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0" w:type="auto"/>
        <w:tblBorders>
          <w:top w:val="dashDotStroked" w:sz="24" w:space="0" w:color="auto"/>
          <w:left w:val="dashDotStroked" w:sz="24" w:space="0" w:color="auto"/>
          <w:bottom w:val="dashDotStroked" w:sz="24" w:space="0" w:color="auto"/>
          <w:right w:val="dashDotStroked" w:sz="24" w:space="0" w:color="auto"/>
          <w:insideH w:val="none" w:sz="0" w:space="0" w:color="auto"/>
          <w:insideV w:val="none" w:sz="0" w:space="0" w:color="auto"/>
        </w:tblBorders>
        <w:tblLook w:val="04A0" w:firstRow="1" w:lastRow="0" w:firstColumn="1" w:lastColumn="0" w:noHBand="0" w:noVBand="1"/>
      </w:tblPr>
      <w:tblGrid>
        <w:gridCol w:w="3246"/>
        <w:gridCol w:w="6332"/>
      </w:tblGrid>
      <w:tr w:rsidR="00705B09" w14:paraId="6B33D134" w14:textId="77777777" w:rsidTr="000320C3">
        <w:tc>
          <w:tcPr>
            <w:tcW w:w="2405" w:type="dxa"/>
          </w:tcPr>
          <w:p w14:paraId="01285343" w14:textId="697458AB" w:rsidR="00705B09" w:rsidRDefault="006840CE" w:rsidP="000320C3">
            <w:r>
              <w:rPr>
                <w:noProof/>
              </w:rPr>
              <w:drawing>
                <wp:inline distT="0" distB="0" distL="0" distR="0" wp14:anchorId="2F7A7B41" wp14:editId="08D72C02">
                  <wp:extent cx="1916460" cy="1080000"/>
                  <wp:effectExtent l="0" t="0" r="762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6460" cy="1080000"/>
                          </a:xfrm>
                          <a:prstGeom prst="rect">
                            <a:avLst/>
                          </a:prstGeom>
                          <a:noFill/>
                          <a:ln>
                            <a:noFill/>
                          </a:ln>
                        </pic:spPr>
                      </pic:pic>
                    </a:graphicData>
                  </a:graphic>
                </wp:inline>
              </w:drawing>
            </w:r>
          </w:p>
        </w:tc>
        <w:tc>
          <w:tcPr>
            <w:tcW w:w="8051" w:type="dxa"/>
            <w:vAlign w:val="center"/>
          </w:tcPr>
          <w:p w14:paraId="030ED5FC" w14:textId="77777777" w:rsidR="00705B09" w:rsidRPr="00BB1E69" w:rsidRDefault="00705B09" w:rsidP="000320C3">
            <w:pPr>
              <w:jc w:val="center"/>
              <w:rPr>
                <w:b/>
                <w:bCs/>
                <w:sz w:val="24"/>
                <w:szCs w:val="24"/>
              </w:rPr>
            </w:pPr>
            <w:r w:rsidRPr="00BB1E69">
              <w:rPr>
                <w:b/>
                <w:bCs/>
                <w:sz w:val="24"/>
                <w:szCs w:val="24"/>
              </w:rPr>
              <w:t>Activité pédagogique proposée par le groupe de travail académique « production de ressources pour la filière STD2A »</w:t>
            </w:r>
          </w:p>
        </w:tc>
      </w:tr>
    </w:tbl>
    <w:p w14:paraId="04AC006B" w14:textId="77777777" w:rsidR="00705B09" w:rsidRDefault="00705B09" w:rsidP="00833C3E">
      <w:pPr>
        <w:autoSpaceDE w:val="0"/>
        <w:autoSpaceDN w:val="0"/>
        <w:adjustRightInd w:val="0"/>
        <w:snapToGrid w:val="0"/>
        <w:ind w:left="2968"/>
        <w:rPr>
          <w:rFonts w:ascii="Calibri" w:eastAsia="Times New Roman" w:hAnsi="Calibri" w:cs="Calibri"/>
          <w:b/>
          <w:color w:val="17818E"/>
          <w:sz w:val="26"/>
          <w:szCs w:val="24"/>
          <w14:ligatures w14:val="standardContextual"/>
        </w:rPr>
      </w:pPr>
    </w:p>
    <w:p w14:paraId="4F3BE951" w14:textId="13596F23" w:rsidR="00833C3E" w:rsidRPr="008A1211" w:rsidRDefault="00833C3E" w:rsidP="00833C3E">
      <w:pPr>
        <w:autoSpaceDE w:val="0"/>
        <w:autoSpaceDN w:val="0"/>
        <w:adjustRightInd w:val="0"/>
        <w:snapToGrid w:val="0"/>
        <w:ind w:left="2968"/>
        <w:rPr>
          <w:rFonts w:ascii="Calibri" w:eastAsia="Times New Roman" w:hAnsi="Calibri" w:cs="Calibri"/>
          <w:b/>
          <w:color w:val="17818E"/>
          <w:sz w:val="26"/>
          <w:szCs w:val="24"/>
          <w14:ligatures w14:val="standardContextual"/>
        </w:rPr>
      </w:pPr>
      <w:r w:rsidRPr="008A1211">
        <w:rPr>
          <w:rFonts w:ascii="Calibri" w:eastAsia="Times New Roman" w:hAnsi="Calibri" w:cs="Calibri"/>
          <w:b/>
          <w:color w:val="17818E"/>
          <w:sz w:val="26"/>
          <w:szCs w:val="24"/>
          <w14:ligatures w14:val="standardContextual"/>
        </w:rPr>
        <w:t>RÉALISER DES BIJOUX EN CASÉ</w:t>
      </w:r>
      <w:r w:rsidR="009C734B">
        <w:rPr>
          <w:rFonts w:ascii="Calibri" w:eastAsia="Times New Roman" w:hAnsi="Calibri" w:cs="Calibri"/>
          <w:b/>
          <w:color w:val="17818E"/>
          <w:sz w:val="26"/>
          <w:szCs w:val="24"/>
          <w14:ligatures w14:val="standardContextual"/>
        </w:rPr>
        <w:t>I</w:t>
      </w:r>
      <w:r w:rsidRPr="008A1211">
        <w:rPr>
          <w:rFonts w:ascii="Calibri" w:eastAsia="Times New Roman" w:hAnsi="Calibri" w:cs="Calibri"/>
          <w:b/>
          <w:color w:val="17818E"/>
          <w:sz w:val="26"/>
          <w:szCs w:val="24"/>
          <w14:ligatures w14:val="standardContextual"/>
        </w:rPr>
        <w:t xml:space="preserve">NE </w:t>
      </w:r>
    </w:p>
    <w:p w14:paraId="4872AAF5" w14:textId="77777777" w:rsidR="00833C3E" w:rsidRPr="008A1211" w:rsidRDefault="00833C3E" w:rsidP="00833C3E">
      <w:pPr>
        <w:autoSpaceDE w:val="0"/>
        <w:autoSpaceDN w:val="0"/>
        <w:adjustRightInd w:val="0"/>
        <w:snapToGrid w:val="0"/>
        <w:spacing w:before="23"/>
        <w:ind w:left="2293"/>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 xml:space="preserve">Impression photochimique du </w:t>
      </w:r>
      <w:proofErr w:type="spellStart"/>
      <w:r w:rsidRPr="008A1211">
        <w:rPr>
          <w:rFonts w:ascii="Calibri" w:eastAsia="Times New Roman" w:hAnsi="Calibri" w:cs="Calibri"/>
          <w:b/>
          <w:color w:val="000000"/>
          <w:szCs w:val="24"/>
          <w14:ligatures w14:val="standardContextual"/>
        </w:rPr>
        <w:t>cyanotype</w:t>
      </w:r>
      <w:proofErr w:type="spellEnd"/>
      <w:r w:rsidRPr="008A1211">
        <w:rPr>
          <w:rFonts w:ascii="Calibri" w:eastAsia="Times New Roman" w:hAnsi="Calibri" w:cs="Calibri"/>
          <w:b/>
          <w:color w:val="000000"/>
          <w:szCs w:val="24"/>
          <w14:ligatures w14:val="standardContextual"/>
        </w:rPr>
        <w:t xml:space="preserve"> en arts appliqués</w:t>
      </w:r>
    </w:p>
    <w:p w14:paraId="72154D5F" w14:textId="0F3C7095" w:rsidR="00833C3E" w:rsidRPr="008A1211" w:rsidRDefault="008A1211" w:rsidP="00833C3E">
      <w:pPr>
        <w:autoSpaceDE w:val="0"/>
        <w:autoSpaceDN w:val="0"/>
        <w:adjustRightInd w:val="0"/>
        <w:snapToGrid w:val="0"/>
        <w:spacing w:before="181"/>
        <w:ind w:left="5"/>
        <w:rPr>
          <w:rFonts w:ascii="Calibri" w:eastAsia="Times New Roman" w:hAnsi="Calibri" w:cs="Calibri"/>
          <w:b/>
          <w:color w:val="000000"/>
          <w:sz w:val="24"/>
          <w:szCs w:val="24"/>
          <w14:ligatures w14:val="standardContextual"/>
        </w:rPr>
      </w:pPr>
      <w:r w:rsidRPr="008A1211">
        <w:rPr>
          <w:rFonts w:ascii="Calibri" w:eastAsia="Times New Roman" w:hAnsi="Calibri" w:cs="Calibri"/>
          <w:b/>
          <w:color w:val="17818E"/>
          <w:sz w:val="24"/>
          <w:szCs w:val="24"/>
          <w14:ligatures w14:val="standardContextual"/>
        </w:rPr>
        <w:t>Ni</w:t>
      </w:r>
      <w:r w:rsidRPr="008A1211">
        <w:rPr>
          <w:rFonts w:ascii="Calibri" w:eastAsia="Times New Roman" w:hAnsi="Calibri" w:cs="Calibri"/>
          <w:b/>
          <w:color w:val="17818E"/>
          <w:spacing w:val="-3"/>
          <w:sz w:val="24"/>
          <w:szCs w:val="24"/>
          <w14:ligatures w14:val="standardContextual"/>
        </w:rPr>
        <w:t>v</w:t>
      </w:r>
      <w:r w:rsidRPr="008A1211">
        <w:rPr>
          <w:rFonts w:ascii="Calibri" w:eastAsia="Times New Roman" w:hAnsi="Calibri" w:cs="Calibri"/>
          <w:b/>
          <w:color w:val="17818E"/>
          <w:sz w:val="24"/>
          <w:szCs w:val="24"/>
          <w14:ligatures w14:val="standardContextual"/>
        </w:rPr>
        <w:t xml:space="preserve">eau </w:t>
      </w:r>
      <w:r w:rsidRPr="008A1211">
        <w:rPr>
          <w:rFonts w:ascii="Calibri" w:eastAsia="Times New Roman" w:hAnsi="Calibri" w:cs="Calibri"/>
          <w:b/>
          <w:color w:val="2F5496"/>
          <w:sz w:val="24"/>
          <w:szCs w:val="24"/>
          <w14:ligatures w14:val="standardContextual"/>
        </w:rPr>
        <w:t>:</w:t>
      </w:r>
      <w:r w:rsidR="00833C3E" w:rsidRPr="008A1211">
        <w:rPr>
          <w:rFonts w:ascii="Calibri" w:eastAsia="Times New Roman" w:hAnsi="Calibri" w:cs="Calibri"/>
          <w:b/>
          <w:color w:val="2F5496"/>
          <w:sz w:val="24"/>
          <w:szCs w:val="24"/>
          <w14:ligatures w14:val="standardContextual"/>
        </w:rPr>
        <w:t xml:space="preserve"> </w:t>
      </w:r>
      <w:r w:rsidR="00833C3E" w:rsidRPr="008A1211">
        <w:rPr>
          <w:rFonts w:ascii="Calibri" w:eastAsia="Times New Roman" w:hAnsi="Calibri" w:cs="Calibri"/>
          <w:b/>
          <w:color w:val="000000"/>
          <w:sz w:val="24"/>
          <w:szCs w:val="24"/>
          <w14:ligatures w14:val="standardContextual"/>
        </w:rPr>
        <w:t>p</w:t>
      </w:r>
      <w:r w:rsidR="00833C3E" w:rsidRPr="008A1211">
        <w:rPr>
          <w:rFonts w:ascii="Calibri" w:eastAsia="Times New Roman" w:hAnsi="Calibri" w:cs="Calibri"/>
          <w:b/>
          <w:color w:val="000000"/>
          <w:spacing w:val="-4"/>
          <w:sz w:val="24"/>
          <w:szCs w:val="24"/>
          <w14:ligatures w14:val="standardContextual"/>
        </w:rPr>
        <w:t>r</w:t>
      </w:r>
      <w:r w:rsidR="00833C3E" w:rsidRPr="008A1211">
        <w:rPr>
          <w:rFonts w:ascii="Calibri" w:eastAsia="Times New Roman" w:hAnsi="Calibri" w:cs="Calibri"/>
          <w:b/>
          <w:color w:val="000000"/>
          <w:sz w:val="24"/>
          <w:szCs w:val="24"/>
          <w14:ligatures w14:val="standardContextual"/>
        </w:rPr>
        <w:t>emiè</w:t>
      </w:r>
      <w:r w:rsidR="00833C3E" w:rsidRPr="008A1211">
        <w:rPr>
          <w:rFonts w:ascii="Calibri" w:eastAsia="Times New Roman" w:hAnsi="Calibri" w:cs="Calibri"/>
          <w:b/>
          <w:color w:val="000000"/>
          <w:spacing w:val="-4"/>
          <w:sz w:val="24"/>
          <w:szCs w:val="24"/>
          <w14:ligatures w14:val="standardContextual"/>
        </w:rPr>
        <w:t>r</w:t>
      </w:r>
      <w:r w:rsidR="00833C3E" w:rsidRPr="008A1211">
        <w:rPr>
          <w:rFonts w:ascii="Calibri" w:eastAsia="Times New Roman" w:hAnsi="Calibri" w:cs="Calibri"/>
          <w:b/>
          <w:color w:val="000000"/>
          <w:sz w:val="24"/>
          <w:szCs w:val="24"/>
          <w14:ligatures w14:val="standardContextual"/>
        </w:rPr>
        <w:t xml:space="preserve">e </w:t>
      </w:r>
      <w:r w:rsidR="00833C3E" w:rsidRPr="008A1211">
        <w:rPr>
          <w:rFonts w:ascii="Calibri" w:eastAsia="Times New Roman" w:hAnsi="Calibri" w:cs="Calibri"/>
          <w:b/>
          <w:color w:val="000000"/>
          <w:spacing w:val="-3"/>
          <w:sz w:val="24"/>
          <w:szCs w:val="24"/>
          <w14:ligatures w14:val="standardContextual"/>
        </w:rPr>
        <w:t>S</w:t>
      </w:r>
      <w:r w:rsidR="00833C3E" w:rsidRPr="008A1211">
        <w:rPr>
          <w:rFonts w:ascii="Calibri" w:eastAsia="Times New Roman" w:hAnsi="Calibri" w:cs="Calibri"/>
          <w:b/>
          <w:color w:val="000000"/>
          <w:sz w:val="24"/>
          <w:szCs w:val="24"/>
          <w14:ligatures w14:val="standardContextual"/>
        </w:rPr>
        <w:t>TD2A</w:t>
      </w:r>
    </w:p>
    <w:p w14:paraId="36462395" w14:textId="69094BA2" w:rsidR="00833C3E" w:rsidRPr="008A1211" w:rsidRDefault="00833C3E" w:rsidP="00833C3E">
      <w:pPr>
        <w:autoSpaceDE w:val="0"/>
        <w:autoSpaceDN w:val="0"/>
        <w:adjustRightInd w:val="0"/>
        <w:snapToGrid w:val="0"/>
        <w:spacing w:before="65"/>
        <w:ind w:left="5"/>
        <w:rPr>
          <w:rFonts w:ascii="Calibri" w:eastAsia="Times New Roman" w:hAnsi="Calibri" w:cs="Calibri"/>
          <w:b/>
          <w:color w:val="000000"/>
          <w:sz w:val="24"/>
          <w:szCs w:val="24"/>
          <w14:ligatures w14:val="standardContextual"/>
        </w:rPr>
      </w:pPr>
      <w:r w:rsidRPr="008A1211">
        <w:rPr>
          <w:rFonts w:ascii="Calibri" w:eastAsia="Times New Roman" w:hAnsi="Calibri" w:cs="Calibri"/>
          <w:b/>
          <w:color w:val="17818E"/>
          <w:sz w:val="24"/>
          <w:szCs w:val="24"/>
          <w14:ligatures w14:val="standardContextual"/>
        </w:rPr>
        <w:t>Du</w:t>
      </w:r>
      <w:r w:rsidRPr="008A1211">
        <w:rPr>
          <w:rFonts w:ascii="Calibri" w:eastAsia="Times New Roman" w:hAnsi="Calibri" w:cs="Calibri"/>
          <w:b/>
          <w:color w:val="17818E"/>
          <w:spacing w:val="-4"/>
          <w:sz w:val="24"/>
          <w:szCs w:val="24"/>
          <w14:ligatures w14:val="standardContextual"/>
        </w:rPr>
        <w:t>r</w:t>
      </w:r>
      <w:r w:rsidRPr="008A1211">
        <w:rPr>
          <w:rFonts w:ascii="Calibri" w:eastAsia="Times New Roman" w:hAnsi="Calibri" w:cs="Calibri"/>
          <w:b/>
          <w:color w:val="17818E"/>
          <w:sz w:val="24"/>
          <w:szCs w:val="24"/>
          <w14:ligatures w14:val="standardContextual"/>
        </w:rPr>
        <w:t xml:space="preserve">ée </w:t>
      </w:r>
      <w:r w:rsidR="008A1211" w:rsidRPr="008A1211">
        <w:rPr>
          <w:rFonts w:ascii="Calibri" w:eastAsia="Times New Roman" w:hAnsi="Calibri" w:cs="Calibri"/>
          <w:b/>
          <w:color w:val="17818E"/>
          <w:sz w:val="24"/>
          <w:szCs w:val="24"/>
          <w14:ligatures w14:val="standardContextual"/>
        </w:rPr>
        <w:t>indi</w:t>
      </w:r>
      <w:r w:rsidR="008A1211" w:rsidRPr="008A1211">
        <w:rPr>
          <w:rFonts w:ascii="Calibri" w:eastAsia="Times New Roman" w:hAnsi="Calibri" w:cs="Calibri"/>
          <w:b/>
          <w:color w:val="17818E"/>
          <w:spacing w:val="-2"/>
          <w:sz w:val="24"/>
          <w:szCs w:val="24"/>
          <w14:ligatures w14:val="standardContextual"/>
        </w:rPr>
        <w:t>c</w:t>
      </w:r>
      <w:r w:rsidR="008A1211" w:rsidRPr="008A1211">
        <w:rPr>
          <w:rFonts w:ascii="Calibri" w:eastAsia="Times New Roman" w:hAnsi="Calibri" w:cs="Calibri"/>
          <w:b/>
          <w:color w:val="17818E"/>
          <w:spacing w:val="-3"/>
          <w:sz w:val="24"/>
          <w:szCs w:val="24"/>
          <w14:ligatures w14:val="standardContextual"/>
        </w:rPr>
        <w:t>a</w:t>
      </w:r>
      <w:r w:rsidR="008A1211" w:rsidRPr="008A1211">
        <w:rPr>
          <w:rFonts w:ascii="Calibri" w:eastAsia="Times New Roman" w:hAnsi="Calibri" w:cs="Calibri"/>
          <w:b/>
          <w:color w:val="17818E"/>
          <w:sz w:val="24"/>
          <w:szCs w:val="24"/>
          <w14:ligatures w14:val="standardContextual"/>
        </w:rPr>
        <w:t>ti</w:t>
      </w:r>
      <w:r w:rsidR="008A1211" w:rsidRPr="008A1211">
        <w:rPr>
          <w:rFonts w:ascii="Calibri" w:eastAsia="Times New Roman" w:hAnsi="Calibri" w:cs="Calibri"/>
          <w:b/>
          <w:color w:val="17818E"/>
          <w:spacing w:val="-3"/>
          <w:sz w:val="24"/>
          <w:szCs w:val="24"/>
          <w14:ligatures w14:val="standardContextual"/>
        </w:rPr>
        <w:t>v</w:t>
      </w:r>
      <w:r w:rsidR="008A1211" w:rsidRPr="008A1211">
        <w:rPr>
          <w:rFonts w:ascii="Calibri" w:eastAsia="Times New Roman" w:hAnsi="Calibri" w:cs="Calibri"/>
          <w:b/>
          <w:color w:val="17818E"/>
          <w:sz w:val="24"/>
          <w:szCs w:val="24"/>
          <w14:ligatures w14:val="standardContextual"/>
        </w:rPr>
        <w:t>e :</w:t>
      </w:r>
      <w:r w:rsidRPr="008A1211">
        <w:rPr>
          <w:rFonts w:ascii="Calibri" w:eastAsia="Times New Roman" w:hAnsi="Calibri" w:cs="Calibri"/>
          <w:b/>
          <w:color w:val="2F5496"/>
          <w:sz w:val="24"/>
          <w:szCs w:val="24"/>
          <w14:ligatures w14:val="standardContextual"/>
        </w:rPr>
        <w:t xml:space="preserve"> </w:t>
      </w:r>
      <w:r w:rsidRPr="008A1211">
        <w:rPr>
          <w:rFonts w:ascii="Calibri" w:eastAsia="Times New Roman" w:hAnsi="Calibri" w:cs="Calibri"/>
          <w:b/>
          <w:color w:val="000000"/>
          <w:sz w:val="24"/>
          <w:szCs w:val="24"/>
          <w14:ligatures w14:val="standardContextual"/>
        </w:rPr>
        <w:t>4 h (2 séances de manipulation)</w:t>
      </w:r>
    </w:p>
    <w:p w14:paraId="3BCFDE86" w14:textId="77777777" w:rsidR="00833C3E" w:rsidRPr="008A1211" w:rsidRDefault="00833C3E" w:rsidP="00833C3E">
      <w:pPr>
        <w:autoSpaceDE w:val="0"/>
        <w:autoSpaceDN w:val="0"/>
        <w:adjustRightInd w:val="0"/>
        <w:snapToGrid w:val="0"/>
        <w:spacing w:before="127" w:after="130"/>
        <w:ind w:left="1"/>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000000"/>
          <w:sz w:val="24"/>
          <w:szCs w:val="24"/>
          <w14:ligatures w14:val="standardContextual"/>
        </w:rPr>
        <w:t>Ex</w:t>
      </w:r>
      <w:r w:rsidRPr="008A1211">
        <w:rPr>
          <w:rFonts w:ascii="Calibri" w:eastAsia="Times New Roman" w:hAnsi="Calibri" w:cs="Calibri"/>
          <w:b/>
          <w:color w:val="000000"/>
          <w:spacing w:val="1"/>
          <w:sz w:val="24"/>
          <w:szCs w:val="24"/>
          <w14:ligatures w14:val="standardContextual"/>
        </w:rPr>
        <w:t>t</w:t>
      </w:r>
      <w:r w:rsidRPr="008A1211">
        <w:rPr>
          <w:rFonts w:ascii="Calibri" w:eastAsia="Times New Roman" w:hAnsi="Calibri" w:cs="Calibri"/>
          <w:b/>
          <w:color w:val="000000"/>
          <w:spacing w:val="-6"/>
          <w:sz w:val="24"/>
          <w:szCs w:val="24"/>
          <w14:ligatures w14:val="standardContextual"/>
        </w:rPr>
        <w:t>r</w:t>
      </w:r>
      <w:r w:rsidRPr="008A1211">
        <w:rPr>
          <w:rFonts w:ascii="Calibri" w:eastAsia="Times New Roman" w:hAnsi="Calibri" w:cs="Calibri"/>
          <w:b/>
          <w:color w:val="000000"/>
          <w:sz w:val="24"/>
          <w:szCs w:val="24"/>
          <w14:ligatures w14:val="standardContextual"/>
        </w:rPr>
        <w:t>a</w:t>
      </w:r>
      <w:r w:rsidRPr="008A1211">
        <w:rPr>
          <w:rFonts w:ascii="Calibri" w:eastAsia="Times New Roman" w:hAnsi="Calibri" w:cs="Calibri"/>
          <w:b/>
          <w:color w:val="000000"/>
          <w:spacing w:val="1"/>
          <w:sz w:val="24"/>
          <w:szCs w:val="24"/>
          <w14:ligatures w14:val="standardContextual"/>
        </w:rPr>
        <w:t>i</w:t>
      </w:r>
      <w:r w:rsidRPr="008A1211">
        <w:rPr>
          <w:rFonts w:ascii="Calibri" w:eastAsia="Times New Roman" w:hAnsi="Calibri" w:cs="Calibri"/>
          <w:b/>
          <w:color w:val="000000"/>
          <w:sz w:val="24"/>
          <w:szCs w:val="24"/>
          <w14:ligatures w14:val="standardContextual"/>
        </w:rPr>
        <w:t>t</w:t>
      </w:r>
      <w:r w:rsidRPr="008A1211">
        <w:rPr>
          <w:rFonts w:ascii="Calibri" w:eastAsia="Times New Roman" w:hAnsi="Calibri" w:cs="Calibri"/>
          <w:b/>
          <w:color w:val="000000"/>
          <w:spacing w:val="1"/>
          <w:sz w:val="24"/>
          <w:szCs w:val="24"/>
          <w14:ligatures w14:val="standardContextual"/>
        </w:rPr>
        <w:t xml:space="preserve"> </w:t>
      </w:r>
      <w:r w:rsidRPr="008A1211">
        <w:rPr>
          <w:rFonts w:ascii="Calibri" w:eastAsia="Times New Roman" w:hAnsi="Calibri" w:cs="Calibri"/>
          <w:b/>
          <w:color w:val="000000"/>
          <w:spacing w:val="-1"/>
          <w:sz w:val="24"/>
          <w:szCs w:val="24"/>
          <w14:ligatures w14:val="standardContextual"/>
        </w:rPr>
        <w:t>d</w:t>
      </w:r>
      <w:r w:rsidRPr="008A1211">
        <w:rPr>
          <w:rFonts w:ascii="Calibri" w:eastAsia="Times New Roman" w:hAnsi="Calibri" w:cs="Calibri"/>
          <w:b/>
          <w:color w:val="000000"/>
          <w:sz w:val="24"/>
          <w:szCs w:val="24"/>
          <w14:ligatures w14:val="standardContextual"/>
        </w:rPr>
        <w:t>u p</w:t>
      </w:r>
      <w:r w:rsidRPr="008A1211">
        <w:rPr>
          <w:rFonts w:ascii="Calibri" w:eastAsia="Times New Roman" w:hAnsi="Calibri" w:cs="Calibri"/>
          <w:b/>
          <w:color w:val="000000"/>
          <w:spacing w:val="-4"/>
          <w:sz w:val="24"/>
          <w:szCs w:val="24"/>
          <w14:ligatures w14:val="standardContextual"/>
        </w:rPr>
        <w:t>r</w:t>
      </w:r>
      <w:r w:rsidRPr="008A1211">
        <w:rPr>
          <w:rFonts w:ascii="Calibri" w:eastAsia="Times New Roman" w:hAnsi="Calibri" w:cs="Calibri"/>
          <w:b/>
          <w:color w:val="000000"/>
          <w:sz w:val="24"/>
          <w:szCs w:val="24"/>
          <w14:ligatures w14:val="standardContextual"/>
        </w:rPr>
        <w:t>og</w:t>
      </w:r>
      <w:r w:rsidRPr="008A1211">
        <w:rPr>
          <w:rFonts w:ascii="Calibri" w:eastAsia="Times New Roman" w:hAnsi="Calibri" w:cs="Calibri"/>
          <w:b/>
          <w:color w:val="000000"/>
          <w:spacing w:val="-7"/>
          <w:sz w:val="24"/>
          <w:szCs w:val="24"/>
          <w14:ligatures w14:val="standardContextual"/>
        </w:rPr>
        <w:t>r</w:t>
      </w:r>
      <w:r w:rsidRPr="008A1211">
        <w:rPr>
          <w:rFonts w:ascii="Calibri" w:eastAsia="Times New Roman" w:hAnsi="Calibri" w:cs="Calibri"/>
          <w:b/>
          <w:color w:val="000000"/>
          <w:sz w:val="24"/>
          <w:szCs w:val="24"/>
          <w14:ligatures w14:val="standardContextual"/>
        </w:rPr>
        <w:t xml:space="preserve">amme : </w:t>
      </w:r>
      <w:r w:rsidRPr="008A1211">
        <w:rPr>
          <w:rFonts w:ascii="Calibri" w:eastAsia="Times New Roman" w:hAnsi="Calibri" w:cs="Calibri"/>
          <w:b/>
          <w:color w:val="17818E"/>
          <w:sz w:val="24"/>
          <w:szCs w:val="24"/>
          <w14:ligatures w14:val="standardContextual"/>
        </w:rPr>
        <w:t>Connaît</w:t>
      </w:r>
      <w:r w:rsidRPr="008A1211">
        <w:rPr>
          <w:rFonts w:ascii="Calibri" w:eastAsia="Times New Roman" w:hAnsi="Calibri" w:cs="Calibri"/>
          <w:b/>
          <w:color w:val="17818E"/>
          <w:spacing w:val="-3"/>
          <w:sz w:val="24"/>
          <w:szCs w:val="24"/>
          <w14:ligatures w14:val="standardContextual"/>
        </w:rPr>
        <w:t>r</w:t>
      </w:r>
      <w:r w:rsidRPr="008A1211">
        <w:rPr>
          <w:rFonts w:ascii="Calibri" w:eastAsia="Times New Roman" w:hAnsi="Calibri" w:cs="Calibri"/>
          <w:b/>
          <w:color w:val="17818E"/>
          <w:sz w:val="24"/>
          <w:szCs w:val="24"/>
          <w14:ligatures w14:val="standardContextual"/>
        </w:rPr>
        <w:t xml:space="preserve">e </w:t>
      </w:r>
      <w:r w:rsidRPr="008A1211">
        <w:rPr>
          <w:rFonts w:ascii="Calibri" w:eastAsia="Times New Roman" w:hAnsi="Calibri" w:cs="Calibri"/>
          <w:b/>
          <w:color w:val="17818E"/>
          <w:spacing w:val="-3"/>
          <w:sz w:val="24"/>
          <w:szCs w:val="24"/>
          <w14:ligatures w14:val="standardContextual"/>
        </w:rPr>
        <w:t>e</w:t>
      </w:r>
      <w:r w:rsidRPr="008A1211">
        <w:rPr>
          <w:rFonts w:ascii="Calibri" w:eastAsia="Times New Roman" w:hAnsi="Calibri" w:cs="Calibri"/>
          <w:b/>
          <w:color w:val="17818E"/>
          <w:sz w:val="24"/>
          <w:szCs w:val="24"/>
          <w14:ligatures w14:val="standardContextual"/>
        </w:rPr>
        <w:t>t t</w:t>
      </w:r>
      <w:r w:rsidRPr="008A1211">
        <w:rPr>
          <w:rFonts w:ascii="Calibri" w:eastAsia="Times New Roman" w:hAnsi="Calibri" w:cs="Calibri"/>
          <w:b/>
          <w:color w:val="17818E"/>
          <w:spacing w:val="-5"/>
          <w:sz w:val="24"/>
          <w:szCs w:val="24"/>
          <w14:ligatures w14:val="standardContextual"/>
        </w:rPr>
        <w:t>r</w:t>
      </w:r>
      <w:r w:rsidRPr="008A1211">
        <w:rPr>
          <w:rFonts w:ascii="Calibri" w:eastAsia="Times New Roman" w:hAnsi="Calibri" w:cs="Calibri"/>
          <w:b/>
          <w:color w:val="17818E"/>
          <w:sz w:val="24"/>
          <w:szCs w:val="24"/>
          <w14:ligatures w14:val="standardContextual"/>
        </w:rPr>
        <w:t>ans</w:t>
      </w:r>
      <w:r w:rsidRPr="008A1211">
        <w:rPr>
          <w:rFonts w:ascii="Calibri" w:eastAsia="Times New Roman" w:hAnsi="Calibri" w:cs="Calibri"/>
          <w:b/>
          <w:color w:val="17818E"/>
          <w:spacing w:val="-4"/>
          <w:sz w:val="24"/>
          <w:szCs w:val="24"/>
          <w14:ligatures w14:val="standardContextual"/>
        </w:rPr>
        <w:t>f</w:t>
      </w:r>
      <w:r w:rsidRPr="008A1211">
        <w:rPr>
          <w:rFonts w:ascii="Calibri" w:eastAsia="Times New Roman" w:hAnsi="Calibri" w:cs="Calibri"/>
          <w:b/>
          <w:color w:val="17818E"/>
          <w:sz w:val="24"/>
          <w:szCs w:val="24"/>
          <w14:ligatures w14:val="standardContextual"/>
        </w:rPr>
        <w:t>or</w:t>
      </w:r>
      <w:r w:rsidRPr="008A1211">
        <w:rPr>
          <w:rFonts w:ascii="Calibri" w:eastAsia="Times New Roman" w:hAnsi="Calibri" w:cs="Calibri"/>
          <w:b/>
          <w:color w:val="1A8FA6"/>
          <w:sz w:val="24"/>
          <w:szCs w:val="24"/>
          <w14:ligatures w14:val="standardContextual"/>
        </w:rPr>
        <w:t>m</w:t>
      </w:r>
      <w:r w:rsidRPr="008A1211">
        <w:rPr>
          <w:rFonts w:ascii="Calibri" w:eastAsia="Times New Roman" w:hAnsi="Calibri" w:cs="Calibri"/>
          <w:b/>
          <w:color w:val="1A8FA6"/>
          <w:spacing w:val="-3"/>
          <w:sz w:val="24"/>
          <w:szCs w:val="24"/>
          <w14:ligatures w14:val="standardContextual"/>
        </w:rPr>
        <w:t>e</w:t>
      </w:r>
      <w:r w:rsidRPr="008A1211">
        <w:rPr>
          <w:rFonts w:ascii="Calibri" w:eastAsia="Times New Roman" w:hAnsi="Calibri" w:cs="Calibri"/>
          <w:b/>
          <w:color w:val="17818E"/>
          <w:sz w:val="24"/>
          <w:szCs w:val="24"/>
          <w14:ligatures w14:val="standardContextual"/>
        </w:rPr>
        <w:t>r les m</w:t>
      </w:r>
      <w:r w:rsidRPr="008A1211">
        <w:rPr>
          <w:rFonts w:ascii="Calibri" w:eastAsia="Times New Roman" w:hAnsi="Calibri" w:cs="Calibri"/>
          <w:b/>
          <w:color w:val="17818E"/>
          <w:spacing w:val="-3"/>
          <w:sz w:val="24"/>
          <w:szCs w:val="24"/>
          <w14:ligatures w14:val="standardContextual"/>
        </w:rPr>
        <w:t>a</w:t>
      </w:r>
      <w:r w:rsidRPr="008A1211">
        <w:rPr>
          <w:rFonts w:ascii="Calibri" w:eastAsia="Times New Roman" w:hAnsi="Calibri" w:cs="Calibri"/>
          <w:b/>
          <w:color w:val="17818E"/>
          <w:sz w:val="24"/>
          <w:szCs w:val="24"/>
          <w14:ligatures w14:val="standardContextual"/>
        </w:rPr>
        <w:t>tériaux</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7"/>
        <w:gridCol w:w="6042"/>
      </w:tblGrid>
      <w:tr w:rsidR="00833C3E" w:rsidRPr="000828E5" w14:paraId="28E38302" w14:textId="77777777" w:rsidTr="000828E5">
        <w:tc>
          <w:tcPr>
            <w:tcW w:w="3687" w:type="dxa"/>
          </w:tcPr>
          <w:p w14:paraId="30989AE4" w14:textId="77777777" w:rsidR="00833C3E" w:rsidRPr="000828E5" w:rsidRDefault="00833C3E" w:rsidP="00833C3E">
            <w:pPr>
              <w:autoSpaceDE w:val="0"/>
              <w:autoSpaceDN w:val="0"/>
              <w:adjustRightInd w:val="0"/>
              <w:snapToGrid w:val="0"/>
              <w:spacing w:before="59"/>
              <w:ind w:left="922"/>
              <w:rPr>
                <w:rFonts w:ascii="Calibri" w:eastAsia="Times New Roman" w:hAnsi="Calibri" w:cs="Calibri"/>
                <w:b/>
                <w:color w:val="000000"/>
                <w14:ligatures w14:val="standardContextual"/>
              </w:rPr>
            </w:pPr>
            <w:r w:rsidRPr="000828E5">
              <w:rPr>
                <w:rFonts w:ascii="Calibri" w:eastAsia="Times New Roman" w:hAnsi="Calibri" w:cs="Calibri"/>
                <w:b/>
                <w:color w:val="000000"/>
                <w14:ligatures w14:val="standardContextual"/>
              </w:rPr>
              <w:t>N</w:t>
            </w:r>
            <w:r w:rsidRPr="000828E5">
              <w:rPr>
                <w:rFonts w:ascii="Calibri" w:eastAsia="Times New Roman" w:hAnsi="Calibri" w:cs="Calibri"/>
                <w:b/>
                <w:color w:val="000000"/>
                <w:spacing w:val="-1"/>
                <w14:ligatures w14:val="standardContextual"/>
              </w:rPr>
              <w:t>o</w:t>
            </w:r>
            <w:r w:rsidRPr="000828E5">
              <w:rPr>
                <w:rFonts w:ascii="Calibri" w:eastAsia="Times New Roman" w:hAnsi="Calibri" w:cs="Calibri"/>
                <w:b/>
                <w:color w:val="000000"/>
                <w14:ligatures w14:val="standardContextual"/>
              </w:rPr>
              <w:t xml:space="preserve">tions </w:t>
            </w:r>
            <w:r w:rsidRPr="000828E5">
              <w:rPr>
                <w:rFonts w:ascii="Calibri" w:eastAsia="Times New Roman" w:hAnsi="Calibri" w:cs="Calibri"/>
                <w:b/>
                <w:color w:val="000000"/>
                <w:spacing w:val="-2"/>
                <w14:ligatures w14:val="standardContextual"/>
              </w:rPr>
              <w:t>e</w:t>
            </w:r>
            <w:r w:rsidRPr="000828E5">
              <w:rPr>
                <w:rFonts w:ascii="Calibri" w:eastAsia="Times New Roman" w:hAnsi="Calibri" w:cs="Calibri"/>
                <w:b/>
                <w:color w:val="000000"/>
                <w14:ligatures w14:val="standardContextual"/>
              </w:rPr>
              <w:t>t co</w:t>
            </w:r>
            <w:r w:rsidRPr="000828E5">
              <w:rPr>
                <w:rFonts w:ascii="Calibri" w:eastAsia="Times New Roman" w:hAnsi="Calibri" w:cs="Calibri"/>
                <w:b/>
                <w:color w:val="000000"/>
                <w:spacing w:val="-3"/>
                <w14:ligatures w14:val="standardContextual"/>
              </w:rPr>
              <w:t>n</w:t>
            </w:r>
            <w:r w:rsidRPr="000828E5">
              <w:rPr>
                <w:rFonts w:ascii="Calibri" w:eastAsia="Times New Roman" w:hAnsi="Calibri" w:cs="Calibri"/>
                <w:b/>
                <w:color w:val="000000"/>
                <w:spacing w:val="-2"/>
                <w14:ligatures w14:val="standardContextual"/>
              </w:rPr>
              <w:t>t</w:t>
            </w:r>
            <w:r w:rsidRPr="000828E5">
              <w:rPr>
                <w:rFonts w:ascii="Calibri" w:eastAsia="Times New Roman" w:hAnsi="Calibri" w:cs="Calibri"/>
                <w:b/>
                <w:color w:val="000000"/>
                <w14:ligatures w14:val="standardContextual"/>
              </w:rPr>
              <w:t>enus</w:t>
            </w:r>
          </w:p>
        </w:tc>
        <w:tc>
          <w:tcPr>
            <w:tcW w:w="6042" w:type="dxa"/>
          </w:tcPr>
          <w:p w14:paraId="697AD8FE" w14:textId="77777777" w:rsidR="00833C3E" w:rsidRPr="000828E5" w:rsidRDefault="00833C3E" w:rsidP="00833C3E">
            <w:pPr>
              <w:autoSpaceDE w:val="0"/>
              <w:autoSpaceDN w:val="0"/>
              <w:adjustRightInd w:val="0"/>
              <w:snapToGrid w:val="0"/>
              <w:spacing w:before="59"/>
              <w:ind w:left="2160"/>
              <w:rPr>
                <w:rFonts w:ascii="Calibri" w:eastAsia="Times New Roman" w:hAnsi="Calibri" w:cs="Calibri"/>
                <w:b/>
                <w:color w:val="000000"/>
                <w14:ligatures w14:val="standardContextual"/>
              </w:rPr>
            </w:pPr>
            <w:r w:rsidRPr="000828E5">
              <w:rPr>
                <w:rFonts w:ascii="Calibri" w:eastAsia="Times New Roman" w:hAnsi="Calibri" w:cs="Calibri"/>
                <w:b/>
                <w:color w:val="000000"/>
                <w:spacing w:val="1"/>
                <w14:ligatures w14:val="standardContextual"/>
              </w:rPr>
              <w:t>C</w:t>
            </w:r>
            <w:r w:rsidRPr="000828E5">
              <w:rPr>
                <w:rFonts w:ascii="Calibri" w:eastAsia="Times New Roman" w:hAnsi="Calibri" w:cs="Calibri"/>
                <w:b/>
                <w:color w:val="000000"/>
                <w14:ligatures w14:val="standardContextual"/>
              </w:rPr>
              <w:t>apac</w:t>
            </w:r>
            <w:r w:rsidRPr="000828E5">
              <w:rPr>
                <w:rFonts w:ascii="Calibri" w:eastAsia="Times New Roman" w:hAnsi="Calibri" w:cs="Calibri"/>
                <w:b/>
                <w:color w:val="000000"/>
                <w:spacing w:val="1"/>
                <w14:ligatures w14:val="standardContextual"/>
              </w:rPr>
              <w:t>i</w:t>
            </w:r>
            <w:r w:rsidRPr="000828E5">
              <w:rPr>
                <w:rFonts w:ascii="Calibri" w:eastAsia="Times New Roman" w:hAnsi="Calibri" w:cs="Calibri"/>
                <w:b/>
                <w:color w:val="000000"/>
                <w:spacing w:val="-2"/>
                <w14:ligatures w14:val="standardContextual"/>
              </w:rPr>
              <w:t>t</w:t>
            </w:r>
            <w:r w:rsidRPr="000828E5">
              <w:rPr>
                <w:rFonts w:ascii="Calibri" w:eastAsia="Times New Roman" w:hAnsi="Calibri" w:cs="Calibri"/>
                <w:b/>
                <w:color w:val="000000"/>
                <w14:ligatures w14:val="standardContextual"/>
              </w:rPr>
              <w:t>é</w:t>
            </w:r>
            <w:r w:rsidRPr="000828E5">
              <w:rPr>
                <w:rFonts w:ascii="Calibri" w:eastAsia="Times New Roman" w:hAnsi="Calibri" w:cs="Calibri"/>
                <w:b/>
                <w:color w:val="000000"/>
                <w:spacing w:val="1"/>
                <w14:ligatures w14:val="standardContextual"/>
              </w:rPr>
              <w:t>s</w:t>
            </w:r>
            <w:r w:rsidRPr="000828E5">
              <w:rPr>
                <w:rFonts w:ascii="Calibri" w:eastAsia="Times New Roman" w:hAnsi="Calibri" w:cs="Calibri"/>
                <w:b/>
                <w:color w:val="000000"/>
                <w14:ligatures w14:val="standardContextual"/>
              </w:rPr>
              <w:t xml:space="preserve"> </w:t>
            </w:r>
            <w:r w:rsidRPr="000828E5">
              <w:rPr>
                <w:rFonts w:ascii="Calibri" w:eastAsia="Times New Roman" w:hAnsi="Calibri" w:cs="Calibri"/>
                <w:b/>
                <w:color w:val="000000"/>
                <w:spacing w:val="-3"/>
                <w14:ligatures w14:val="standardContextual"/>
              </w:rPr>
              <w:t>e</w:t>
            </w:r>
            <w:r w:rsidRPr="000828E5">
              <w:rPr>
                <w:rFonts w:ascii="Calibri" w:eastAsia="Times New Roman" w:hAnsi="Calibri" w:cs="Calibri"/>
                <w:b/>
                <w:color w:val="000000"/>
                <w14:ligatures w14:val="standardContextual"/>
              </w:rPr>
              <w:t>x</w:t>
            </w:r>
            <w:r w:rsidRPr="000828E5">
              <w:rPr>
                <w:rFonts w:ascii="Calibri" w:eastAsia="Times New Roman" w:hAnsi="Calibri" w:cs="Calibri"/>
                <w:b/>
                <w:color w:val="000000"/>
                <w:spacing w:val="-1"/>
                <w14:ligatures w14:val="standardContextual"/>
              </w:rPr>
              <w:t>i</w:t>
            </w:r>
            <w:r w:rsidRPr="000828E5">
              <w:rPr>
                <w:rFonts w:ascii="Calibri" w:eastAsia="Times New Roman" w:hAnsi="Calibri" w:cs="Calibri"/>
                <w:b/>
                <w:color w:val="000000"/>
                <w14:ligatures w14:val="standardContextual"/>
              </w:rPr>
              <w:t>gi</w:t>
            </w:r>
            <w:r w:rsidRPr="000828E5">
              <w:rPr>
                <w:rFonts w:ascii="Calibri" w:eastAsia="Times New Roman" w:hAnsi="Calibri" w:cs="Calibri"/>
                <w:b/>
                <w:color w:val="000000"/>
                <w:spacing w:val="-3"/>
                <w14:ligatures w14:val="standardContextual"/>
              </w:rPr>
              <w:t>b</w:t>
            </w:r>
            <w:r w:rsidRPr="000828E5">
              <w:rPr>
                <w:rFonts w:ascii="Calibri" w:eastAsia="Times New Roman" w:hAnsi="Calibri" w:cs="Calibri"/>
                <w:b/>
                <w:color w:val="000000"/>
                <w14:ligatures w14:val="standardContextual"/>
              </w:rPr>
              <w:t>les</w:t>
            </w:r>
          </w:p>
        </w:tc>
      </w:tr>
      <w:tr w:rsidR="00833C3E" w:rsidRPr="000828E5" w14:paraId="6CF05BD1" w14:textId="77777777" w:rsidTr="000828E5">
        <w:tc>
          <w:tcPr>
            <w:tcW w:w="3687" w:type="dxa"/>
          </w:tcPr>
          <w:p w14:paraId="67FDD1C7" w14:textId="172F154F" w:rsidR="00833C3E" w:rsidRPr="000828E5" w:rsidRDefault="00833C3E" w:rsidP="00833C3E">
            <w:pPr>
              <w:autoSpaceDE w:val="0"/>
              <w:autoSpaceDN w:val="0"/>
              <w:adjustRightInd w:val="0"/>
              <w:snapToGrid w:val="0"/>
              <w:ind w:left="103"/>
              <w:rPr>
                <w:rFonts w:ascii="Calibri" w:eastAsia="Times New Roman" w:hAnsi="Calibri" w:cs="Calibri"/>
                <w:color w:val="000000"/>
                <w14:ligatures w14:val="standardContextual"/>
              </w:rPr>
            </w:pPr>
            <w:r w:rsidRPr="000828E5">
              <w:rPr>
                <w:rFonts w:asciiTheme="minorHAnsi" w:hAnsiTheme="minorHAnsi" w:cstheme="minorHAnsi"/>
                <w:shd w:val="clear" w:color="auto" w:fill="FAF9F8"/>
              </w:rPr>
              <w:t>Polymères naturels et synthétiques.</w:t>
            </w:r>
          </w:p>
        </w:tc>
        <w:tc>
          <w:tcPr>
            <w:tcW w:w="6042" w:type="dxa"/>
          </w:tcPr>
          <w:p w14:paraId="6E371B34" w14:textId="77777777" w:rsidR="00833C3E" w:rsidRPr="000828E5" w:rsidRDefault="00833C3E" w:rsidP="00833C3E">
            <w:pPr>
              <w:jc w:val="both"/>
              <w:rPr>
                <w:rFonts w:asciiTheme="minorHAnsi" w:hAnsiTheme="minorHAnsi" w:cstheme="minorHAnsi"/>
                <w:shd w:val="clear" w:color="auto" w:fill="FAF9F8"/>
              </w:rPr>
            </w:pPr>
            <w:r w:rsidRPr="000828E5">
              <w:rPr>
                <w:rFonts w:asciiTheme="minorHAnsi" w:hAnsiTheme="minorHAnsi" w:cstheme="minorHAnsi"/>
                <w:shd w:val="clear" w:color="auto" w:fill="FAF9F8"/>
              </w:rPr>
              <w:t>- Différencier polyaddition et polycondensation.</w:t>
            </w:r>
          </w:p>
          <w:p w14:paraId="531B8689" w14:textId="77777777" w:rsidR="00833C3E" w:rsidRPr="000828E5" w:rsidRDefault="00833C3E" w:rsidP="00833C3E">
            <w:pPr>
              <w:jc w:val="both"/>
              <w:rPr>
                <w:rFonts w:asciiTheme="minorHAnsi" w:hAnsiTheme="minorHAnsi" w:cstheme="minorHAnsi"/>
                <w:shd w:val="clear" w:color="auto" w:fill="FAF9F8"/>
              </w:rPr>
            </w:pPr>
            <w:r w:rsidRPr="000828E5">
              <w:rPr>
                <w:rFonts w:asciiTheme="minorHAnsi" w:hAnsiTheme="minorHAnsi" w:cstheme="minorHAnsi"/>
                <w:shd w:val="clear" w:color="auto" w:fill="FAF9F8"/>
              </w:rPr>
              <w:t>- Identifier le motif élémentaire d’un polymère.</w:t>
            </w:r>
          </w:p>
          <w:p w14:paraId="62051E4B" w14:textId="77777777" w:rsidR="00833C3E" w:rsidRPr="000828E5" w:rsidRDefault="00833C3E" w:rsidP="00833C3E">
            <w:pPr>
              <w:jc w:val="both"/>
              <w:rPr>
                <w:rFonts w:asciiTheme="minorHAnsi" w:hAnsiTheme="minorHAnsi" w:cstheme="minorHAnsi"/>
                <w:shd w:val="clear" w:color="auto" w:fill="FAF9F8"/>
              </w:rPr>
            </w:pPr>
            <w:r w:rsidRPr="000828E5">
              <w:rPr>
                <w:rFonts w:asciiTheme="minorHAnsi" w:hAnsiTheme="minorHAnsi" w:cstheme="minorHAnsi"/>
                <w:shd w:val="clear" w:color="auto" w:fill="FAF9F8"/>
              </w:rPr>
              <w:t>- Définir l’indice de polymérisation comme le nombre de répétitions du motif élémentaire et le relier aux propriétés physiques du polymère.</w:t>
            </w:r>
          </w:p>
          <w:p w14:paraId="48868D87" w14:textId="79680BFE" w:rsidR="00833C3E" w:rsidRPr="000828E5" w:rsidRDefault="00833C3E" w:rsidP="00833C3E">
            <w:pPr>
              <w:autoSpaceDE w:val="0"/>
              <w:autoSpaceDN w:val="0"/>
              <w:adjustRightInd w:val="0"/>
              <w:snapToGrid w:val="0"/>
              <w:spacing w:line="217" w:lineRule="auto"/>
              <w:rPr>
                <w:rFonts w:ascii="Arial" w:eastAsia="Times New Roman" w:hAnsi="Arial" w:cs="Arial"/>
                <w:i/>
                <w:color w:val="000000"/>
                <w14:ligatures w14:val="standardContextual"/>
              </w:rPr>
            </w:pPr>
            <w:r w:rsidRPr="000828E5">
              <w:rPr>
                <w:rFonts w:asciiTheme="minorHAnsi" w:hAnsiTheme="minorHAnsi" w:cstheme="minorHAnsi"/>
                <w:shd w:val="clear" w:color="auto" w:fill="FAF9F8"/>
              </w:rPr>
              <w:t>- Réaliser la synthèse d’un polymère ou d’un biopolymère.</w:t>
            </w:r>
          </w:p>
        </w:tc>
      </w:tr>
    </w:tbl>
    <w:p w14:paraId="6B7691E5" w14:textId="77777777" w:rsidR="008A1211" w:rsidRPr="008A1211" w:rsidRDefault="008A1211" w:rsidP="003403D9"/>
    <w:p w14:paraId="4F205C61" w14:textId="06DBAA3D" w:rsidR="008A1211" w:rsidRDefault="008A1211" w:rsidP="00833C3E">
      <w:pPr>
        <w:autoSpaceDE w:val="0"/>
        <w:autoSpaceDN w:val="0"/>
        <w:adjustRightInd w:val="0"/>
        <w:snapToGrid w:val="0"/>
        <w:spacing w:before="40"/>
        <w:ind w:left="5"/>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 xml:space="preserve">Objectifs </w:t>
      </w:r>
    </w:p>
    <w:p w14:paraId="6B5361FF" w14:textId="49BD6E42" w:rsidR="008A1211" w:rsidRDefault="008A1211" w:rsidP="008A1211">
      <w:pPr>
        <w:autoSpaceDE w:val="0"/>
        <w:autoSpaceDN w:val="0"/>
        <w:adjustRightInd w:val="0"/>
        <w:snapToGrid w:val="0"/>
        <w:spacing w:before="40"/>
        <w:ind w:left="5"/>
        <w:jc w:val="both"/>
        <w:rPr>
          <w:rFonts w:asciiTheme="minorHAnsi" w:hAnsiTheme="minorHAnsi" w:cstheme="minorHAnsi"/>
        </w:rPr>
      </w:pPr>
      <w:r w:rsidRPr="008A1211">
        <w:rPr>
          <w:rFonts w:ascii="Calibri" w:eastAsia="Times New Roman" w:hAnsi="Calibri" w:cs="Calibri"/>
          <w:b/>
          <w:color w:val="17818E"/>
          <w14:ligatures w14:val="standardContextual"/>
        </w:rPr>
        <w:t>Séance 1 :</w:t>
      </w:r>
      <w:r>
        <w:rPr>
          <w:rFonts w:asciiTheme="minorHAnsi" w:hAnsiTheme="minorHAnsi" w:cstheme="minorHAnsi"/>
        </w:rPr>
        <w:t xml:space="preserve"> </w:t>
      </w:r>
      <w:r w:rsidRPr="008A1211">
        <w:rPr>
          <w:rFonts w:asciiTheme="minorHAnsi" w:hAnsiTheme="minorHAnsi" w:cstheme="minorHAnsi"/>
        </w:rPr>
        <w:t>L’objectif est de faire réaliser des bijoux lactés à partir de lait à l’aide de moules en silicone. Chaque groupe devra identifier de façon argumentée, le protocole qui leur paraît le plus pertinent par rapport à l’aspect et à la texture désirés ou préférés.</w:t>
      </w:r>
    </w:p>
    <w:p w14:paraId="703D5B5B" w14:textId="6750B0D0" w:rsidR="008A1211" w:rsidRDefault="008A1211" w:rsidP="008A1211">
      <w:pPr>
        <w:autoSpaceDE w:val="0"/>
        <w:autoSpaceDN w:val="0"/>
        <w:adjustRightInd w:val="0"/>
        <w:snapToGrid w:val="0"/>
        <w:spacing w:before="40"/>
        <w:ind w:left="5"/>
        <w:jc w:val="both"/>
        <w:rPr>
          <w:rFonts w:asciiTheme="minorHAnsi" w:hAnsiTheme="minorHAnsi" w:cstheme="minorHAnsi"/>
        </w:rPr>
      </w:pPr>
      <w:r>
        <w:rPr>
          <w:rFonts w:ascii="Calibri" w:eastAsia="Times New Roman" w:hAnsi="Calibri" w:cs="Calibri"/>
          <w:b/>
          <w:color w:val="17818E"/>
          <w14:ligatures w14:val="standardContextual"/>
        </w:rPr>
        <w:t>Séance 2 :</w:t>
      </w:r>
      <w:r>
        <w:rPr>
          <w:rFonts w:asciiTheme="minorHAnsi" w:hAnsiTheme="minorHAnsi" w:cstheme="minorHAnsi"/>
        </w:rPr>
        <w:t xml:space="preserve"> </w:t>
      </w:r>
      <w:r w:rsidRPr="006E71B9">
        <w:rPr>
          <w:rFonts w:asciiTheme="minorHAnsi" w:hAnsiTheme="minorHAnsi" w:cstheme="minorHAnsi"/>
        </w:rPr>
        <w:t xml:space="preserve">L’objectif </w:t>
      </w:r>
      <w:r>
        <w:rPr>
          <w:rFonts w:asciiTheme="minorHAnsi" w:hAnsiTheme="minorHAnsi" w:cstheme="minorHAnsi"/>
        </w:rPr>
        <w:t>de cette séance est d’améliorer l’aspect du bijou par des essais de coloration à partir de : colorants, pigments, de composés ioniques. Les élèves étudieront également l’influence de l’insertion de ces substances sur les propriétés physiques de la caséine.</w:t>
      </w:r>
    </w:p>
    <w:p w14:paraId="5B5B9380" w14:textId="77777777" w:rsidR="008A1211" w:rsidRDefault="008A1211" w:rsidP="008A1211">
      <w:pPr>
        <w:autoSpaceDE w:val="0"/>
        <w:autoSpaceDN w:val="0"/>
        <w:adjustRightInd w:val="0"/>
        <w:snapToGrid w:val="0"/>
        <w:spacing w:before="40"/>
        <w:ind w:left="5"/>
        <w:jc w:val="both"/>
        <w:rPr>
          <w:rFonts w:asciiTheme="minorHAnsi" w:hAnsiTheme="minorHAnsi" w:cstheme="minorHAnsi"/>
        </w:rPr>
      </w:pPr>
    </w:p>
    <w:p w14:paraId="633962CE" w14:textId="41773EFD" w:rsidR="008A1211" w:rsidRPr="008A1211" w:rsidRDefault="008A1211" w:rsidP="008A1211">
      <w:pPr>
        <w:autoSpaceDE w:val="0"/>
        <w:autoSpaceDN w:val="0"/>
        <w:adjustRightInd w:val="0"/>
        <w:snapToGrid w:val="0"/>
        <w:spacing w:before="40"/>
        <w:ind w:left="5"/>
        <w:rPr>
          <w:rFonts w:ascii="Calibri Light" w:eastAsia="Times New Roman" w:hAnsi="Calibri Light" w:cs="Calibri Light"/>
          <w:color w:val="17818E"/>
          <w:szCs w:val="24"/>
          <w14:ligatures w14:val="standardContextual"/>
        </w:rPr>
      </w:pPr>
      <w:r w:rsidRPr="008A1211">
        <w:rPr>
          <w:rFonts w:ascii="Calibri" w:eastAsia="Times New Roman" w:hAnsi="Calibri" w:cs="Calibri"/>
          <w:b/>
          <w:color w:val="17818E"/>
          <w:sz w:val="24"/>
          <w:szCs w:val="24"/>
          <w14:ligatures w14:val="standardContextual"/>
        </w:rPr>
        <w:t>R</w:t>
      </w:r>
      <w:r>
        <w:rPr>
          <w:rFonts w:ascii="Calibri" w:eastAsia="Times New Roman" w:hAnsi="Calibri" w:cs="Calibri"/>
          <w:b/>
          <w:color w:val="17818E"/>
          <w:sz w:val="24"/>
          <w:szCs w:val="24"/>
          <w14:ligatures w14:val="standardContextual"/>
        </w:rPr>
        <w:t>ésumé et présentation</w:t>
      </w:r>
    </w:p>
    <w:p w14:paraId="2B905779" w14:textId="77777777" w:rsidR="008A1211" w:rsidRPr="008A1211" w:rsidRDefault="008A1211" w:rsidP="008A1211">
      <w:pPr>
        <w:jc w:val="both"/>
        <w:rPr>
          <w:rFonts w:asciiTheme="minorHAnsi" w:hAnsiTheme="minorHAnsi" w:cstheme="minorHAnsi"/>
        </w:rPr>
      </w:pPr>
      <w:r w:rsidRPr="008A1211">
        <w:rPr>
          <w:rFonts w:asciiTheme="minorHAnsi" w:hAnsiTheme="minorHAnsi" w:cstheme="minorHAnsi"/>
        </w:rPr>
        <w:t>Le marché du luxe est en perpétuelle recherche de nouveaux produits et d’innovations permettant une démarcation vis-à-vis de la concurrence. Les matériaux bioplastiques permettent d’apporter des réponses à ces besoins.</w:t>
      </w:r>
    </w:p>
    <w:p w14:paraId="5B78803E" w14:textId="77777777" w:rsidR="008A1211" w:rsidRPr="008A1211" w:rsidRDefault="008A1211" w:rsidP="008A1211">
      <w:pPr>
        <w:jc w:val="both"/>
        <w:rPr>
          <w:rFonts w:asciiTheme="minorHAnsi" w:hAnsiTheme="minorHAnsi" w:cstheme="minorHAnsi"/>
        </w:rPr>
      </w:pPr>
      <w:r w:rsidRPr="008A1211">
        <w:rPr>
          <w:rFonts w:asciiTheme="minorHAnsi" w:hAnsiTheme="minorHAnsi" w:cstheme="minorHAnsi"/>
        </w:rPr>
        <w:t>En effet, le caractère biosourcé de la plupart des bioplastiques permet une amélioration de l’empreinte environnementale des produits finis. L’utilisation de coproduits est une demande de plus en plus présente permettant également une différenciation immédiate avec des aspects innovants.</w:t>
      </w:r>
    </w:p>
    <w:p w14:paraId="38DCA8B6" w14:textId="77777777" w:rsidR="008A1211" w:rsidRPr="003403D9" w:rsidRDefault="008A1211" w:rsidP="008A1211">
      <w:pPr>
        <w:spacing w:before="100" w:beforeAutospacing="1" w:after="100" w:afterAutospacing="1"/>
        <w:jc w:val="both"/>
        <w:rPr>
          <w:rFonts w:asciiTheme="minorHAnsi" w:hAnsiTheme="minorHAnsi" w:cstheme="minorHAnsi"/>
        </w:rPr>
      </w:pPr>
      <w:r w:rsidRPr="003403D9">
        <w:rPr>
          <w:rFonts w:asciiTheme="minorHAnsi" w:hAnsiTheme="minorHAnsi" w:cstheme="minorHAnsi"/>
        </w:rPr>
        <w:t>La recherche d’innovation porte essentiellement sur des matériaux biosourcés et non biodégradables pour applications telles que la maroquinerie, la lunetterie ou encore l’horlogerie.</w:t>
      </w:r>
    </w:p>
    <w:p w14:paraId="04410DF6" w14:textId="77777777" w:rsidR="008A1211" w:rsidRPr="003403D9" w:rsidRDefault="008A1211" w:rsidP="008A1211">
      <w:pPr>
        <w:tabs>
          <w:tab w:val="left" w:pos="2805"/>
        </w:tabs>
        <w:jc w:val="both"/>
        <w:rPr>
          <w:rStyle w:val="Lienhypertexte"/>
          <w:rFonts w:asciiTheme="minorHAnsi" w:eastAsia="Times New Roman" w:hAnsiTheme="minorHAnsi" w:cstheme="minorHAnsi"/>
        </w:rPr>
      </w:pPr>
      <w:r w:rsidRPr="003403D9">
        <w:rPr>
          <w:rFonts w:asciiTheme="minorHAnsi" w:hAnsiTheme="minorHAnsi" w:cstheme="minorHAnsi"/>
          <w:b/>
          <w:bCs/>
        </w:rPr>
        <w:t>Source :</w:t>
      </w:r>
      <w:r w:rsidRPr="003403D9">
        <w:rPr>
          <w:rFonts w:asciiTheme="minorHAnsi" w:eastAsia="Times New Roman" w:hAnsiTheme="minorHAnsi" w:cstheme="minorHAnsi"/>
        </w:rPr>
        <w:t xml:space="preserve"> </w:t>
      </w:r>
      <w:hyperlink r:id="rId11" w:history="1">
        <w:r w:rsidRPr="003403D9">
          <w:rPr>
            <w:rStyle w:val="Lienhypertexte"/>
            <w:rFonts w:asciiTheme="minorHAnsi" w:eastAsia="Times New Roman" w:hAnsiTheme="minorHAnsi" w:cstheme="minorHAnsi"/>
          </w:rPr>
          <w:t>https://natureplast.eu/applications/industrie-du-luxe-et-bioplastique/</w:t>
        </w:r>
      </w:hyperlink>
    </w:p>
    <w:p w14:paraId="4EC1408D" w14:textId="77777777" w:rsidR="008A1211" w:rsidRPr="003403D9" w:rsidRDefault="008A1211" w:rsidP="008A1211">
      <w:pPr>
        <w:tabs>
          <w:tab w:val="left" w:pos="2805"/>
        </w:tabs>
        <w:jc w:val="both"/>
        <w:rPr>
          <w:rStyle w:val="Lienhypertexte"/>
          <w:rFonts w:asciiTheme="minorHAnsi" w:eastAsia="Times New Roman" w:hAnsiTheme="minorHAnsi" w:cstheme="minorHAnsi"/>
        </w:rPr>
      </w:pPr>
    </w:p>
    <w:p w14:paraId="66D6452D" w14:textId="365B6937" w:rsidR="008A1211" w:rsidRPr="003403D9" w:rsidRDefault="008A1211" w:rsidP="008A1211">
      <w:pPr>
        <w:tabs>
          <w:tab w:val="left" w:pos="2805"/>
        </w:tabs>
        <w:jc w:val="both"/>
        <w:rPr>
          <w:rFonts w:asciiTheme="minorHAnsi" w:hAnsiTheme="minorHAnsi" w:cstheme="minorHAnsi"/>
        </w:rPr>
      </w:pPr>
      <w:r w:rsidRPr="003403D9">
        <w:rPr>
          <w:rFonts w:asciiTheme="minorHAnsi" w:hAnsiTheme="minorHAnsi" w:cstheme="minorHAnsi"/>
        </w:rPr>
        <w:t xml:space="preserve">La </w:t>
      </w:r>
      <w:r w:rsidR="009C734B" w:rsidRPr="003403D9">
        <w:rPr>
          <w:rFonts w:asciiTheme="minorHAnsi" w:hAnsiTheme="minorHAnsi" w:cstheme="minorHAnsi"/>
        </w:rPr>
        <w:t>caséine</w:t>
      </w:r>
      <w:r w:rsidRPr="003403D9">
        <w:rPr>
          <w:rFonts w:asciiTheme="minorHAnsi" w:hAnsiTheme="minorHAnsi" w:cstheme="minorHAnsi"/>
        </w:rPr>
        <w:t xml:space="preserve"> est un polymère naturel présent dans le lait. Il est possible de la faire précipiter, de l’extraire, de la sécher voire la colorer. L’objectif de ce TP est de mettre en œuvre différents protocoles afin d’obtenir un matériau à solidité suffisante, de lui donner un aspect à des fins de commercialisation, de le colorer et de le mouler afin de réaliser des bijoux. </w:t>
      </w:r>
    </w:p>
    <w:p w14:paraId="4528B506" w14:textId="77777777" w:rsidR="008A1211" w:rsidRPr="003403D9" w:rsidRDefault="008A1211" w:rsidP="008A1211">
      <w:pPr>
        <w:autoSpaceDE w:val="0"/>
        <w:autoSpaceDN w:val="0"/>
        <w:adjustRightInd w:val="0"/>
        <w:snapToGrid w:val="0"/>
        <w:spacing w:before="1"/>
        <w:rPr>
          <w:rFonts w:asciiTheme="minorHAnsi" w:eastAsia="Times New Roman" w:hAnsiTheme="minorHAnsi" w:cstheme="minorHAnsi"/>
          <w:color w:val="17818E"/>
          <w14:ligatures w14:val="standardContextual"/>
        </w:rPr>
      </w:pPr>
    </w:p>
    <w:p w14:paraId="24B680D2" w14:textId="77777777" w:rsidR="00705B09" w:rsidRDefault="00705B09">
      <w:pPr>
        <w:ind w:left="357" w:hanging="357"/>
        <w:jc w:val="both"/>
        <w:rPr>
          <w:rFonts w:ascii="Calibri" w:eastAsia="Times New Roman" w:hAnsi="Calibri" w:cs="Calibri"/>
          <w:b/>
          <w:color w:val="17818E"/>
          <w:sz w:val="24"/>
          <w:szCs w:val="24"/>
          <w14:ligatures w14:val="standardContextual"/>
        </w:rPr>
      </w:pPr>
      <w:r>
        <w:rPr>
          <w:rFonts w:ascii="Calibri" w:eastAsia="Times New Roman" w:hAnsi="Calibri" w:cs="Calibri"/>
          <w:b/>
          <w:color w:val="17818E"/>
          <w:sz w:val="24"/>
          <w:szCs w:val="24"/>
          <w14:ligatures w14:val="standardContextual"/>
        </w:rPr>
        <w:br w:type="page"/>
      </w:r>
    </w:p>
    <w:p w14:paraId="45B593AD" w14:textId="18A0067E" w:rsidR="008A1211" w:rsidRPr="008A1211" w:rsidRDefault="008A1211" w:rsidP="008A1211">
      <w:pPr>
        <w:autoSpaceDE w:val="0"/>
        <w:autoSpaceDN w:val="0"/>
        <w:adjustRightInd w:val="0"/>
        <w:snapToGrid w:val="0"/>
        <w:spacing w:before="40"/>
        <w:ind w:left="5"/>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lastRenderedPageBreak/>
        <w:t>Matériel séance 1</w:t>
      </w:r>
      <w:r w:rsidR="003403D9">
        <w:rPr>
          <w:rFonts w:ascii="Calibri" w:eastAsia="Times New Roman" w:hAnsi="Calibri" w:cs="Calibri"/>
          <w:b/>
          <w:color w:val="17818E"/>
          <w:sz w:val="24"/>
          <w:szCs w:val="24"/>
          <w14:ligatures w14:val="standardContextual"/>
        </w:rPr>
        <w:t> :</w:t>
      </w:r>
    </w:p>
    <w:p w14:paraId="61EF2E49" w14:textId="77777777" w:rsidR="008A1211" w:rsidRPr="009C734B" w:rsidRDefault="008A1211" w:rsidP="008A1211">
      <w:pPr>
        <w:pStyle w:val="Paragraphedeliste"/>
        <w:numPr>
          <w:ilvl w:val="0"/>
          <w:numId w:val="31"/>
        </w:numPr>
        <w:rPr>
          <w:rFonts w:asciiTheme="minorHAnsi" w:hAnsiTheme="minorHAnsi" w:cstheme="minorHAnsi"/>
        </w:rPr>
      </w:pPr>
      <w:r w:rsidRPr="009C734B">
        <w:rPr>
          <w:rFonts w:asciiTheme="minorHAnsi" w:hAnsiTheme="minorHAnsi" w:cstheme="minorHAnsi"/>
        </w:rPr>
        <w:t xml:space="preserve">1 bécher 250 </w:t>
      </w:r>
      <w:proofErr w:type="spellStart"/>
      <w:r w:rsidRPr="009C734B">
        <w:rPr>
          <w:rFonts w:asciiTheme="minorHAnsi" w:hAnsiTheme="minorHAnsi" w:cstheme="minorHAnsi"/>
        </w:rPr>
        <w:t>mL</w:t>
      </w:r>
      <w:proofErr w:type="spellEnd"/>
    </w:p>
    <w:p w14:paraId="2FCF8993" w14:textId="77777777" w:rsidR="008A1211" w:rsidRPr="009C734B" w:rsidRDefault="008A1211" w:rsidP="008A1211">
      <w:pPr>
        <w:pStyle w:val="Paragraphedeliste"/>
        <w:numPr>
          <w:ilvl w:val="0"/>
          <w:numId w:val="31"/>
        </w:numPr>
        <w:rPr>
          <w:rFonts w:asciiTheme="minorHAnsi" w:hAnsiTheme="minorHAnsi" w:cstheme="minorHAnsi"/>
        </w:rPr>
      </w:pPr>
      <w:r w:rsidRPr="009C734B">
        <w:rPr>
          <w:rFonts w:asciiTheme="minorHAnsi" w:hAnsiTheme="minorHAnsi" w:cstheme="minorHAnsi"/>
        </w:rPr>
        <w:t xml:space="preserve">2 béchers 100 </w:t>
      </w:r>
      <w:proofErr w:type="spellStart"/>
      <w:r w:rsidRPr="009C734B">
        <w:rPr>
          <w:rFonts w:asciiTheme="minorHAnsi" w:hAnsiTheme="minorHAnsi" w:cstheme="minorHAnsi"/>
        </w:rPr>
        <w:t>mL</w:t>
      </w:r>
      <w:proofErr w:type="spellEnd"/>
    </w:p>
    <w:p w14:paraId="47DDAB30" w14:textId="77777777" w:rsidR="008A1211" w:rsidRPr="009C734B" w:rsidRDefault="008A1211" w:rsidP="008A1211">
      <w:pPr>
        <w:pStyle w:val="Paragraphedeliste"/>
        <w:numPr>
          <w:ilvl w:val="0"/>
          <w:numId w:val="31"/>
        </w:numPr>
        <w:rPr>
          <w:rFonts w:asciiTheme="minorHAnsi" w:hAnsiTheme="minorHAnsi" w:cstheme="minorHAnsi"/>
        </w:rPr>
      </w:pPr>
      <w:r w:rsidRPr="009C734B">
        <w:rPr>
          <w:rFonts w:asciiTheme="minorHAnsi" w:hAnsiTheme="minorHAnsi" w:cstheme="minorHAnsi"/>
        </w:rPr>
        <w:t>2 L de lait de chaque sorte : écrémé, demi-écrémé, entier</w:t>
      </w:r>
    </w:p>
    <w:p w14:paraId="1DFD21AA" w14:textId="77777777"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moules</w:t>
      </w:r>
      <w:proofErr w:type="gramEnd"/>
      <w:r w:rsidRPr="009C734B">
        <w:rPr>
          <w:rFonts w:asciiTheme="minorHAnsi" w:hAnsiTheme="minorHAnsi" w:cstheme="minorHAnsi"/>
        </w:rPr>
        <w:t xml:space="preserve"> à bijoux en silicone</w:t>
      </w:r>
    </w:p>
    <w:p w14:paraId="13012657" w14:textId="77777777" w:rsidR="008A1211" w:rsidRPr="009C734B" w:rsidRDefault="008A1211" w:rsidP="008A1211">
      <w:pPr>
        <w:pStyle w:val="Paragraphedeliste"/>
        <w:numPr>
          <w:ilvl w:val="0"/>
          <w:numId w:val="31"/>
        </w:numPr>
        <w:rPr>
          <w:rFonts w:asciiTheme="minorHAnsi" w:hAnsiTheme="minorHAnsi" w:cstheme="minorHAnsi"/>
        </w:rPr>
      </w:pPr>
      <w:r w:rsidRPr="009C734B">
        <w:rPr>
          <w:rFonts w:asciiTheme="minorHAnsi" w:hAnsiTheme="minorHAnsi" w:cstheme="minorHAnsi"/>
        </w:rPr>
        <w:t xml:space="preserve">1 L de vinaigre </w:t>
      </w:r>
    </w:p>
    <w:p w14:paraId="2E289832" w14:textId="77777777"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éprouvette</w:t>
      </w:r>
      <w:proofErr w:type="gramEnd"/>
      <w:r w:rsidRPr="009C734B">
        <w:rPr>
          <w:rFonts w:asciiTheme="minorHAnsi" w:hAnsiTheme="minorHAnsi" w:cstheme="minorHAnsi"/>
        </w:rPr>
        <w:t xml:space="preserve"> graduée 10 </w:t>
      </w:r>
      <w:proofErr w:type="spellStart"/>
      <w:r w:rsidRPr="009C734B">
        <w:rPr>
          <w:rFonts w:asciiTheme="minorHAnsi" w:hAnsiTheme="minorHAnsi" w:cstheme="minorHAnsi"/>
        </w:rPr>
        <w:t>mL</w:t>
      </w:r>
      <w:proofErr w:type="spellEnd"/>
    </w:p>
    <w:p w14:paraId="66637FAB" w14:textId="77777777"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plaque</w:t>
      </w:r>
      <w:proofErr w:type="gramEnd"/>
      <w:r w:rsidRPr="009C734B">
        <w:rPr>
          <w:rFonts w:asciiTheme="minorHAnsi" w:hAnsiTheme="minorHAnsi" w:cstheme="minorHAnsi"/>
        </w:rPr>
        <w:t xml:space="preserve"> chauffante avec agitation</w:t>
      </w:r>
    </w:p>
    <w:p w14:paraId="1225A43B" w14:textId="77777777"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dispositif</w:t>
      </w:r>
      <w:proofErr w:type="gramEnd"/>
      <w:r w:rsidRPr="009C734B">
        <w:rPr>
          <w:rFonts w:asciiTheme="minorHAnsi" w:hAnsiTheme="minorHAnsi" w:cstheme="minorHAnsi"/>
        </w:rPr>
        <w:t xml:space="preserve"> de filtration + papier filtre</w:t>
      </w:r>
    </w:p>
    <w:p w14:paraId="491A2E7F" w14:textId="77777777"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différents</w:t>
      </w:r>
      <w:proofErr w:type="gramEnd"/>
      <w:r w:rsidRPr="009C734B">
        <w:rPr>
          <w:rFonts w:asciiTheme="minorHAnsi" w:hAnsiTheme="minorHAnsi" w:cstheme="minorHAnsi"/>
        </w:rPr>
        <w:t xml:space="preserve"> colorants et pigments</w:t>
      </w:r>
    </w:p>
    <w:p w14:paraId="0C76876C" w14:textId="77777777" w:rsidR="008A1211" w:rsidRPr="009C734B" w:rsidRDefault="008A1211" w:rsidP="008A1211">
      <w:pPr>
        <w:pStyle w:val="Paragraphedeliste"/>
        <w:numPr>
          <w:ilvl w:val="0"/>
          <w:numId w:val="31"/>
        </w:numPr>
        <w:rPr>
          <w:rFonts w:asciiTheme="minorHAnsi" w:hAnsiTheme="minorHAnsi" w:cstheme="minorHAnsi"/>
        </w:rPr>
      </w:pPr>
      <w:r w:rsidRPr="009C734B">
        <w:rPr>
          <w:rFonts w:asciiTheme="minorHAnsi" w:hAnsiTheme="minorHAnsi" w:cstheme="minorHAnsi"/>
        </w:rPr>
        <w:t>NaHCO</w:t>
      </w:r>
      <w:r w:rsidRPr="009C734B">
        <w:rPr>
          <w:rFonts w:asciiTheme="minorHAnsi" w:hAnsiTheme="minorHAnsi" w:cstheme="minorHAnsi"/>
          <w:vertAlign w:val="subscript"/>
        </w:rPr>
        <w:t>3</w:t>
      </w:r>
      <w:r w:rsidRPr="009C734B">
        <w:rPr>
          <w:rFonts w:asciiTheme="minorHAnsi" w:hAnsiTheme="minorHAnsi" w:cstheme="minorHAnsi"/>
        </w:rPr>
        <w:t xml:space="preserve"> ou CaCO</w:t>
      </w:r>
      <w:r w:rsidRPr="009C734B">
        <w:rPr>
          <w:rFonts w:asciiTheme="minorHAnsi" w:hAnsiTheme="minorHAnsi" w:cstheme="minorHAnsi"/>
          <w:vertAlign w:val="subscript"/>
        </w:rPr>
        <w:t>3</w:t>
      </w:r>
      <w:r w:rsidRPr="009C734B">
        <w:rPr>
          <w:rFonts w:asciiTheme="minorHAnsi" w:hAnsiTheme="minorHAnsi" w:cstheme="minorHAnsi"/>
        </w:rPr>
        <w:t xml:space="preserve"> </w:t>
      </w:r>
    </w:p>
    <w:p w14:paraId="3A35E013" w14:textId="77777777"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étuve</w:t>
      </w:r>
      <w:proofErr w:type="gramEnd"/>
      <w:r w:rsidRPr="009C734B">
        <w:rPr>
          <w:rFonts w:asciiTheme="minorHAnsi" w:hAnsiTheme="minorHAnsi" w:cstheme="minorHAnsi"/>
        </w:rPr>
        <w:t xml:space="preserve"> </w:t>
      </w:r>
    </w:p>
    <w:p w14:paraId="3FE20854" w14:textId="334E03C3" w:rsidR="008A1211" w:rsidRPr="009C734B" w:rsidRDefault="008A1211" w:rsidP="008A1211">
      <w:pPr>
        <w:pStyle w:val="Paragraphedeliste"/>
        <w:numPr>
          <w:ilvl w:val="0"/>
          <w:numId w:val="31"/>
        </w:numPr>
        <w:rPr>
          <w:rFonts w:asciiTheme="minorHAnsi" w:hAnsiTheme="minorHAnsi" w:cstheme="minorHAnsi"/>
        </w:rPr>
      </w:pPr>
      <w:proofErr w:type="gramStart"/>
      <w:r w:rsidRPr="009C734B">
        <w:rPr>
          <w:rFonts w:asciiTheme="minorHAnsi" w:hAnsiTheme="minorHAnsi" w:cstheme="minorHAnsi"/>
        </w:rPr>
        <w:t>spatule</w:t>
      </w:r>
      <w:proofErr w:type="gramEnd"/>
    </w:p>
    <w:p w14:paraId="4D602750" w14:textId="77777777" w:rsidR="009C734B" w:rsidRPr="009C734B" w:rsidRDefault="009C734B" w:rsidP="008A1211">
      <w:pPr>
        <w:autoSpaceDE w:val="0"/>
        <w:autoSpaceDN w:val="0"/>
        <w:adjustRightInd w:val="0"/>
        <w:snapToGrid w:val="0"/>
        <w:spacing w:before="40"/>
        <w:ind w:left="5"/>
        <w:rPr>
          <w:rFonts w:asciiTheme="minorHAnsi" w:eastAsia="Times New Roman" w:hAnsiTheme="minorHAnsi" w:cstheme="minorHAnsi"/>
          <w:b/>
          <w:color w:val="17818E"/>
          <w:sz w:val="24"/>
          <w:szCs w:val="24"/>
          <w14:ligatures w14:val="standardContextual"/>
        </w:rPr>
      </w:pPr>
    </w:p>
    <w:p w14:paraId="37B20B41" w14:textId="6B250E6A" w:rsidR="008A1211" w:rsidRPr="008A1211" w:rsidRDefault="008A1211" w:rsidP="008A1211">
      <w:pPr>
        <w:autoSpaceDE w:val="0"/>
        <w:autoSpaceDN w:val="0"/>
        <w:adjustRightInd w:val="0"/>
        <w:snapToGrid w:val="0"/>
        <w:spacing w:before="40"/>
        <w:ind w:left="5"/>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Matériel séance 2</w:t>
      </w:r>
      <w:r w:rsidR="003403D9">
        <w:rPr>
          <w:rFonts w:ascii="Calibri" w:eastAsia="Times New Roman" w:hAnsi="Calibri" w:cs="Calibri"/>
          <w:b/>
          <w:color w:val="17818E"/>
          <w:sz w:val="24"/>
          <w:szCs w:val="24"/>
          <w14:ligatures w14:val="standardContextual"/>
        </w:rPr>
        <w:t> :</w:t>
      </w:r>
    </w:p>
    <w:p w14:paraId="44667D20" w14:textId="77777777" w:rsidR="008A1211" w:rsidRPr="009C734B" w:rsidRDefault="008A1211" w:rsidP="008A1211">
      <w:pPr>
        <w:pStyle w:val="Paragraphedeliste"/>
        <w:numPr>
          <w:ilvl w:val="0"/>
          <w:numId w:val="31"/>
        </w:numPr>
        <w:rPr>
          <w:rFonts w:asciiTheme="minorHAnsi" w:hAnsiTheme="minorHAnsi" w:cstheme="minorHAnsi"/>
          <w:sz w:val="24"/>
          <w:szCs w:val="24"/>
        </w:rPr>
      </w:pPr>
      <w:r w:rsidRPr="009C734B">
        <w:rPr>
          <w:rFonts w:asciiTheme="minorHAnsi" w:hAnsiTheme="minorHAnsi" w:cstheme="minorHAnsi"/>
          <w:sz w:val="24"/>
          <w:szCs w:val="24"/>
        </w:rPr>
        <w:t xml:space="preserve">1 bécher 250 </w:t>
      </w:r>
      <w:proofErr w:type="spellStart"/>
      <w:r w:rsidRPr="009C734B">
        <w:rPr>
          <w:rFonts w:asciiTheme="minorHAnsi" w:hAnsiTheme="minorHAnsi" w:cstheme="minorHAnsi"/>
          <w:sz w:val="24"/>
          <w:szCs w:val="24"/>
        </w:rPr>
        <w:t>mL</w:t>
      </w:r>
      <w:proofErr w:type="spellEnd"/>
    </w:p>
    <w:p w14:paraId="2ADB1D87"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r w:rsidRPr="009C734B">
        <w:rPr>
          <w:rStyle w:val="normaltextrun"/>
          <w:rFonts w:asciiTheme="minorHAnsi" w:hAnsiTheme="minorHAnsi" w:cstheme="minorHAnsi"/>
          <w:sz w:val="22"/>
          <w:szCs w:val="22"/>
        </w:rPr>
        <w:t xml:space="preserve">5 béchers 100 </w:t>
      </w:r>
      <w:proofErr w:type="spellStart"/>
      <w:r w:rsidRPr="009C734B">
        <w:rPr>
          <w:rStyle w:val="normaltextrun"/>
          <w:rFonts w:asciiTheme="minorHAnsi" w:hAnsiTheme="minorHAnsi" w:cstheme="minorHAnsi"/>
          <w:sz w:val="22"/>
          <w:szCs w:val="22"/>
        </w:rPr>
        <w:t>mL</w:t>
      </w:r>
      <w:proofErr w:type="spellEnd"/>
      <w:r w:rsidRPr="009C734B">
        <w:rPr>
          <w:rStyle w:val="eop"/>
          <w:rFonts w:asciiTheme="minorHAnsi" w:hAnsiTheme="minorHAnsi" w:cstheme="minorHAnsi"/>
          <w:sz w:val="22"/>
          <w:szCs w:val="22"/>
        </w:rPr>
        <w:t> </w:t>
      </w:r>
    </w:p>
    <w:p w14:paraId="330882E9"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r w:rsidRPr="009C734B">
        <w:rPr>
          <w:rStyle w:val="normaltextrun"/>
          <w:rFonts w:asciiTheme="minorHAnsi" w:hAnsiTheme="minorHAnsi" w:cstheme="minorHAnsi"/>
          <w:sz w:val="22"/>
          <w:szCs w:val="22"/>
        </w:rPr>
        <w:t>3 L de lait de chaque sorte : écrémé, demi-écrémé, entier</w:t>
      </w:r>
      <w:r w:rsidRPr="009C734B">
        <w:rPr>
          <w:rStyle w:val="eop"/>
          <w:rFonts w:asciiTheme="minorHAnsi" w:hAnsiTheme="minorHAnsi" w:cstheme="minorHAnsi"/>
          <w:sz w:val="22"/>
          <w:szCs w:val="22"/>
        </w:rPr>
        <w:t> </w:t>
      </w:r>
    </w:p>
    <w:p w14:paraId="6892E754"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proofErr w:type="gramStart"/>
      <w:r w:rsidRPr="009C734B">
        <w:rPr>
          <w:rStyle w:val="normaltextrun"/>
          <w:rFonts w:asciiTheme="minorHAnsi" w:hAnsiTheme="minorHAnsi" w:cstheme="minorHAnsi"/>
          <w:sz w:val="22"/>
          <w:szCs w:val="22"/>
        </w:rPr>
        <w:t>moules</w:t>
      </w:r>
      <w:proofErr w:type="gramEnd"/>
      <w:r w:rsidRPr="009C734B">
        <w:rPr>
          <w:rStyle w:val="normaltextrun"/>
          <w:rFonts w:asciiTheme="minorHAnsi" w:hAnsiTheme="minorHAnsi" w:cstheme="minorHAnsi"/>
          <w:sz w:val="22"/>
          <w:szCs w:val="22"/>
        </w:rPr>
        <w:t xml:space="preserve"> à bijoux en silicone</w:t>
      </w:r>
      <w:r w:rsidRPr="009C734B">
        <w:rPr>
          <w:rStyle w:val="eop"/>
          <w:rFonts w:asciiTheme="minorHAnsi" w:hAnsiTheme="minorHAnsi" w:cstheme="minorHAnsi"/>
          <w:sz w:val="22"/>
          <w:szCs w:val="22"/>
        </w:rPr>
        <w:t> </w:t>
      </w:r>
    </w:p>
    <w:p w14:paraId="66C174AE"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r w:rsidRPr="009C734B">
        <w:rPr>
          <w:rStyle w:val="normaltextrun"/>
          <w:rFonts w:asciiTheme="minorHAnsi" w:hAnsiTheme="minorHAnsi" w:cstheme="minorHAnsi"/>
          <w:sz w:val="22"/>
          <w:szCs w:val="22"/>
        </w:rPr>
        <w:t>1 L de vinaigre </w:t>
      </w:r>
      <w:r w:rsidRPr="009C734B">
        <w:rPr>
          <w:rStyle w:val="eop"/>
          <w:rFonts w:asciiTheme="minorHAnsi" w:hAnsiTheme="minorHAnsi" w:cstheme="minorHAnsi"/>
          <w:sz w:val="22"/>
          <w:szCs w:val="22"/>
        </w:rPr>
        <w:t> </w:t>
      </w:r>
    </w:p>
    <w:p w14:paraId="26A61805"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proofErr w:type="gramStart"/>
      <w:r w:rsidRPr="009C734B">
        <w:rPr>
          <w:rStyle w:val="normaltextrun"/>
          <w:rFonts w:asciiTheme="minorHAnsi" w:hAnsiTheme="minorHAnsi" w:cstheme="minorHAnsi"/>
          <w:sz w:val="22"/>
          <w:szCs w:val="22"/>
        </w:rPr>
        <w:t>éprouvette</w:t>
      </w:r>
      <w:proofErr w:type="gramEnd"/>
      <w:r w:rsidRPr="009C734B">
        <w:rPr>
          <w:rStyle w:val="normaltextrun"/>
          <w:rFonts w:asciiTheme="minorHAnsi" w:hAnsiTheme="minorHAnsi" w:cstheme="minorHAnsi"/>
          <w:sz w:val="22"/>
          <w:szCs w:val="22"/>
        </w:rPr>
        <w:t xml:space="preserve"> graduée 25 </w:t>
      </w:r>
      <w:proofErr w:type="spellStart"/>
      <w:r w:rsidRPr="009C734B">
        <w:rPr>
          <w:rStyle w:val="normaltextrun"/>
          <w:rFonts w:asciiTheme="minorHAnsi" w:hAnsiTheme="minorHAnsi" w:cstheme="minorHAnsi"/>
          <w:sz w:val="22"/>
          <w:szCs w:val="22"/>
        </w:rPr>
        <w:t>mL</w:t>
      </w:r>
      <w:proofErr w:type="spellEnd"/>
      <w:r w:rsidRPr="009C734B">
        <w:rPr>
          <w:rStyle w:val="eop"/>
          <w:rFonts w:asciiTheme="minorHAnsi" w:hAnsiTheme="minorHAnsi" w:cstheme="minorHAnsi"/>
          <w:sz w:val="22"/>
          <w:szCs w:val="22"/>
        </w:rPr>
        <w:t> </w:t>
      </w:r>
    </w:p>
    <w:p w14:paraId="4CF4455E"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proofErr w:type="gramStart"/>
      <w:r w:rsidRPr="009C734B">
        <w:rPr>
          <w:rStyle w:val="normaltextrun"/>
          <w:rFonts w:asciiTheme="minorHAnsi" w:hAnsiTheme="minorHAnsi" w:cstheme="minorHAnsi"/>
          <w:sz w:val="22"/>
          <w:szCs w:val="22"/>
        </w:rPr>
        <w:t>plaque</w:t>
      </w:r>
      <w:proofErr w:type="gramEnd"/>
      <w:r w:rsidRPr="009C734B">
        <w:rPr>
          <w:rStyle w:val="normaltextrun"/>
          <w:rFonts w:asciiTheme="minorHAnsi" w:hAnsiTheme="minorHAnsi" w:cstheme="minorHAnsi"/>
          <w:sz w:val="22"/>
          <w:szCs w:val="22"/>
        </w:rPr>
        <w:t xml:space="preserve"> chauffante avec agitation</w:t>
      </w:r>
      <w:r w:rsidRPr="009C734B">
        <w:rPr>
          <w:rStyle w:val="eop"/>
          <w:rFonts w:asciiTheme="minorHAnsi" w:hAnsiTheme="minorHAnsi" w:cstheme="minorHAnsi"/>
          <w:sz w:val="22"/>
          <w:szCs w:val="22"/>
        </w:rPr>
        <w:t> </w:t>
      </w:r>
    </w:p>
    <w:p w14:paraId="521600E9"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proofErr w:type="gramStart"/>
      <w:r w:rsidRPr="009C734B">
        <w:rPr>
          <w:rStyle w:val="normaltextrun"/>
          <w:rFonts w:asciiTheme="minorHAnsi" w:hAnsiTheme="minorHAnsi" w:cstheme="minorHAnsi"/>
          <w:sz w:val="22"/>
          <w:szCs w:val="22"/>
        </w:rPr>
        <w:t>dispositif</w:t>
      </w:r>
      <w:proofErr w:type="gramEnd"/>
      <w:r w:rsidRPr="009C734B">
        <w:rPr>
          <w:rStyle w:val="normaltextrun"/>
          <w:rFonts w:asciiTheme="minorHAnsi" w:hAnsiTheme="minorHAnsi" w:cstheme="minorHAnsi"/>
          <w:sz w:val="22"/>
          <w:szCs w:val="22"/>
        </w:rPr>
        <w:t xml:space="preserve"> de filtration + papier filtre</w:t>
      </w:r>
      <w:r w:rsidRPr="009C734B">
        <w:rPr>
          <w:rStyle w:val="eop"/>
          <w:rFonts w:asciiTheme="minorHAnsi" w:hAnsiTheme="minorHAnsi" w:cstheme="minorHAnsi"/>
          <w:sz w:val="22"/>
          <w:szCs w:val="22"/>
        </w:rPr>
        <w:t> </w:t>
      </w:r>
    </w:p>
    <w:p w14:paraId="312DDBB6"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proofErr w:type="gramStart"/>
      <w:r w:rsidRPr="009C734B">
        <w:rPr>
          <w:rStyle w:val="normaltextrun"/>
          <w:rFonts w:asciiTheme="minorHAnsi" w:hAnsiTheme="minorHAnsi" w:cstheme="minorHAnsi"/>
          <w:sz w:val="22"/>
          <w:szCs w:val="22"/>
        </w:rPr>
        <w:t>différents</w:t>
      </w:r>
      <w:proofErr w:type="gramEnd"/>
      <w:r w:rsidRPr="009C734B">
        <w:rPr>
          <w:rStyle w:val="normaltextrun"/>
          <w:rFonts w:asciiTheme="minorHAnsi" w:hAnsiTheme="minorHAnsi" w:cstheme="minorHAnsi"/>
          <w:sz w:val="22"/>
          <w:szCs w:val="22"/>
        </w:rPr>
        <w:t xml:space="preserve"> colorants et pigments</w:t>
      </w:r>
      <w:r w:rsidRPr="009C734B">
        <w:rPr>
          <w:rStyle w:val="eop"/>
          <w:rFonts w:asciiTheme="minorHAnsi" w:hAnsiTheme="minorHAnsi" w:cstheme="minorHAnsi"/>
          <w:sz w:val="22"/>
          <w:szCs w:val="22"/>
        </w:rPr>
        <w:t> </w:t>
      </w:r>
    </w:p>
    <w:p w14:paraId="4752B2A1" w14:textId="77777777"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r w:rsidRPr="009C734B">
        <w:rPr>
          <w:rStyle w:val="normaltextrun"/>
          <w:rFonts w:asciiTheme="minorHAnsi" w:hAnsiTheme="minorHAnsi" w:cstheme="minorHAnsi"/>
          <w:sz w:val="22"/>
          <w:szCs w:val="22"/>
        </w:rPr>
        <w:t>NaHCO</w:t>
      </w:r>
      <w:r w:rsidRPr="009C734B">
        <w:rPr>
          <w:rStyle w:val="normaltextrun"/>
          <w:rFonts w:asciiTheme="minorHAnsi" w:hAnsiTheme="minorHAnsi" w:cstheme="minorHAnsi"/>
          <w:sz w:val="17"/>
          <w:szCs w:val="17"/>
          <w:vertAlign w:val="subscript"/>
        </w:rPr>
        <w:t>3</w:t>
      </w:r>
      <w:r w:rsidRPr="009C734B">
        <w:rPr>
          <w:rStyle w:val="normaltextrun"/>
          <w:rFonts w:asciiTheme="minorHAnsi" w:hAnsiTheme="minorHAnsi" w:cstheme="minorHAnsi"/>
          <w:sz w:val="22"/>
          <w:szCs w:val="22"/>
        </w:rPr>
        <w:t xml:space="preserve"> ou CaCO</w:t>
      </w:r>
      <w:r w:rsidRPr="009C734B">
        <w:rPr>
          <w:rStyle w:val="normaltextrun"/>
          <w:rFonts w:asciiTheme="minorHAnsi" w:hAnsiTheme="minorHAnsi" w:cstheme="minorHAnsi"/>
          <w:sz w:val="17"/>
          <w:szCs w:val="17"/>
          <w:vertAlign w:val="subscript"/>
        </w:rPr>
        <w:t>3</w:t>
      </w:r>
      <w:r w:rsidRPr="009C734B">
        <w:rPr>
          <w:rStyle w:val="normaltextrun"/>
          <w:rFonts w:asciiTheme="minorHAnsi" w:hAnsiTheme="minorHAnsi" w:cstheme="minorHAnsi"/>
          <w:sz w:val="22"/>
          <w:szCs w:val="22"/>
        </w:rPr>
        <w:t> </w:t>
      </w:r>
      <w:r w:rsidRPr="009C734B">
        <w:rPr>
          <w:rStyle w:val="eop"/>
          <w:rFonts w:asciiTheme="minorHAnsi" w:hAnsiTheme="minorHAnsi" w:cstheme="minorHAnsi"/>
          <w:sz w:val="22"/>
          <w:szCs w:val="22"/>
        </w:rPr>
        <w:t> </w:t>
      </w:r>
    </w:p>
    <w:p w14:paraId="4A9B9857" w14:textId="77777777" w:rsidR="008A1211" w:rsidRPr="009C734B" w:rsidRDefault="008A1211" w:rsidP="008A1211">
      <w:pPr>
        <w:pStyle w:val="paragraph"/>
        <w:numPr>
          <w:ilvl w:val="0"/>
          <w:numId w:val="31"/>
        </w:numPr>
        <w:spacing w:before="0" w:beforeAutospacing="0" w:after="0" w:afterAutospacing="0"/>
        <w:textAlignment w:val="baseline"/>
        <w:rPr>
          <w:rStyle w:val="normaltextrun"/>
          <w:rFonts w:asciiTheme="minorHAnsi" w:hAnsiTheme="minorHAnsi" w:cstheme="minorHAnsi"/>
          <w:sz w:val="22"/>
          <w:szCs w:val="22"/>
        </w:rPr>
      </w:pPr>
      <w:r w:rsidRPr="009C734B">
        <w:rPr>
          <w:rStyle w:val="normaltextrun"/>
          <w:rFonts w:asciiTheme="minorHAnsi" w:hAnsiTheme="minorHAnsi" w:cstheme="minorHAnsi"/>
          <w:sz w:val="22"/>
          <w:szCs w:val="22"/>
        </w:rPr>
        <w:t>Etuve</w:t>
      </w:r>
    </w:p>
    <w:p w14:paraId="4E3010E1" w14:textId="559889A0" w:rsidR="008A1211" w:rsidRPr="009C734B" w:rsidRDefault="008A1211" w:rsidP="008A1211">
      <w:pPr>
        <w:pStyle w:val="paragraph"/>
        <w:numPr>
          <w:ilvl w:val="0"/>
          <w:numId w:val="31"/>
        </w:numPr>
        <w:spacing w:before="0" w:beforeAutospacing="0" w:after="0" w:afterAutospacing="0"/>
        <w:textAlignment w:val="baseline"/>
        <w:rPr>
          <w:rFonts w:asciiTheme="minorHAnsi" w:hAnsiTheme="minorHAnsi" w:cstheme="minorHAnsi"/>
          <w:sz w:val="22"/>
          <w:szCs w:val="22"/>
        </w:rPr>
      </w:pPr>
      <w:proofErr w:type="gramStart"/>
      <w:r w:rsidRPr="009C734B">
        <w:rPr>
          <w:rStyle w:val="normaltextrun"/>
          <w:rFonts w:asciiTheme="minorHAnsi" w:hAnsiTheme="minorHAnsi" w:cstheme="minorHAnsi"/>
          <w:sz w:val="22"/>
          <w:szCs w:val="22"/>
        </w:rPr>
        <w:t>spatule</w:t>
      </w:r>
      <w:proofErr w:type="gramEnd"/>
    </w:p>
    <w:p w14:paraId="25046853" w14:textId="77777777" w:rsidR="008A1211" w:rsidRPr="009C734B" w:rsidRDefault="008A1211" w:rsidP="008A1211">
      <w:pPr>
        <w:autoSpaceDE w:val="0"/>
        <w:autoSpaceDN w:val="0"/>
        <w:adjustRightInd w:val="0"/>
        <w:snapToGrid w:val="0"/>
        <w:spacing w:before="24" w:line="238" w:lineRule="auto"/>
        <w:rPr>
          <w:rFonts w:asciiTheme="minorHAnsi" w:eastAsia="Times New Roman" w:hAnsiTheme="minorHAnsi" w:cstheme="minorHAnsi"/>
          <w:color w:val="000000"/>
          <w:szCs w:val="24"/>
          <w14:ligatures w14:val="standardContextual"/>
        </w:rPr>
      </w:pPr>
    </w:p>
    <w:p w14:paraId="3522F0CD" w14:textId="77777777" w:rsidR="008A1211" w:rsidRPr="008A1211" w:rsidRDefault="008A1211" w:rsidP="008A1211">
      <w:pPr>
        <w:autoSpaceDE w:val="0"/>
        <w:autoSpaceDN w:val="0"/>
        <w:adjustRightInd w:val="0"/>
        <w:snapToGrid w:val="0"/>
        <w:spacing w:before="40"/>
        <w:ind w:left="5"/>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Précautions</w:t>
      </w:r>
    </w:p>
    <w:p w14:paraId="014EF5BE" w14:textId="0578F569" w:rsidR="008A1211" w:rsidRPr="008A1211" w:rsidRDefault="008A1211" w:rsidP="009C734B">
      <w:pPr>
        <w:autoSpaceDE w:val="0"/>
        <w:autoSpaceDN w:val="0"/>
        <w:adjustRightInd w:val="0"/>
        <w:snapToGrid w:val="0"/>
        <w:spacing w:before="19"/>
        <w:jc w:val="both"/>
        <w:rPr>
          <w:rFonts w:ascii="Calibri" w:eastAsia="Times New Roman" w:hAnsi="Calibri" w:cs="Calibri"/>
          <w:color w:val="000000"/>
          <w:szCs w:val="24"/>
          <w14:ligatures w14:val="standardContextual"/>
        </w:rPr>
      </w:pPr>
      <w:r w:rsidRPr="008A1211">
        <w:rPr>
          <w:rFonts w:ascii="Calibri" w:eastAsia="Times New Roman" w:hAnsi="Calibri" w:cs="Calibri"/>
          <w:color w:val="000000"/>
          <w:szCs w:val="24"/>
          <w14:ligatures w14:val="standardContextual"/>
        </w:rPr>
        <w:t>Bien</w:t>
      </w:r>
      <w:r w:rsidRPr="008A1211">
        <w:rPr>
          <w:rFonts w:ascii="Calibri" w:eastAsia="Times New Roman" w:hAnsi="Calibri" w:cs="Calibri"/>
          <w:color w:val="000000"/>
          <w:spacing w:val="-2"/>
          <w:szCs w:val="24"/>
          <w14:ligatures w14:val="standardContextual"/>
        </w:rPr>
        <w:t xml:space="preserve"> </w:t>
      </w:r>
      <w:r w:rsidRPr="008A1211">
        <w:rPr>
          <w:rFonts w:ascii="Calibri" w:eastAsia="Times New Roman" w:hAnsi="Calibri" w:cs="Calibri"/>
          <w:color w:val="000000"/>
          <w:szCs w:val="24"/>
          <w14:ligatures w14:val="standardContextual"/>
        </w:rPr>
        <w:t>que</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pacing w:val="-2"/>
          <w:szCs w:val="24"/>
          <w14:ligatures w14:val="standardContextual"/>
        </w:rPr>
        <w:t>l</w:t>
      </w:r>
      <w:r w:rsidRPr="008A1211">
        <w:rPr>
          <w:rFonts w:ascii="Calibri" w:eastAsia="Times New Roman" w:hAnsi="Calibri" w:cs="Calibri"/>
          <w:color w:val="000000"/>
          <w:szCs w:val="24"/>
          <w14:ligatures w14:val="standardContextual"/>
        </w:rPr>
        <w:t>es</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su</w:t>
      </w:r>
      <w:r w:rsidRPr="008A1211">
        <w:rPr>
          <w:rFonts w:ascii="Calibri" w:eastAsia="Times New Roman" w:hAnsi="Calibri" w:cs="Calibri"/>
          <w:color w:val="000000"/>
          <w:spacing w:val="-3"/>
          <w:szCs w:val="24"/>
          <w14:ligatures w14:val="standardContextual"/>
        </w:rPr>
        <w:t>b</w:t>
      </w:r>
      <w:r w:rsidRPr="008A1211">
        <w:rPr>
          <w:rFonts w:ascii="Calibri" w:eastAsia="Times New Roman" w:hAnsi="Calibri" w:cs="Calibri"/>
          <w:color w:val="000000"/>
          <w:spacing w:val="-2"/>
          <w:szCs w:val="24"/>
          <w14:ligatures w14:val="standardContextual"/>
        </w:rPr>
        <w:t>st</w:t>
      </w:r>
      <w:r w:rsidRPr="008A1211">
        <w:rPr>
          <w:rFonts w:ascii="Calibri" w:eastAsia="Times New Roman" w:hAnsi="Calibri" w:cs="Calibri"/>
          <w:color w:val="000000"/>
          <w:szCs w:val="24"/>
          <w14:ligatures w14:val="standardContextual"/>
        </w:rPr>
        <w:t>anc</w:t>
      </w:r>
      <w:r w:rsidRPr="008A1211">
        <w:rPr>
          <w:rFonts w:ascii="Calibri" w:eastAsia="Times New Roman" w:hAnsi="Calibri" w:cs="Calibri"/>
          <w:color w:val="000000"/>
          <w:spacing w:val="-1"/>
          <w:szCs w:val="24"/>
          <w14:ligatures w14:val="standardContextual"/>
        </w:rPr>
        <w:t>e</w:t>
      </w:r>
      <w:r w:rsidRPr="008A1211">
        <w:rPr>
          <w:rFonts w:ascii="Calibri" w:eastAsia="Times New Roman" w:hAnsi="Calibri" w:cs="Calibri"/>
          <w:color w:val="000000"/>
          <w:szCs w:val="24"/>
          <w14:ligatures w14:val="standardContextual"/>
        </w:rPr>
        <w:t>s</w:t>
      </w:r>
      <w:r w:rsidRPr="008A1211">
        <w:rPr>
          <w:rFonts w:ascii="Calibri" w:eastAsia="Times New Roman" w:hAnsi="Calibri" w:cs="Calibri"/>
          <w:color w:val="000000"/>
          <w:spacing w:val="-2"/>
          <w:szCs w:val="24"/>
          <w14:ligatures w14:val="standardContextual"/>
        </w:rPr>
        <w:t xml:space="preserve"> </w:t>
      </w:r>
      <w:r w:rsidRPr="008A1211">
        <w:rPr>
          <w:rFonts w:ascii="Calibri" w:eastAsia="Times New Roman" w:hAnsi="Calibri" w:cs="Calibri"/>
          <w:color w:val="000000"/>
          <w:szCs w:val="24"/>
          <w14:ligatures w14:val="standardContextual"/>
        </w:rPr>
        <w:t>ch</w:t>
      </w:r>
      <w:r w:rsidRPr="008A1211">
        <w:rPr>
          <w:rFonts w:ascii="Calibri" w:eastAsia="Times New Roman" w:hAnsi="Calibri" w:cs="Calibri"/>
          <w:color w:val="000000"/>
          <w:spacing w:val="-3"/>
          <w:szCs w:val="24"/>
          <w14:ligatures w14:val="standardContextual"/>
        </w:rPr>
        <w:t>i</w:t>
      </w:r>
      <w:r w:rsidRPr="008A1211">
        <w:rPr>
          <w:rFonts w:ascii="Calibri" w:eastAsia="Times New Roman" w:hAnsi="Calibri" w:cs="Calibri"/>
          <w:color w:val="000000"/>
          <w:spacing w:val="-1"/>
          <w:szCs w:val="24"/>
          <w14:ligatures w14:val="standardContextual"/>
        </w:rPr>
        <w:t>m</w:t>
      </w:r>
      <w:r w:rsidRPr="008A1211">
        <w:rPr>
          <w:rFonts w:ascii="Calibri" w:eastAsia="Times New Roman" w:hAnsi="Calibri" w:cs="Calibri"/>
          <w:color w:val="000000"/>
          <w:szCs w:val="24"/>
          <w14:ligatures w14:val="standardContextual"/>
        </w:rPr>
        <w:t>i</w:t>
      </w:r>
      <w:r w:rsidRPr="008A1211">
        <w:rPr>
          <w:rFonts w:ascii="Calibri" w:eastAsia="Times New Roman" w:hAnsi="Calibri" w:cs="Calibri"/>
          <w:color w:val="000000"/>
          <w:spacing w:val="-1"/>
          <w:szCs w:val="24"/>
          <w14:ligatures w14:val="standardContextual"/>
        </w:rPr>
        <w:t>q</w:t>
      </w:r>
      <w:r w:rsidRPr="008A1211">
        <w:rPr>
          <w:rFonts w:ascii="Calibri" w:eastAsia="Times New Roman" w:hAnsi="Calibri" w:cs="Calibri"/>
          <w:color w:val="000000"/>
          <w:szCs w:val="24"/>
          <w14:ligatures w14:val="standardContextual"/>
        </w:rPr>
        <w:t>ues</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ici</w:t>
      </w:r>
      <w:r w:rsidRPr="008A1211">
        <w:rPr>
          <w:rFonts w:ascii="Calibri" w:eastAsia="Times New Roman" w:hAnsi="Calibri" w:cs="Calibri"/>
          <w:color w:val="000000"/>
          <w:spacing w:val="-2"/>
          <w:szCs w:val="24"/>
          <w14:ligatures w14:val="standardContextual"/>
        </w:rPr>
        <w:t xml:space="preserve"> </w:t>
      </w:r>
      <w:r w:rsidRPr="008A1211">
        <w:rPr>
          <w:rFonts w:ascii="Calibri" w:eastAsia="Times New Roman" w:hAnsi="Calibri" w:cs="Calibri"/>
          <w:color w:val="000000"/>
          <w:szCs w:val="24"/>
          <w14:ligatures w14:val="standardContextual"/>
        </w:rPr>
        <w:t>ut</w:t>
      </w:r>
      <w:r w:rsidRPr="008A1211">
        <w:rPr>
          <w:rFonts w:ascii="Calibri" w:eastAsia="Times New Roman" w:hAnsi="Calibri" w:cs="Calibri"/>
          <w:color w:val="000000"/>
          <w:spacing w:val="-1"/>
          <w:szCs w:val="24"/>
          <w14:ligatures w14:val="standardContextual"/>
        </w:rPr>
        <w:t>i</w:t>
      </w:r>
      <w:r w:rsidRPr="008A1211">
        <w:rPr>
          <w:rFonts w:ascii="Calibri" w:eastAsia="Times New Roman" w:hAnsi="Calibri" w:cs="Calibri"/>
          <w:color w:val="000000"/>
          <w:szCs w:val="24"/>
          <w14:ligatures w14:val="standardContextual"/>
        </w:rPr>
        <w:t>lis</w:t>
      </w:r>
      <w:r w:rsidRPr="008A1211">
        <w:rPr>
          <w:rFonts w:ascii="Calibri" w:eastAsia="Times New Roman" w:hAnsi="Calibri" w:cs="Calibri"/>
          <w:color w:val="000000"/>
          <w:spacing w:val="-2"/>
          <w:szCs w:val="24"/>
          <w14:ligatures w14:val="standardContextual"/>
        </w:rPr>
        <w:t>é</w:t>
      </w:r>
      <w:r w:rsidRPr="008A1211">
        <w:rPr>
          <w:rFonts w:ascii="Calibri" w:eastAsia="Times New Roman" w:hAnsi="Calibri" w:cs="Calibri"/>
          <w:color w:val="000000"/>
          <w:szCs w:val="24"/>
          <w14:ligatures w14:val="standardContextual"/>
        </w:rPr>
        <w:t>es</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pacing w:val="-2"/>
          <w:szCs w:val="24"/>
          <w14:ligatures w14:val="standardContextual"/>
        </w:rPr>
        <w:t>s</w:t>
      </w:r>
      <w:r w:rsidRPr="008A1211">
        <w:rPr>
          <w:rFonts w:ascii="Calibri" w:eastAsia="Times New Roman" w:hAnsi="Calibri" w:cs="Calibri"/>
          <w:color w:val="000000"/>
          <w:szCs w:val="24"/>
          <w14:ligatures w14:val="standardContextual"/>
        </w:rPr>
        <w:t>oie</w:t>
      </w:r>
      <w:r w:rsidRPr="008A1211">
        <w:rPr>
          <w:rFonts w:ascii="Calibri" w:eastAsia="Times New Roman" w:hAnsi="Calibri" w:cs="Calibri"/>
          <w:color w:val="000000"/>
          <w:spacing w:val="-3"/>
          <w:szCs w:val="24"/>
          <w14:ligatures w14:val="standardContextual"/>
        </w:rPr>
        <w:t>n</w:t>
      </w:r>
      <w:r w:rsidRPr="008A1211">
        <w:rPr>
          <w:rFonts w:ascii="Calibri" w:eastAsia="Times New Roman" w:hAnsi="Calibri" w:cs="Calibri"/>
          <w:color w:val="000000"/>
          <w:szCs w:val="24"/>
          <w14:ligatures w14:val="standardContextual"/>
        </w:rPr>
        <w:t>t</w:t>
      </w:r>
      <w:r w:rsidRPr="008A1211">
        <w:rPr>
          <w:rFonts w:ascii="Calibri" w:eastAsia="Times New Roman" w:hAnsi="Calibri" w:cs="Calibri"/>
          <w:color w:val="000000"/>
          <w:spacing w:val="-2"/>
          <w:szCs w:val="24"/>
          <w14:ligatures w14:val="standardContextual"/>
        </w:rPr>
        <w:t>,</w:t>
      </w:r>
      <w:r w:rsidRPr="008A1211">
        <w:rPr>
          <w:rFonts w:ascii="Calibri" w:eastAsia="Times New Roman" w:hAnsi="Calibri" w:cs="Calibri"/>
          <w:color w:val="000000"/>
          <w:spacing w:val="-4"/>
          <w:szCs w:val="24"/>
          <w14:ligatures w14:val="standardContextual"/>
        </w:rPr>
        <w:t xml:space="preserve"> </w:t>
      </w:r>
      <w:r w:rsidRPr="008A1211">
        <w:rPr>
          <w:rFonts w:ascii="Calibri" w:eastAsia="Times New Roman" w:hAnsi="Calibri" w:cs="Calibri"/>
          <w:color w:val="000000"/>
          <w:szCs w:val="24"/>
          <w14:ligatures w14:val="standardContextual"/>
        </w:rPr>
        <w:t>une</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pacing w:val="-5"/>
          <w:szCs w:val="24"/>
          <w14:ligatures w14:val="standardContextual"/>
        </w:rPr>
        <w:t>f</w:t>
      </w:r>
      <w:r w:rsidRPr="008A1211">
        <w:rPr>
          <w:rFonts w:ascii="Calibri" w:eastAsia="Times New Roman" w:hAnsi="Calibri" w:cs="Calibri"/>
          <w:color w:val="000000"/>
          <w:szCs w:val="24"/>
          <w14:ligatures w14:val="standardContextual"/>
        </w:rPr>
        <w:t>oi</w:t>
      </w:r>
      <w:r w:rsidRPr="008A1211">
        <w:rPr>
          <w:rFonts w:ascii="Calibri" w:eastAsia="Times New Roman" w:hAnsi="Calibri" w:cs="Calibri"/>
          <w:color w:val="000000"/>
          <w:spacing w:val="-2"/>
          <w:szCs w:val="24"/>
          <w14:ligatures w14:val="standardContextual"/>
        </w:rPr>
        <w:t xml:space="preserve">s </w:t>
      </w:r>
      <w:r w:rsidRPr="008A1211">
        <w:rPr>
          <w:rFonts w:ascii="Calibri" w:eastAsia="Times New Roman" w:hAnsi="Calibri" w:cs="Calibri"/>
          <w:color w:val="000000"/>
          <w:szCs w:val="24"/>
          <w14:ligatures w14:val="standardContextual"/>
        </w:rPr>
        <w:t>diluée</w:t>
      </w:r>
      <w:r w:rsidRPr="008A1211">
        <w:rPr>
          <w:rFonts w:ascii="Calibri" w:eastAsia="Times New Roman" w:hAnsi="Calibri" w:cs="Calibri"/>
          <w:color w:val="000000"/>
          <w:spacing w:val="-2"/>
          <w:szCs w:val="24"/>
          <w14:ligatures w14:val="standardContextual"/>
        </w:rPr>
        <w:t>s e</w:t>
      </w:r>
      <w:r w:rsidRPr="008A1211">
        <w:rPr>
          <w:rFonts w:ascii="Calibri" w:eastAsia="Times New Roman" w:hAnsi="Calibri" w:cs="Calibri"/>
          <w:color w:val="000000"/>
          <w:szCs w:val="24"/>
          <w14:ligatures w14:val="standardContextual"/>
        </w:rPr>
        <w:t>t</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dans</w:t>
      </w:r>
      <w:r w:rsidRPr="008A1211">
        <w:rPr>
          <w:rFonts w:ascii="Calibri" w:eastAsia="Times New Roman" w:hAnsi="Calibri" w:cs="Calibri"/>
          <w:color w:val="000000"/>
          <w:spacing w:val="-2"/>
          <w:szCs w:val="24"/>
          <w14:ligatures w14:val="standardContextual"/>
        </w:rPr>
        <w:t xml:space="preserve"> </w:t>
      </w:r>
      <w:r w:rsidRPr="008A1211">
        <w:rPr>
          <w:rFonts w:ascii="Calibri" w:eastAsia="Times New Roman" w:hAnsi="Calibri" w:cs="Calibri"/>
          <w:color w:val="000000"/>
          <w:szCs w:val="24"/>
          <w14:ligatures w14:val="standardContextual"/>
        </w:rPr>
        <w:t>l</w:t>
      </w:r>
      <w:r w:rsidRPr="008A1211">
        <w:rPr>
          <w:rFonts w:ascii="Calibri" w:eastAsia="Times New Roman" w:hAnsi="Calibri" w:cs="Calibri"/>
          <w:color w:val="000000"/>
          <w:spacing w:val="-1"/>
          <w:szCs w:val="24"/>
          <w14:ligatures w14:val="standardContextual"/>
        </w:rPr>
        <w:t>'</w:t>
      </w:r>
      <w:r w:rsidRPr="008A1211">
        <w:rPr>
          <w:rFonts w:ascii="Calibri" w:eastAsia="Times New Roman" w:hAnsi="Calibri" w:cs="Calibri"/>
          <w:color w:val="000000"/>
          <w:szCs w:val="24"/>
          <w14:ligatures w14:val="standardContextual"/>
        </w:rPr>
        <w:t>u</w:t>
      </w:r>
      <w:r w:rsidRPr="008A1211">
        <w:rPr>
          <w:rFonts w:ascii="Calibri" w:eastAsia="Times New Roman" w:hAnsi="Calibri" w:cs="Calibri"/>
          <w:color w:val="000000"/>
          <w:spacing w:val="-2"/>
          <w:szCs w:val="24"/>
          <w14:ligatures w14:val="standardContextual"/>
        </w:rPr>
        <w:t>s</w:t>
      </w:r>
      <w:r w:rsidRPr="008A1211">
        <w:rPr>
          <w:rFonts w:ascii="Calibri" w:eastAsia="Times New Roman" w:hAnsi="Calibri" w:cs="Calibri"/>
          <w:color w:val="000000"/>
          <w:szCs w:val="24"/>
          <w14:ligatures w14:val="standardContextual"/>
        </w:rPr>
        <w:t>age</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qu</w:t>
      </w:r>
      <w:r w:rsidRPr="008A1211">
        <w:rPr>
          <w:rFonts w:ascii="Calibri" w:eastAsia="Times New Roman" w:hAnsi="Calibri" w:cs="Calibri"/>
          <w:color w:val="000000"/>
          <w:spacing w:val="-2"/>
          <w:szCs w:val="24"/>
          <w14:ligatures w14:val="standardContextual"/>
        </w:rPr>
        <w:t xml:space="preserve">i </w:t>
      </w:r>
      <w:r w:rsidRPr="008A1211">
        <w:rPr>
          <w:rFonts w:ascii="Calibri" w:eastAsia="Times New Roman" w:hAnsi="Calibri" w:cs="Calibri"/>
          <w:color w:val="000000"/>
          <w:szCs w:val="24"/>
          <w14:ligatures w14:val="standardContextual"/>
        </w:rPr>
        <w:t>leur</w:t>
      </w:r>
      <w:r w:rsidRPr="008A1211">
        <w:rPr>
          <w:rFonts w:ascii="Calibri" w:eastAsia="Times New Roman" w:hAnsi="Calibri" w:cs="Calibri"/>
          <w:color w:val="000000"/>
          <w:spacing w:val="-4"/>
          <w:szCs w:val="24"/>
          <w14:ligatures w14:val="standardContextual"/>
        </w:rPr>
        <w:t xml:space="preserve"> </w:t>
      </w:r>
      <w:r w:rsidRPr="008A1211">
        <w:rPr>
          <w:rFonts w:ascii="Calibri" w:eastAsia="Times New Roman" w:hAnsi="Calibri" w:cs="Calibri"/>
          <w:color w:val="000000"/>
          <w:szCs w:val="24"/>
          <w14:ligatures w14:val="standardContextual"/>
        </w:rPr>
        <w:t>est</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pacing w:val="-3"/>
          <w:szCs w:val="24"/>
          <w14:ligatures w14:val="standardContextual"/>
        </w:rPr>
        <w:t>d</w:t>
      </w:r>
      <w:r w:rsidRPr="008A1211">
        <w:rPr>
          <w:rFonts w:ascii="Calibri" w:eastAsia="Times New Roman" w:hAnsi="Calibri" w:cs="Calibri"/>
          <w:color w:val="000000"/>
          <w:szCs w:val="24"/>
          <w14:ligatures w14:val="standardContextual"/>
        </w:rPr>
        <w:t>est</w:t>
      </w:r>
      <w:r w:rsidRPr="008A1211">
        <w:rPr>
          <w:rFonts w:ascii="Calibri" w:eastAsia="Times New Roman" w:hAnsi="Calibri" w:cs="Calibri"/>
          <w:color w:val="000000"/>
          <w:spacing w:val="-1"/>
          <w:szCs w:val="24"/>
          <w14:ligatures w14:val="standardContextual"/>
        </w:rPr>
        <w:t>i</w:t>
      </w:r>
      <w:r w:rsidRPr="008A1211">
        <w:rPr>
          <w:rFonts w:ascii="Calibri" w:eastAsia="Times New Roman" w:hAnsi="Calibri" w:cs="Calibri"/>
          <w:color w:val="000000"/>
          <w:szCs w:val="24"/>
          <w14:ligatures w14:val="standardContextual"/>
        </w:rPr>
        <w:t>né,</w:t>
      </w:r>
      <w:r w:rsidR="009C734B">
        <w:rPr>
          <w:rFonts w:ascii="Calibri" w:eastAsia="Times New Roman" w:hAnsi="Calibri" w:cs="Calibri"/>
          <w:color w:val="000000"/>
          <w:szCs w:val="24"/>
          <w14:ligatures w14:val="standardContextual"/>
        </w:rPr>
        <w:t xml:space="preserve"> </w:t>
      </w:r>
      <w:r w:rsidRPr="008A1211">
        <w:rPr>
          <w:rFonts w:ascii="Calibri" w:eastAsia="Times New Roman" w:hAnsi="Calibri" w:cs="Calibri"/>
          <w:color w:val="000000"/>
          <w:szCs w:val="24"/>
          <w14:ligatures w14:val="standardContextual"/>
        </w:rPr>
        <w:t>peu t</w:t>
      </w:r>
      <w:r w:rsidRPr="008A1211">
        <w:rPr>
          <w:rFonts w:ascii="Calibri" w:eastAsia="Times New Roman" w:hAnsi="Calibri" w:cs="Calibri"/>
          <w:color w:val="000000"/>
          <w:spacing w:val="-3"/>
          <w:szCs w:val="24"/>
          <w14:ligatures w14:val="standardContextual"/>
        </w:rPr>
        <w:t>o</w:t>
      </w:r>
      <w:r w:rsidRPr="008A1211">
        <w:rPr>
          <w:rFonts w:ascii="Calibri" w:eastAsia="Times New Roman" w:hAnsi="Calibri" w:cs="Calibri"/>
          <w:color w:val="000000"/>
          <w:szCs w:val="24"/>
          <w14:ligatures w14:val="standardContextual"/>
        </w:rPr>
        <w:t>xique</w:t>
      </w:r>
      <w:r w:rsidRPr="008A1211">
        <w:rPr>
          <w:rFonts w:ascii="Calibri" w:eastAsia="Times New Roman" w:hAnsi="Calibri" w:cs="Calibri"/>
          <w:color w:val="000000"/>
          <w:spacing w:val="-2"/>
          <w:szCs w:val="24"/>
          <w14:ligatures w14:val="standardContextual"/>
        </w:rPr>
        <w:t>s</w:t>
      </w:r>
      <w:r w:rsidRPr="008A1211">
        <w:rPr>
          <w:rFonts w:ascii="Calibri" w:eastAsia="Times New Roman" w:hAnsi="Calibri" w:cs="Calibri"/>
          <w:color w:val="000000"/>
          <w:szCs w:val="24"/>
          <w14:ligatures w14:val="standardContextual"/>
        </w:rPr>
        <w:t xml:space="preserve">, il </w:t>
      </w:r>
      <w:r w:rsidRPr="008A1211">
        <w:rPr>
          <w:rFonts w:ascii="Calibri" w:eastAsia="Times New Roman" w:hAnsi="Calibri" w:cs="Calibri"/>
          <w:color w:val="000000"/>
          <w:spacing w:val="-4"/>
          <w:szCs w:val="24"/>
          <w14:ligatures w14:val="standardContextual"/>
        </w:rPr>
        <w:t>c</w:t>
      </w:r>
      <w:r w:rsidRPr="008A1211">
        <w:rPr>
          <w:rFonts w:ascii="Calibri" w:eastAsia="Times New Roman" w:hAnsi="Calibri" w:cs="Calibri"/>
          <w:color w:val="000000"/>
          <w:szCs w:val="24"/>
          <w14:ligatures w14:val="standardContextual"/>
        </w:rPr>
        <w:t>o</w:t>
      </w:r>
      <w:r w:rsidRPr="008A1211">
        <w:rPr>
          <w:rFonts w:ascii="Calibri" w:eastAsia="Times New Roman" w:hAnsi="Calibri" w:cs="Calibri"/>
          <w:color w:val="000000"/>
          <w:spacing w:val="-5"/>
          <w:szCs w:val="24"/>
          <w14:ligatures w14:val="standardContextual"/>
        </w:rPr>
        <w:t>n</w:t>
      </w:r>
      <w:r w:rsidRPr="008A1211">
        <w:rPr>
          <w:rFonts w:ascii="Calibri" w:eastAsia="Times New Roman" w:hAnsi="Calibri" w:cs="Calibri"/>
          <w:color w:val="000000"/>
          <w:spacing w:val="1"/>
          <w:szCs w:val="24"/>
          <w14:ligatures w14:val="standardContextual"/>
        </w:rPr>
        <w:t>v</w:t>
      </w:r>
      <w:r w:rsidRPr="008A1211">
        <w:rPr>
          <w:rFonts w:ascii="Calibri" w:eastAsia="Times New Roman" w:hAnsi="Calibri" w:cs="Calibri"/>
          <w:color w:val="000000"/>
          <w:szCs w:val="24"/>
          <w14:ligatures w14:val="standardContextual"/>
        </w:rPr>
        <w:t>ie</w:t>
      </w:r>
      <w:r w:rsidRPr="008A1211">
        <w:rPr>
          <w:rFonts w:ascii="Calibri" w:eastAsia="Times New Roman" w:hAnsi="Calibri" w:cs="Calibri"/>
          <w:color w:val="000000"/>
          <w:spacing w:val="-3"/>
          <w:szCs w:val="24"/>
          <w14:ligatures w14:val="standardContextual"/>
        </w:rPr>
        <w:t>n</w:t>
      </w:r>
      <w:r w:rsidRPr="008A1211">
        <w:rPr>
          <w:rFonts w:ascii="Calibri" w:eastAsia="Times New Roman" w:hAnsi="Calibri" w:cs="Calibri"/>
          <w:color w:val="000000"/>
          <w:szCs w:val="24"/>
          <w14:ligatures w14:val="standardContextual"/>
        </w:rPr>
        <w:t>t</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d</w:t>
      </w:r>
      <w:r w:rsidRPr="008A1211">
        <w:rPr>
          <w:rFonts w:ascii="Calibri" w:eastAsia="Times New Roman" w:hAnsi="Calibri" w:cs="Calibri"/>
          <w:color w:val="000000"/>
          <w:spacing w:val="-2"/>
          <w:szCs w:val="24"/>
          <w14:ligatures w14:val="standardContextual"/>
        </w:rPr>
        <w:t>e</w:t>
      </w:r>
      <w:r w:rsidRPr="008A1211">
        <w:rPr>
          <w:rFonts w:ascii="Calibri" w:eastAsia="Times New Roman" w:hAnsi="Calibri" w:cs="Calibri"/>
          <w:color w:val="000000"/>
          <w:szCs w:val="24"/>
          <w14:ligatures w14:val="standardContextual"/>
        </w:rPr>
        <w:t xml:space="preserve"> p</w:t>
      </w:r>
      <w:r w:rsidRPr="008A1211">
        <w:rPr>
          <w:rFonts w:ascii="Calibri" w:eastAsia="Times New Roman" w:hAnsi="Calibri" w:cs="Calibri"/>
          <w:color w:val="000000"/>
          <w:spacing w:val="-3"/>
          <w:szCs w:val="24"/>
          <w14:ligatures w14:val="standardContextual"/>
        </w:rPr>
        <w:t>r</w:t>
      </w:r>
      <w:r w:rsidRPr="008A1211">
        <w:rPr>
          <w:rFonts w:ascii="Calibri" w:eastAsia="Times New Roman" w:hAnsi="Calibri" w:cs="Calibri"/>
          <w:color w:val="000000"/>
          <w:szCs w:val="24"/>
          <w14:ligatures w14:val="standardContextual"/>
        </w:rPr>
        <w:t>end</w:t>
      </w:r>
      <w:r w:rsidRPr="008A1211">
        <w:rPr>
          <w:rFonts w:ascii="Calibri" w:eastAsia="Times New Roman" w:hAnsi="Calibri" w:cs="Calibri"/>
          <w:color w:val="000000"/>
          <w:spacing w:val="-2"/>
          <w:szCs w:val="24"/>
          <w14:ligatures w14:val="standardContextual"/>
        </w:rPr>
        <w:t>r</w:t>
      </w:r>
      <w:r w:rsidRPr="008A1211">
        <w:rPr>
          <w:rFonts w:ascii="Calibri" w:eastAsia="Times New Roman" w:hAnsi="Calibri" w:cs="Calibri"/>
          <w:color w:val="000000"/>
          <w:szCs w:val="24"/>
          <w14:ligatures w14:val="standardContextual"/>
        </w:rPr>
        <w:t xml:space="preserve">e </w:t>
      </w:r>
      <w:r w:rsidRPr="008A1211">
        <w:rPr>
          <w:rFonts w:ascii="Calibri" w:eastAsia="Times New Roman" w:hAnsi="Calibri" w:cs="Calibri"/>
          <w:color w:val="000000"/>
          <w:spacing w:val="-2"/>
          <w:szCs w:val="24"/>
          <w14:ligatures w14:val="standardContextual"/>
        </w:rPr>
        <w:t>t</w:t>
      </w:r>
      <w:r w:rsidRPr="008A1211">
        <w:rPr>
          <w:rFonts w:ascii="Calibri" w:eastAsia="Times New Roman" w:hAnsi="Calibri" w:cs="Calibri"/>
          <w:color w:val="000000"/>
          <w:szCs w:val="24"/>
          <w14:ligatures w14:val="standardContextual"/>
        </w:rPr>
        <w:t>ou</w:t>
      </w:r>
      <w:r w:rsidRPr="008A1211">
        <w:rPr>
          <w:rFonts w:ascii="Calibri" w:eastAsia="Times New Roman" w:hAnsi="Calibri" w:cs="Calibri"/>
          <w:color w:val="000000"/>
          <w:spacing w:val="-4"/>
          <w:szCs w:val="24"/>
          <w14:ligatures w14:val="standardContextual"/>
        </w:rPr>
        <w:t>t</w:t>
      </w:r>
      <w:r w:rsidRPr="008A1211">
        <w:rPr>
          <w:rFonts w:ascii="Calibri" w:eastAsia="Times New Roman" w:hAnsi="Calibri" w:cs="Calibri"/>
          <w:color w:val="000000"/>
          <w:szCs w:val="24"/>
          <w14:ligatures w14:val="standardContextual"/>
        </w:rPr>
        <w:t>es</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l</w:t>
      </w:r>
      <w:r w:rsidRPr="008A1211">
        <w:rPr>
          <w:rFonts w:ascii="Calibri" w:eastAsia="Times New Roman" w:hAnsi="Calibri" w:cs="Calibri"/>
          <w:color w:val="000000"/>
          <w:spacing w:val="-2"/>
          <w:szCs w:val="24"/>
          <w14:ligatures w14:val="standardContextual"/>
        </w:rPr>
        <w:t>e</w:t>
      </w:r>
      <w:r w:rsidRPr="008A1211">
        <w:rPr>
          <w:rFonts w:ascii="Calibri" w:eastAsia="Times New Roman" w:hAnsi="Calibri" w:cs="Calibri"/>
          <w:color w:val="000000"/>
          <w:szCs w:val="24"/>
          <w14:ligatures w14:val="standardContextual"/>
        </w:rPr>
        <w:t xml:space="preserve">s </w:t>
      </w:r>
      <w:r w:rsidRPr="008A1211">
        <w:rPr>
          <w:rFonts w:ascii="Calibri" w:eastAsia="Times New Roman" w:hAnsi="Calibri" w:cs="Calibri"/>
          <w:color w:val="000000"/>
          <w:spacing w:val="1"/>
          <w:szCs w:val="24"/>
          <w14:ligatures w14:val="standardContextual"/>
        </w:rPr>
        <w:t>m</w:t>
      </w:r>
      <w:r w:rsidRPr="008A1211">
        <w:rPr>
          <w:rFonts w:ascii="Calibri" w:eastAsia="Times New Roman" w:hAnsi="Calibri" w:cs="Calibri"/>
          <w:color w:val="000000"/>
          <w:szCs w:val="24"/>
          <w14:ligatures w14:val="standardContextual"/>
        </w:rPr>
        <w:t>esu</w:t>
      </w:r>
      <w:r w:rsidRPr="008A1211">
        <w:rPr>
          <w:rFonts w:ascii="Calibri" w:eastAsia="Times New Roman" w:hAnsi="Calibri" w:cs="Calibri"/>
          <w:color w:val="000000"/>
          <w:spacing w:val="-5"/>
          <w:szCs w:val="24"/>
          <w14:ligatures w14:val="standardContextual"/>
        </w:rPr>
        <w:t>r</w:t>
      </w:r>
      <w:r w:rsidRPr="008A1211">
        <w:rPr>
          <w:rFonts w:ascii="Calibri" w:eastAsia="Times New Roman" w:hAnsi="Calibri" w:cs="Calibri"/>
          <w:color w:val="000000"/>
          <w:spacing w:val="-1"/>
          <w:szCs w:val="24"/>
          <w14:ligatures w14:val="standardContextual"/>
        </w:rPr>
        <w:t>e</w:t>
      </w:r>
      <w:r w:rsidRPr="008A1211">
        <w:rPr>
          <w:rFonts w:ascii="Calibri" w:eastAsia="Times New Roman" w:hAnsi="Calibri" w:cs="Calibri"/>
          <w:color w:val="000000"/>
          <w:szCs w:val="24"/>
          <w14:ligatures w14:val="standardContextual"/>
        </w:rPr>
        <w:t xml:space="preserve">s de sécurité </w:t>
      </w:r>
      <w:r w:rsidRPr="008A1211">
        <w:rPr>
          <w:rFonts w:ascii="Calibri" w:eastAsia="Times New Roman" w:hAnsi="Calibri" w:cs="Calibri"/>
          <w:color w:val="000000"/>
          <w:spacing w:val="-3"/>
          <w:szCs w:val="24"/>
          <w14:ligatures w14:val="standardContextual"/>
        </w:rPr>
        <w:t>p</w:t>
      </w:r>
      <w:r w:rsidRPr="008A1211">
        <w:rPr>
          <w:rFonts w:ascii="Calibri" w:eastAsia="Times New Roman" w:hAnsi="Calibri" w:cs="Calibri"/>
          <w:color w:val="000000"/>
          <w:szCs w:val="24"/>
          <w14:ligatures w14:val="standardContextual"/>
        </w:rPr>
        <w:t>ro</w:t>
      </w:r>
      <w:r w:rsidRPr="008A1211">
        <w:rPr>
          <w:rFonts w:ascii="Calibri" w:eastAsia="Times New Roman" w:hAnsi="Calibri" w:cs="Calibri"/>
          <w:color w:val="000000"/>
          <w:spacing w:val="-3"/>
          <w:szCs w:val="24"/>
          <w14:ligatures w14:val="standardContextual"/>
        </w:rPr>
        <w:t>p</w:t>
      </w:r>
      <w:r w:rsidRPr="008A1211">
        <w:rPr>
          <w:rFonts w:ascii="Calibri" w:eastAsia="Times New Roman" w:hAnsi="Calibri" w:cs="Calibri"/>
          <w:color w:val="000000"/>
          <w:szCs w:val="24"/>
          <w14:ligatures w14:val="standardContextual"/>
        </w:rPr>
        <w:t>res a</w:t>
      </w:r>
      <w:r w:rsidRPr="008A1211">
        <w:rPr>
          <w:rFonts w:ascii="Calibri" w:eastAsia="Times New Roman" w:hAnsi="Calibri" w:cs="Calibri"/>
          <w:color w:val="000000"/>
          <w:spacing w:val="-3"/>
          <w:szCs w:val="24"/>
          <w14:ligatures w14:val="standardContextual"/>
        </w:rPr>
        <w:t>u</w:t>
      </w:r>
      <w:r w:rsidRPr="008A1211">
        <w:rPr>
          <w:rFonts w:ascii="Calibri" w:eastAsia="Times New Roman" w:hAnsi="Calibri" w:cs="Calibri"/>
          <w:color w:val="000000"/>
          <w:szCs w:val="24"/>
          <w14:ligatures w14:val="standardContextual"/>
        </w:rPr>
        <w:t xml:space="preserve"> t</w:t>
      </w:r>
      <w:r w:rsidRPr="008A1211">
        <w:rPr>
          <w:rFonts w:ascii="Calibri" w:eastAsia="Times New Roman" w:hAnsi="Calibri" w:cs="Calibri"/>
          <w:color w:val="000000"/>
          <w:spacing w:val="-5"/>
          <w:szCs w:val="24"/>
          <w14:ligatures w14:val="standardContextual"/>
        </w:rPr>
        <w:t>r</w:t>
      </w:r>
      <w:r w:rsidRPr="008A1211">
        <w:rPr>
          <w:rFonts w:ascii="Calibri" w:eastAsia="Times New Roman" w:hAnsi="Calibri" w:cs="Calibri"/>
          <w:color w:val="000000"/>
          <w:spacing w:val="-4"/>
          <w:szCs w:val="24"/>
          <w14:ligatures w14:val="standardContextual"/>
        </w:rPr>
        <w:t>a</w:t>
      </w:r>
      <w:r w:rsidRPr="008A1211">
        <w:rPr>
          <w:rFonts w:ascii="Calibri" w:eastAsia="Times New Roman" w:hAnsi="Calibri" w:cs="Calibri"/>
          <w:color w:val="000000"/>
          <w:spacing w:val="-3"/>
          <w:szCs w:val="24"/>
          <w14:ligatures w14:val="standardContextual"/>
        </w:rPr>
        <w:t>v</w:t>
      </w:r>
      <w:r w:rsidRPr="008A1211">
        <w:rPr>
          <w:rFonts w:ascii="Calibri" w:eastAsia="Times New Roman" w:hAnsi="Calibri" w:cs="Calibri"/>
          <w:color w:val="000000"/>
          <w:szCs w:val="24"/>
          <w14:ligatures w14:val="standardContextual"/>
        </w:rPr>
        <w:t>ail de labo</w:t>
      </w:r>
      <w:r w:rsidRPr="008A1211">
        <w:rPr>
          <w:rFonts w:ascii="Calibri" w:eastAsia="Times New Roman" w:hAnsi="Calibri" w:cs="Calibri"/>
          <w:color w:val="000000"/>
          <w:spacing w:val="-5"/>
          <w:szCs w:val="24"/>
          <w14:ligatures w14:val="standardContextual"/>
        </w:rPr>
        <w:t>r</w:t>
      </w:r>
      <w:r w:rsidRPr="008A1211">
        <w:rPr>
          <w:rFonts w:ascii="Calibri" w:eastAsia="Times New Roman" w:hAnsi="Calibri" w:cs="Calibri"/>
          <w:color w:val="000000"/>
          <w:szCs w:val="24"/>
          <w14:ligatures w14:val="standardContextual"/>
        </w:rPr>
        <w:t>a</w:t>
      </w:r>
      <w:r w:rsidRPr="008A1211">
        <w:rPr>
          <w:rFonts w:ascii="Calibri" w:eastAsia="Times New Roman" w:hAnsi="Calibri" w:cs="Calibri"/>
          <w:color w:val="000000"/>
          <w:spacing w:val="-4"/>
          <w:szCs w:val="24"/>
          <w14:ligatures w14:val="standardContextual"/>
        </w:rPr>
        <w:t>t</w:t>
      </w:r>
      <w:r w:rsidRPr="008A1211">
        <w:rPr>
          <w:rFonts w:ascii="Calibri" w:eastAsia="Times New Roman" w:hAnsi="Calibri" w:cs="Calibri"/>
          <w:color w:val="000000"/>
          <w:szCs w:val="24"/>
          <w14:ligatures w14:val="standardContextual"/>
        </w:rPr>
        <w:t>oi</w:t>
      </w:r>
      <w:r w:rsidRPr="008A1211">
        <w:rPr>
          <w:rFonts w:ascii="Calibri" w:eastAsia="Times New Roman" w:hAnsi="Calibri" w:cs="Calibri"/>
          <w:color w:val="000000"/>
          <w:spacing w:val="-5"/>
          <w:szCs w:val="24"/>
          <w14:ligatures w14:val="standardContextual"/>
        </w:rPr>
        <w:t>r</w:t>
      </w:r>
      <w:r w:rsidRPr="008A1211">
        <w:rPr>
          <w:rFonts w:ascii="Calibri" w:eastAsia="Times New Roman" w:hAnsi="Calibri" w:cs="Calibri"/>
          <w:color w:val="000000"/>
          <w:szCs w:val="24"/>
          <w14:ligatures w14:val="standardContextual"/>
        </w:rPr>
        <w:t>e :</w:t>
      </w:r>
    </w:p>
    <w:p w14:paraId="4D363BBC" w14:textId="50BCC9D8" w:rsidR="008A1211" w:rsidRDefault="008A1211" w:rsidP="008A1211">
      <w:pPr>
        <w:pStyle w:val="Paragraphedeliste"/>
        <w:numPr>
          <w:ilvl w:val="0"/>
          <w:numId w:val="40"/>
        </w:numPr>
        <w:autoSpaceDE w:val="0"/>
        <w:autoSpaceDN w:val="0"/>
        <w:adjustRightInd w:val="0"/>
        <w:snapToGrid w:val="0"/>
        <w:jc w:val="both"/>
        <w:rPr>
          <w:rFonts w:ascii="Calibri" w:eastAsia="Times New Roman" w:hAnsi="Calibri" w:cs="Calibri"/>
          <w:color w:val="000000"/>
          <w:szCs w:val="24"/>
          <w14:ligatures w14:val="standardContextual"/>
        </w:rPr>
      </w:pPr>
      <w:r w:rsidRPr="008A1211">
        <w:rPr>
          <w:rFonts w:ascii="Calibri" w:eastAsia="Times New Roman" w:hAnsi="Calibri" w:cs="Calibri"/>
          <w:color w:val="000000"/>
          <w:szCs w:val="24"/>
          <w14:ligatures w14:val="standardContextual"/>
        </w:rPr>
        <w:t>Le port d'une blouse</w:t>
      </w:r>
      <w:r>
        <w:rPr>
          <w:rFonts w:ascii="Calibri" w:eastAsia="Times New Roman" w:hAnsi="Calibri" w:cs="Calibri"/>
          <w:color w:val="000000"/>
          <w:szCs w:val="24"/>
          <w14:ligatures w14:val="standardContextual"/>
        </w:rPr>
        <w:t>.</w:t>
      </w:r>
    </w:p>
    <w:p w14:paraId="349E809A" w14:textId="373B7B8C" w:rsidR="008A1211" w:rsidRDefault="008A1211" w:rsidP="008A1211">
      <w:pPr>
        <w:pStyle w:val="Paragraphedeliste"/>
        <w:numPr>
          <w:ilvl w:val="0"/>
          <w:numId w:val="40"/>
        </w:numPr>
        <w:autoSpaceDE w:val="0"/>
        <w:autoSpaceDN w:val="0"/>
        <w:adjustRightInd w:val="0"/>
        <w:snapToGrid w:val="0"/>
        <w:jc w:val="both"/>
        <w:rPr>
          <w:rFonts w:ascii="Calibri" w:eastAsia="Times New Roman" w:hAnsi="Calibri" w:cs="Calibri"/>
          <w:color w:val="000000"/>
          <w:szCs w:val="24"/>
          <w14:ligatures w14:val="standardContextual"/>
        </w:rPr>
      </w:pPr>
      <w:r>
        <w:rPr>
          <w:rFonts w:ascii="Calibri" w:eastAsia="Times New Roman" w:hAnsi="Calibri" w:cs="Calibri"/>
          <w:color w:val="000000"/>
          <w:szCs w:val="24"/>
          <w14:ligatures w14:val="standardContextual"/>
        </w:rPr>
        <w:t>U</w:t>
      </w:r>
      <w:r w:rsidRPr="008A1211">
        <w:rPr>
          <w:rFonts w:ascii="Calibri" w:eastAsia="Times New Roman" w:hAnsi="Calibri" w:cs="Calibri"/>
          <w:color w:val="000000"/>
          <w:szCs w:val="24"/>
          <w14:ligatures w14:val="standardContextual"/>
        </w:rPr>
        <w:t xml:space="preserve">n </w:t>
      </w:r>
      <w:r w:rsidRPr="008A1211">
        <w:rPr>
          <w:rFonts w:ascii="Calibri" w:eastAsia="Times New Roman" w:hAnsi="Calibri" w:cs="Calibri"/>
          <w:color w:val="000000"/>
          <w:spacing w:val="-1"/>
          <w:szCs w:val="24"/>
          <w14:ligatures w14:val="standardContextual"/>
        </w:rPr>
        <w:t>m</w:t>
      </w:r>
      <w:r w:rsidRPr="008A1211">
        <w:rPr>
          <w:rFonts w:ascii="Calibri" w:eastAsia="Times New Roman" w:hAnsi="Calibri" w:cs="Calibri"/>
          <w:color w:val="000000"/>
          <w:szCs w:val="24"/>
          <w14:ligatures w14:val="standardContextual"/>
        </w:rPr>
        <w:t>asque a</w:t>
      </w:r>
      <w:r w:rsidRPr="008A1211">
        <w:rPr>
          <w:rFonts w:ascii="Calibri" w:eastAsia="Times New Roman" w:hAnsi="Calibri" w:cs="Calibri"/>
          <w:color w:val="000000"/>
          <w:spacing w:val="-3"/>
          <w:szCs w:val="24"/>
          <w14:ligatures w14:val="standardContextual"/>
        </w:rPr>
        <w:t>n</w:t>
      </w:r>
      <w:r w:rsidRPr="008A1211">
        <w:rPr>
          <w:rFonts w:ascii="Calibri" w:eastAsia="Times New Roman" w:hAnsi="Calibri" w:cs="Calibri"/>
          <w:color w:val="000000"/>
          <w:szCs w:val="24"/>
          <w14:ligatures w14:val="standardContextual"/>
        </w:rPr>
        <w:t>t</w:t>
      </w:r>
      <w:r w:rsidRPr="008A1211">
        <w:rPr>
          <w:rFonts w:ascii="Calibri" w:eastAsia="Times New Roman" w:hAnsi="Calibri" w:cs="Calibri"/>
          <w:color w:val="000000"/>
          <w:spacing w:val="-1"/>
          <w:szCs w:val="24"/>
          <w14:ligatures w14:val="standardContextual"/>
        </w:rPr>
        <w:t>i</w:t>
      </w:r>
      <w:r w:rsidRPr="008A1211">
        <w:rPr>
          <w:rFonts w:ascii="Calibri" w:eastAsia="Times New Roman" w:hAnsi="Calibri" w:cs="Calibri"/>
          <w:color w:val="000000"/>
          <w:szCs w:val="24"/>
          <w14:ligatures w14:val="standardContextual"/>
        </w:rPr>
        <w:t>-poussiè</w:t>
      </w:r>
      <w:r w:rsidRPr="008A1211">
        <w:rPr>
          <w:rFonts w:ascii="Calibri" w:eastAsia="Times New Roman" w:hAnsi="Calibri" w:cs="Calibri"/>
          <w:color w:val="000000"/>
          <w:spacing w:val="-2"/>
          <w:szCs w:val="24"/>
          <w14:ligatures w14:val="standardContextual"/>
        </w:rPr>
        <w:t>r</w:t>
      </w:r>
      <w:r w:rsidRPr="008A1211">
        <w:rPr>
          <w:rFonts w:ascii="Calibri" w:eastAsia="Times New Roman" w:hAnsi="Calibri" w:cs="Calibri"/>
          <w:color w:val="000000"/>
          <w:szCs w:val="24"/>
          <w14:ligatures w14:val="standardContextual"/>
        </w:rPr>
        <w:t>e ou une hot</w:t>
      </w:r>
      <w:r w:rsidRPr="008A1211">
        <w:rPr>
          <w:rFonts w:ascii="Calibri" w:eastAsia="Times New Roman" w:hAnsi="Calibri" w:cs="Calibri"/>
          <w:color w:val="000000"/>
          <w:spacing w:val="-10"/>
          <w:szCs w:val="24"/>
          <w14:ligatures w14:val="standardContextual"/>
        </w:rPr>
        <w:t>t</w:t>
      </w:r>
      <w:r w:rsidRPr="008A1211">
        <w:rPr>
          <w:rFonts w:ascii="Calibri" w:eastAsia="Times New Roman" w:hAnsi="Calibri" w:cs="Calibri"/>
          <w:color w:val="000000"/>
          <w:szCs w:val="24"/>
          <w14:ligatures w14:val="standardContextual"/>
        </w:rPr>
        <w:t xml:space="preserve">e </w:t>
      </w:r>
      <w:r w:rsidRPr="008A1211">
        <w:rPr>
          <w:rFonts w:ascii="Calibri" w:eastAsia="Times New Roman" w:hAnsi="Calibri" w:cs="Calibri"/>
          <w:color w:val="000000"/>
          <w:spacing w:val="-3"/>
          <w:szCs w:val="24"/>
          <w14:ligatures w14:val="standardContextual"/>
        </w:rPr>
        <w:t>p</w:t>
      </w:r>
      <w:r w:rsidRPr="008A1211">
        <w:rPr>
          <w:rFonts w:ascii="Calibri" w:eastAsia="Times New Roman" w:hAnsi="Calibri" w:cs="Calibri"/>
          <w:color w:val="000000"/>
          <w:szCs w:val="24"/>
          <w14:ligatures w14:val="standardContextual"/>
        </w:rPr>
        <w:t>our</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évi</w:t>
      </w:r>
      <w:r w:rsidRPr="008A1211">
        <w:rPr>
          <w:rFonts w:ascii="Calibri" w:eastAsia="Times New Roman" w:hAnsi="Calibri" w:cs="Calibri"/>
          <w:color w:val="000000"/>
          <w:spacing w:val="-5"/>
          <w:szCs w:val="24"/>
          <w14:ligatures w14:val="standardContextual"/>
        </w:rPr>
        <w:t>t</w:t>
      </w:r>
      <w:r w:rsidRPr="008A1211">
        <w:rPr>
          <w:rFonts w:ascii="Calibri" w:eastAsia="Times New Roman" w:hAnsi="Calibri" w:cs="Calibri"/>
          <w:color w:val="000000"/>
          <w:szCs w:val="24"/>
          <w14:ligatures w14:val="standardContextual"/>
        </w:rPr>
        <w:t>er l</w:t>
      </w:r>
      <w:r w:rsidRPr="008A1211">
        <w:rPr>
          <w:rFonts w:ascii="Calibri" w:eastAsia="Times New Roman" w:hAnsi="Calibri" w:cs="Calibri"/>
          <w:color w:val="000000"/>
          <w:spacing w:val="-1"/>
          <w:szCs w:val="24"/>
          <w14:ligatures w14:val="standardContextual"/>
        </w:rPr>
        <w:t>'</w:t>
      </w:r>
      <w:r w:rsidRPr="008A1211">
        <w:rPr>
          <w:rFonts w:ascii="Calibri" w:eastAsia="Times New Roman" w:hAnsi="Calibri" w:cs="Calibri"/>
          <w:color w:val="000000"/>
          <w:szCs w:val="24"/>
          <w14:ligatures w14:val="standardContextual"/>
        </w:rPr>
        <w:t>i</w:t>
      </w:r>
      <w:r w:rsidRPr="008A1211">
        <w:rPr>
          <w:rFonts w:ascii="Calibri" w:eastAsia="Times New Roman" w:hAnsi="Calibri" w:cs="Calibri"/>
          <w:color w:val="000000"/>
          <w:spacing w:val="-1"/>
          <w:szCs w:val="24"/>
          <w14:ligatures w14:val="standardContextual"/>
        </w:rPr>
        <w:t>n</w:t>
      </w:r>
      <w:r w:rsidRPr="008A1211">
        <w:rPr>
          <w:rFonts w:ascii="Calibri" w:eastAsia="Times New Roman" w:hAnsi="Calibri" w:cs="Calibri"/>
          <w:color w:val="000000"/>
          <w:szCs w:val="24"/>
          <w14:ligatures w14:val="standardContextual"/>
        </w:rPr>
        <w:t>hal</w:t>
      </w:r>
      <w:r w:rsidRPr="008A1211">
        <w:rPr>
          <w:rFonts w:ascii="Calibri" w:eastAsia="Times New Roman" w:hAnsi="Calibri" w:cs="Calibri"/>
          <w:color w:val="000000"/>
          <w:spacing w:val="-3"/>
          <w:szCs w:val="24"/>
          <w14:ligatures w14:val="standardContextual"/>
        </w:rPr>
        <w:t>a</w:t>
      </w:r>
      <w:r w:rsidRPr="008A1211">
        <w:rPr>
          <w:rFonts w:ascii="Calibri" w:eastAsia="Times New Roman" w:hAnsi="Calibri" w:cs="Calibri"/>
          <w:color w:val="000000"/>
          <w:szCs w:val="24"/>
          <w14:ligatures w14:val="standardContextual"/>
        </w:rPr>
        <w:t>t</w:t>
      </w:r>
      <w:r w:rsidRPr="008A1211">
        <w:rPr>
          <w:rFonts w:ascii="Calibri" w:eastAsia="Times New Roman" w:hAnsi="Calibri" w:cs="Calibri"/>
          <w:color w:val="000000"/>
          <w:spacing w:val="-1"/>
          <w:szCs w:val="24"/>
          <w14:ligatures w14:val="standardContextual"/>
        </w:rPr>
        <w:t>i</w:t>
      </w:r>
      <w:r w:rsidRPr="008A1211">
        <w:rPr>
          <w:rFonts w:ascii="Calibri" w:eastAsia="Times New Roman" w:hAnsi="Calibri" w:cs="Calibri"/>
          <w:color w:val="000000"/>
          <w:szCs w:val="24"/>
          <w14:ligatures w14:val="standardContextual"/>
        </w:rPr>
        <w:t>on des poussiè</w:t>
      </w:r>
      <w:r w:rsidRPr="008A1211">
        <w:rPr>
          <w:rFonts w:ascii="Calibri" w:eastAsia="Times New Roman" w:hAnsi="Calibri" w:cs="Calibri"/>
          <w:color w:val="000000"/>
          <w:spacing w:val="-5"/>
          <w:szCs w:val="24"/>
          <w14:ligatures w14:val="standardContextual"/>
        </w:rPr>
        <w:t>r</w:t>
      </w:r>
      <w:r w:rsidRPr="008A1211">
        <w:rPr>
          <w:rFonts w:ascii="Calibri" w:eastAsia="Times New Roman" w:hAnsi="Calibri" w:cs="Calibri"/>
          <w:color w:val="000000"/>
          <w:szCs w:val="24"/>
          <w14:ligatures w14:val="standardContextual"/>
        </w:rPr>
        <w:t>es (uniquement lors de la manipulation des pigments et colorants)</w:t>
      </w:r>
      <w:r>
        <w:rPr>
          <w:rFonts w:ascii="Calibri" w:eastAsia="Times New Roman" w:hAnsi="Calibri" w:cs="Calibri"/>
          <w:color w:val="000000"/>
          <w:szCs w:val="24"/>
          <w14:ligatures w14:val="standardContextual"/>
        </w:rPr>
        <w:t>.</w:t>
      </w:r>
    </w:p>
    <w:p w14:paraId="086F1B93" w14:textId="7D72B014" w:rsidR="008A1211" w:rsidRDefault="008A1211" w:rsidP="008A1211">
      <w:pPr>
        <w:pStyle w:val="Paragraphedeliste"/>
        <w:numPr>
          <w:ilvl w:val="0"/>
          <w:numId w:val="40"/>
        </w:numPr>
        <w:autoSpaceDE w:val="0"/>
        <w:autoSpaceDN w:val="0"/>
        <w:adjustRightInd w:val="0"/>
        <w:snapToGrid w:val="0"/>
        <w:jc w:val="both"/>
        <w:rPr>
          <w:rFonts w:ascii="Calibri" w:eastAsia="Times New Roman" w:hAnsi="Calibri" w:cs="Calibri"/>
          <w:color w:val="000000"/>
          <w:szCs w:val="24"/>
          <w14:ligatures w14:val="standardContextual"/>
        </w:rPr>
      </w:pPr>
      <w:r>
        <w:rPr>
          <w:rFonts w:ascii="Calibri" w:eastAsia="Times New Roman" w:hAnsi="Calibri" w:cs="Calibri"/>
          <w:color w:val="000000"/>
          <w:szCs w:val="24"/>
          <w14:ligatures w14:val="standardContextual"/>
        </w:rPr>
        <w:t>Le port des gants est recommandé pour manipuler les colorants, les pigments et les sels métalliques.</w:t>
      </w:r>
    </w:p>
    <w:p w14:paraId="313E7C36" w14:textId="77777777" w:rsidR="008A1211" w:rsidRPr="008A1211" w:rsidRDefault="008A1211" w:rsidP="003403D9">
      <w:pPr>
        <w:autoSpaceDE w:val="0"/>
        <w:autoSpaceDN w:val="0"/>
        <w:adjustRightInd w:val="0"/>
        <w:snapToGrid w:val="0"/>
        <w:spacing w:before="40"/>
        <w:rPr>
          <w:rFonts w:ascii="Calibri Light" w:eastAsia="Times New Roman" w:hAnsi="Calibri Light" w:cs="Calibri Light"/>
          <w:color w:val="17818E"/>
          <w:szCs w:val="24"/>
          <w14:ligatures w14:val="standardContextual"/>
        </w:rPr>
      </w:pPr>
    </w:p>
    <w:p w14:paraId="5BFF50B8" w14:textId="6B02815C" w:rsidR="00833C3E" w:rsidRPr="008A1211" w:rsidRDefault="00833C3E" w:rsidP="00833C3E">
      <w:pPr>
        <w:autoSpaceDE w:val="0"/>
        <w:autoSpaceDN w:val="0"/>
        <w:adjustRightInd w:val="0"/>
        <w:snapToGrid w:val="0"/>
        <w:spacing w:before="40"/>
        <w:ind w:left="5"/>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Déroulement d</w:t>
      </w:r>
      <w:r w:rsidR="008A1211">
        <w:rPr>
          <w:rFonts w:ascii="Calibri" w:eastAsia="Times New Roman" w:hAnsi="Calibri" w:cs="Calibri"/>
          <w:b/>
          <w:color w:val="17818E"/>
          <w:sz w:val="24"/>
          <w:szCs w:val="24"/>
          <w14:ligatures w14:val="standardContextual"/>
        </w:rPr>
        <w:t>es 2</w:t>
      </w:r>
      <w:r w:rsidRPr="008A1211">
        <w:rPr>
          <w:rFonts w:ascii="Calibri" w:eastAsia="Times New Roman" w:hAnsi="Calibri" w:cs="Calibri"/>
          <w:b/>
          <w:color w:val="17818E"/>
          <w:sz w:val="24"/>
          <w:szCs w:val="24"/>
          <w14:ligatures w14:val="standardContextual"/>
        </w:rPr>
        <w:t xml:space="preserve"> séance</w:t>
      </w:r>
      <w:r w:rsidR="008A1211">
        <w:rPr>
          <w:rFonts w:ascii="Calibri" w:eastAsia="Times New Roman" w:hAnsi="Calibri" w:cs="Calibri"/>
          <w:b/>
          <w:color w:val="17818E"/>
          <w:sz w:val="24"/>
          <w:szCs w:val="24"/>
          <w14:ligatures w14:val="standardContextual"/>
        </w:rPr>
        <w:t>s</w:t>
      </w:r>
    </w:p>
    <w:p w14:paraId="6CC87CFB" w14:textId="6AB50420" w:rsidR="00833C3E" w:rsidRPr="008A1211" w:rsidRDefault="00833C3E" w:rsidP="00833C3E">
      <w:pPr>
        <w:autoSpaceDE w:val="0"/>
        <w:autoSpaceDN w:val="0"/>
        <w:adjustRightInd w:val="0"/>
        <w:snapToGrid w:val="0"/>
        <w:spacing w:before="22" w:line="258" w:lineRule="auto"/>
        <w:ind w:left="1"/>
        <w:rPr>
          <w:rFonts w:ascii="Calibri" w:eastAsia="Times New Roman" w:hAnsi="Calibri" w:cs="Calibri"/>
          <w:color w:val="000000"/>
          <w:spacing w:val="-1"/>
          <w:szCs w:val="24"/>
          <w14:ligatures w14:val="standardContextual"/>
        </w:rPr>
      </w:pPr>
      <w:r w:rsidRPr="008A1211">
        <w:rPr>
          <w:rFonts w:ascii="Calibri" w:eastAsia="Times New Roman" w:hAnsi="Calibri" w:cs="Calibri"/>
          <w:color w:val="000000"/>
          <w:spacing w:val="-1"/>
          <w:szCs w:val="24"/>
          <w14:ligatures w14:val="standardContextual"/>
        </w:rPr>
        <w:t xml:space="preserve">Cette activité expérimentale vise à faire précipiter, colorer et sécher les polymères </w:t>
      </w:r>
      <w:r w:rsidR="008A1211" w:rsidRPr="008A1211">
        <w:rPr>
          <w:rFonts w:ascii="Calibri" w:eastAsia="Times New Roman" w:hAnsi="Calibri" w:cs="Calibri"/>
          <w:color w:val="000000"/>
          <w:spacing w:val="-1"/>
          <w:szCs w:val="24"/>
          <w14:ligatures w14:val="standardContextual"/>
        </w:rPr>
        <w:t>présents</w:t>
      </w:r>
      <w:r w:rsidRPr="008A1211">
        <w:rPr>
          <w:rFonts w:ascii="Calibri" w:eastAsia="Times New Roman" w:hAnsi="Calibri" w:cs="Calibri"/>
          <w:color w:val="000000"/>
          <w:spacing w:val="-1"/>
          <w:szCs w:val="24"/>
          <w14:ligatures w14:val="standardContextual"/>
        </w:rPr>
        <w:t xml:space="preserve"> dans le lait suivant différents protocoles. L’étude portera sur l’influence des différents paramètres expérimentaux sur les propriétés physiques du matériau obtenu (dureté, </w:t>
      </w:r>
      <w:r w:rsidR="0094585F" w:rsidRPr="008A1211">
        <w:rPr>
          <w:rFonts w:ascii="Calibri" w:eastAsia="Times New Roman" w:hAnsi="Calibri" w:cs="Calibri"/>
          <w:color w:val="000000"/>
          <w:spacing w:val="-1"/>
          <w:szCs w:val="24"/>
          <w14:ligatures w14:val="standardContextual"/>
        </w:rPr>
        <w:t>couleur, touché</w:t>
      </w:r>
      <w:proofErr w:type="gramStart"/>
      <w:r w:rsidR="008A1211">
        <w:rPr>
          <w:rFonts w:ascii="Calibri" w:eastAsia="Times New Roman" w:hAnsi="Calibri" w:cs="Calibri"/>
          <w:color w:val="000000"/>
          <w:spacing w:val="-1"/>
          <w:szCs w:val="24"/>
          <w14:ligatures w14:val="standardContextual"/>
        </w:rPr>
        <w:t xml:space="preserve"> </w:t>
      </w:r>
      <w:r w:rsidR="0094585F" w:rsidRPr="008A1211">
        <w:rPr>
          <w:rFonts w:ascii="Calibri" w:eastAsia="Times New Roman" w:hAnsi="Calibri" w:cs="Calibri"/>
          <w:color w:val="000000"/>
          <w:spacing w:val="-1"/>
          <w:szCs w:val="24"/>
          <w14:ligatures w14:val="standardContextual"/>
        </w:rPr>
        <w:t>,..</w:t>
      </w:r>
      <w:proofErr w:type="gramEnd"/>
      <w:r w:rsidR="0094585F" w:rsidRPr="008A1211">
        <w:rPr>
          <w:rFonts w:ascii="Calibri" w:eastAsia="Times New Roman" w:hAnsi="Calibri" w:cs="Calibri"/>
          <w:color w:val="000000"/>
          <w:spacing w:val="-1"/>
          <w:szCs w:val="24"/>
          <w14:ligatures w14:val="standardContextual"/>
        </w:rPr>
        <w:t>)</w:t>
      </w:r>
    </w:p>
    <w:p w14:paraId="626F96BA" w14:textId="6A2D9495" w:rsidR="00833C3E" w:rsidRPr="008A1211" w:rsidRDefault="00833C3E" w:rsidP="008A1211">
      <w:pPr>
        <w:pStyle w:val="Paragraphedeliste"/>
        <w:numPr>
          <w:ilvl w:val="0"/>
          <w:numId w:val="32"/>
        </w:numPr>
        <w:autoSpaceDE w:val="0"/>
        <w:autoSpaceDN w:val="0"/>
        <w:adjustRightInd w:val="0"/>
        <w:snapToGrid w:val="0"/>
        <w:spacing w:before="162" w:line="257" w:lineRule="auto"/>
        <w:ind w:right="470"/>
        <w:jc w:val="both"/>
        <w:rPr>
          <w:rFonts w:ascii="Calibri" w:eastAsia="Times New Roman" w:hAnsi="Calibri" w:cs="Calibri"/>
          <w:color w:val="000000"/>
          <w:szCs w:val="24"/>
          <w14:ligatures w14:val="standardContextual"/>
        </w:rPr>
      </w:pPr>
      <w:r w:rsidRPr="008A1211">
        <w:rPr>
          <w:rFonts w:ascii="Calibri" w:eastAsia="Times New Roman" w:hAnsi="Calibri" w:cs="Calibri"/>
          <w:color w:val="000000"/>
          <w:spacing w:val="-2"/>
          <w:szCs w:val="24"/>
          <w14:ligatures w14:val="standardContextual"/>
        </w:rPr>
        <w:t>L</w:t>
      </w:r>
      <w:r w:rsidRPr="008A1211">
        <w:rPr>
          <w:rFonts w:ascii="Calibri" w:eastAsia="Times New Roman" w:hAnsi="Calibri" w:cs="Calibri"/>
          <w:color w:val="000000"/>
          <w:spacing w:val="-1"/>
          <w:szCs w:val="24"/>
          <w14:ligatures w14:val="standardContextual"/>
        </w:rPr>
        <w:t>e d</w:t>
      </w:r>
      <w:r w:rsidRPr="008A1211">
        <w:rPr>
          <w:rFonts w:ascii="Calibri" w:eastAsia="Times New Roman" w:hAnsi="Calibri" w:cs="Calibri"/>
          <w:color w:val="000000"/>
          <w:spacing w:val="-2"/>
          <w:szCs w:val="24"/>
          <w14:ligatures w14:val="standardContextual"/>
        </w:rPr>
        <w:t>o</w:t>
      </w:r>
      <w:r w:rsidRPr="008A1211">
        <w:rPr>
          <w:rFonts w:ascii="Calibri" w:eastAsia="Times New Roman" w:hAnsi="Calibri" w:cs="Calibri"/>
          <w:color w:val="000000"/>
          <w:spacing w:val="-1"/>
          <w:szCs w:val="24"/>
          <w14:ligatures w14:val="standardContextual"/>
        </w:rPr>
        <w:t>cu</w:t>
      </w:r>
      <w:r w:rsidRPr="008A1211">
        <w:rPr>
          <w:rFonts w:ascii="Calibri" w:eastAsia="Times New Roman" w:hAnsi="Calibri" w:cs="Calibri"/>
          <w:color w:val="000000"/>
          <w:spacing w:val="-2"/>
          <w:szCs w:val="24"/>
          <w14:ligatures w14:val="standardContextual"/>
        </w:rPr>
        <w:t>m</w:t>
      </w:r>
      <w:r w:rsidRPr="008A1211">
        <w:rPr>
          <w:rFonts w:ascii="Calibri" w:eastAsia="Times New Roman" w:hAnsi="Calibri" w:cs="Calibri"/>
          <w:color w:val="000000"/>
          <w:spacing w:val="-1"/>
          <w:szCs w:val="24"/>
          <w14:ligatures w14:val="standardContextual"/>
        </w:rPr>
        <w:t>e</w:t>
      </w:r>
      <w:r w:rsidRPr="008A1211">
        <w:rPr>
          <w:rFonts w:ascii="Calibri" w:eastAsia="Times New Roman" w:hAnsi="Calibri" w:cs="Calibri"/>
          <w:color w:val="000000"/>
          <w:spacing w:val="-3"/>
          <w:szCs w:val="24"/>
          <w14:ligatures w14:val="standardContextual"/>
        </w:rPr>
        <w:t>n</w:t>
      </w:r>
      <w:r w:rsidRPr="008A1211">
        <w:rPr>
          <w:rFonts w:ascii="Calibri" w:eastAsia="Times New Roman" w:hAnsi="Calibri" w:cs="Calibri"/>
          <w:color w:val="000000"/>
          <w:spacing w:val="-1"/>
          <w:szCs w:val="24"/>
          <w14:ligatures w14:val="standardContextual"/>
        </w:rPr>
        <w:t>t e</w:t>
      </w:r>
      <w:r w:rsidRPr="008A1211">
        <w:rPr>
          <w:rFonts w:ascii="Calibri" w:eastAsia="Times New Roman" w:hAnsi="Calibri" w:cs="Calibri"/>
          <w:color w:val="000000"/>
          <w:spacing w:val="-5"/>
          <w:szCs w:val="24"/>
          <w14:ligatures w14:val="standardContextual"/>
        </w:rPr>
        <w:t>s</w:t>
      </w:r>
      <w:r w:rsidRPr="008A1211">
        <w:rPr>
          <w:rFonts w:ascii="Calibri" w:eastAsia="Times New Roman" w:hAnsi="Calibri" w:cs="Calibri"/>
          <w:color w:val="000000"/>
          <w:spacing w:val="-1"/>
          <w:szCs w:val="24"/>
          <w14:ligatures w14:val="standardContextual"/>
        </w:rPr>
        <w:t>t di</w:t>
      </w:r>
      <w:r w:rsidRPr="008A1211">
        <w:rPr>
          <w:rFonts w:ascii="Calibri" w:eastAsia="Times New Roman" w:hAnsi="Calibri" w:cs="Calibri"/>
          <w:color w:val="000000"/>
          <w:spacing w:val="-3"/>
          <w:szCs w:val="24"/>
          <w14:ligatures w14:val="standardContextual"/>
        </w:rPr>
        <w:t>s</w:t>
      </w:r>
      <w:r w:rsidRPr="008A1211">
        <w:rPr>
          <w:rFonts w:ascii="Calibri" w:eastAsia="Times New Roman" w:hAnsi="Calibri" w:cs="Calibri"/>
          <w:color w:val="000000"/>
          <w:spacing w:val="-1"/>
          <w:szCs w:val="24"/>
          <w14:ligatures w14:val="standardContextual"/>
        </w:rPr>
        <w:t>t</w:t>
      </w:r>
      <w:r w:rsidRPr="008A1211">
        <w:rPr>
          <w:rFonts w:ascii="Calibri" w:eastAsia="Times New Roman" w:hAnsi="Calibri" w:cs="Calibri"/>
          <w:color w:val="000000"/>
          <w:szCs w:val="24"/>
          <w14:ligatures w14:val="standardContextual"/>
        </w:rPr>
        <w:t>rib</w:t>
      </w:r>
      <w:r w:rsidRPr="008A1211">
        <w:rPr>
          <w:rFonts w:ascii="Calibri" w:eastAsia="Times New Roman" w:hAnsi="Calibri" w:cs="Calibri"/>
          <w:color w:val="000000"/>
          <w:spacing w:val="-3"/>
          <w:szCs w:val="24"/>
          <w14:ligatures w14:val="standardContextual"/>
        </w:rPr>
        <w:t>u</w:t>
      </w:r>
      <w:r w:rsidRPr="008A1211">
        <w:rPr>
          <w:rFonts w:ascii="Calibri" w:eastAsia="Times New Roman" w:hAnsi="Calibri" w:cs="Calibri"/>
          <w:color w:val="000000"/>
          <w:szCs w:val="24"/>
          <w14:ligatures w14:val="standardContextual"/>
        </w:rPr>
        <w:t>é aux</w:t>
      </w:r>
      <w:r w:rsidRPr="008A1211">
        <w:rPr>
          <w:rFonts w:ascii="Calibri" w:eastAsia="Times New Roman" w:hAnsi="Calibri" w:cs="Calibri"/>
          <w:color w:val="000000"/>
          <w:spacing w:val="-2"/>
          <w:szCs w:val="24"/>
          <w14:ligatures w14:val="standardContextual"/>
        </w:rPr>
        <w:t xml:space="preserve"> </w:t>
      </w:r>
      <w:r w:rsidRPr="008A1211">
        <w:rPr>
          <w:rFonts w:ascii="Calibri" w:eastAsia="Times New Roman" w:hAnsi="Calibri" w:cs="Calibri"/>
          <w:color w:val="000000"/>
          <w:szCs w:val="24"/>
          <w14:ligatures w14:val="standardContextual"/>
        </w:rPr>
        <w:t>él</w:t>
      </w:r>
      <w:r w:rsidRPr="008A1211">
        <w:rPr>
          <w:rFonts w:ascii="Calibri" w:eastAsia="Times New Roman" w:hAnsi="Calibri" w:cs="Calibri"/>
          <w:color w:val="000000"/>
          <w:spacing w:val="-2"/>
          <w:szCs w:val="24"/>
          <w14:ligatures w14:val="standardContextual"/>
        </w:rPr>
        <w:t>è</w:t>
      </w:r>
      <w:r w:rsidRPr="008A1211">
        <w:rPr>
          <w:rFonts w:ascii="Calibri" w:eastAsia="Times New Roman" w:hAnsi="Calibri" w:cs="Calibri"/>
          <w:color w:val="000000"/>
          <w:spacing w:val="-1"/>
          <w:szCs w:val="24"/>
          <w14:ligatures w14:val="standardContextual"/>
        </w:rPr>
        <w:t>v</w:t>
      </w:r>
      <w:r w:rsidRPr="008A1211">
        <w:rPr>
          <w:rFonts w:ascii="Calibri" w:eastAsia="Times New Roman" w:hAnsi="Calibri" w:cs="Calibri"/>
          <w:color w:val="000000"/>
          <w:szCs w:val="24"/>
          <w14:ligatures w14:val="standardContextual"/>
        </w:rPr>
        <w:t>e</w:t>
      </w:r>
      <w:r w:rsidRPr="008A1211">
        <w:rPr>
          <w:rFonts w:ascii="Calibri" w:eastAsia="Times New Roman" w:hAnsi="Calibri" w:cs="Calibri"/>
          <w:color w:val="000000"/>
          <w:spacing w:val="-2"/>
          <w:szCs w:val="24"/>
          <w14:ligatures w14:val="standardContextual"/>
        </w:rPr>
        <w:t>s</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au</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 xml:space="preserve">début </w:t>
      </w:r>
      <w:r w:rsidRPr="008A1211">
        <w:rPr>
          <w:rFonts w:ascii="Calibri" w:eastAsia="Times New Roman" w:hAnsi="Calibri" w:cs="Calibri"/>
          <w:color w:val="000000"/>
          <w:spacing w:val="-3"/>
          <w:szCs w:val="24"/>
          <w14:ligatures w14:val="standardContextual"/>
        </w:rPr>
        <w:t>d</w:t>
      </w:r>
      <w:r w:rsidRPr="008A1211">
        <w:rPr>
          <w:rFonts w:ascii="Calibri" w:eastAsia="Times New Roman" w:hAnsi="Calibri" w:cs="Calibri"/>
          <w:color w:val="000000"/>
          <w:szCs w:val="24"/>
          <w14:ligatures w14:val="standardContextual"/>
        </w:rPr>
        <w:t>e l</w:t>
      </w:r>
      <w:r w:rsidRPr="008A1211">
        <w:rPr>
          <w:rFonts w:ascii="Calibri" w:eastAsia="Times New Roman" w:hAnsi="Calibri" w:cs="Calibri"/>
          <w:color w:val="000000"/>
          <w:spacing w:val="-2"/>
          <w:szCs w:val="24"/>
          <w14:ligatures w14:val="standardContextual"/>
        </w:rPr>
        <w:t>a</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 xml:space="preserve">séance. </w:t>
      </w:r>
    </w:p>
    <w:p w14:paraId="6DF64CFC" w14:textId="10DCB38C" w:rsidR="00833C3E" w:rsidRPr="008A1211" w:rsidRDefault="00833C3E" w:rsidP="008A1211">
      <w:pPr>
        <w:pStyle w:val="Paragraphedeliste"/>
        <w:numPr>
          <w:ilvl w:val="0"/>
          <w:numId w:val="32"/>
        </w:numPr>
        <w:autoSpaceDE w:val="0"/>
        <w:autoSpaceDN w:val="0"/>
        <w:adjustRightInd w:val="0"/>
        <w:snapToGrid w:val="0"/>
        <w:spacing w:before="162" w:line="257" w:lineRule="auto"/>
        <w:ind w:right="470"/>
        <w:jc w:val="both"/>
        <w:rPr>
          <w:rFonts w:ascii="Calibri" w:eastAsia="Times New Roman" w:hAnsi="Calibri" w:cs="Calibri"/>
          <w:color w:val="000000"/>
          <w:szCs w:val="24"/>
          <w14:ligatures w14:val="standardContextual"/>
        </w:rPr>
      </w:pPr>
      <w:r w:rsidRPr="008A1211">
        <w:rPr>
          <w:rFonts w:ascii="Calibri" w:eastAsia="Times New Roman" w:hAnsi="Calibri" w:cs="Calibri"/>
          <w:color w:val="000000"/>
          <w:szCs w:val="24"/>
          <w14:ligatures w14:val="standardContextual"/>
        </w:rPr>
        <w:t>Le</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zCs w:val="24"/>
          <w14:ligatures w14:val="standardContextual"/>
        </w:rPr>
        <w:t>m</w:t>
      </w:r>
      <w:r w:rsidRPr="008A1211">
        <w:rPr>
          <w:rFonts w:ascii="Calibri" w:eastAsia="Times New Roman" w:hAnsi="Calibri" w:cs="Calibri"/>
          <w:color w:val="000000"/>
          <w:spacing w:val="-2"/>
          <w:szCs w:val="24"/>
          <w14:ligatures w14:val="standardContextual"/>
        </w:rPr>
        <w:t>at</w:t>
      </w:r>
      <w:r w:rsidRPr="008A1211">
        <w:rPr>
          <w:rFonts w:ascii="Calibri" w:eastAsia="Times New Roman" w:hAnsi="Calibri" w:cs="Calibri"/>
          <w:color w:val="000000"/>
          <w:szCs w:val="24"/>
          <w14:ligatures w14:val="standardContextual"/>
        </w:rPr>
        <w:t>ér</w:t>
      </w:r>
      <w:r w:rsidRPr="008A1211">
        <w:rPr>
          <w:rFonts w:ascii="Calibri" w:eastAsia="Times New Roman" w:hAnsi="Calibri" w:cs="Calibri"/>
          <w:color w:val="000000"/>
          <w:spacing w:val="-2"/>
          <w:szCs w:val="24"/>
          <w14:ligatures w14:val="standardContextual"/>
        </w:rPr>
        <w:t>i</w:t>
      </w:r>
      <w:r w:rsidRPr="008A1211">
        <w:rPr>
          <w:rFonts w:ascii="Calibri" w:eastAsia="Times New Roman" w:hAnsi="Calibri" w:cs="Calibri"/>
          <w:color w:val="000000"/>
          <w:szCs w:val="24"/>
          <w14:ligatures w14:val="standardContextual"/>
        </w:rPr>
        <w:t>el né</w:t>
      </w:r>
      <w:r w:rsidRPr="008A1211">
        <w:rPr>
          <w:rFonts w:ascii="Calibri" w:eastAsia="Times New Roman" w:hAnsi="Calibri" w:cs="Calibri"/>
          <w:color w:val="000000"/>
          <w:spacing w:val="-2"/>
          <w:szCs w:val="24"/>
          <w14:ligatures w14:val="standardContextual"/>
        </w:rPr>
        <w:t>c</w:t>
      </w:r>
      <w:r w:rsidRPr="008A1211">
        <w:rPr>
          <w:rFonts w:ascii="Calibri" w:eastAsia="Times New Roman" w:hAnsi="Calibri" w:cs="Calibri"/>
          <w:color w:val="000000"/>
          <w:szCs w:val="24"/>
          <w14:ligatures w14:val="standardContextual"/>
        </w:rPr>
        <w:t>essai</w:t>
      </w:r>
      <w:r w:rsidRPr="008A1211">
        <w:rPr>
          <w:rFonts w:ascii="Calibri" w:eastAsia="Times New Roman" w:hAnsi="Calibri" w:cs="Calibri"/>
          <w:color w:val="000000"/>
          <w:spacing w:val="-5"/>
          <w:szCs w:val="24"/>
          <w14:ligatures w14:val="standardContextual"/>
        </w:rPr>
        <w:t>r</w:t>
      </w:r>
      <w:r w:rsidRPr="008A1211">
        <w:rPr>
          <w:rFonts w:ascii="Calibri" w:eastAsia="Times New Roman" w:hAnsi="Calibri" w:cs="Calibri"/>
          <w:color w:val="000000"/>
          <w:szCs w:val="24"/>
          <w14:ligatures w14:val="standardContextual"/>
        </w:rPr>
        <w:t>e</w:t>
      </w:r>
      <w:r w:rsidRPr="008A1211">
        <w:rPr>
          <w:rFonts w:ascii="Calibri" w:eastAsia="Times New Roman" w:hAnsi="Calibri" w:cs="Calibri"/>
          <w:color w:val="000000"/>
          <w:spacing w:val="1"/>
          <w:szCs w:val="24"/>
          <w14:ligatures w14:val="standardContextual"/>
        </w:rPr>
        <w:t xml:space="preserve"> </w:t>
      </w:r>
      <w:r w:rsidRPr="008A1211">
        <w:rPr>
          <w:rFonts w:ascii="Calibri" w:eastAsia="Times New Roman" w:hAnsi="Calibri" w:cs="Calibri"/>
          <w:color w:val="000000"/>
          <w:spacing w:val="-3"/>
          <w:szCs w:val="24"/>
          <w14:ligatures w14:val="standardContextual"/>
        </w:rPr>
        <w:t>p</w:t>
      </w:r>
      <w:r w:rsidRPr="008A1211">
        <w:rPr>
          <w:rFonts w:ascii="Calibri" w:eastAsia="Times New Roman" w:hAnsi="Calibri" w:cs="Calibri"/>
          <w:color w:val="000000"/>
          <w:szCs w:val="24"/>
          <w14:ligatures w14:val="standardContextual"/>
        </w:rPr>
        <w:t>eut êt</w:t>
      </w:r>
      <w:r w:rsidRPr="008A1211">
        <w:rPr>
          <w:rFonts w:ascii="Calibri" w:eastAsia="Times New Roman" w:hAnsi="Calibri" w:cs="Calibri"/>
          <w:color w:val="000000"/>
          <w:spacing w:val="-4"/>
          <w:szCs w:val="24"/>
          <w14:ligatures w14:val="standardContextual"/>
        </w:rPr>
        <w:t>r</w:t>
      </w:r>
      <w:r w:rsidRPr="008A1211">
        <w:rPr>
          <w:rFonts w:ascii="Calibri" w:eastAsia="Times New Roman" w:hAnsi="Calibri" w:cs="Calibri"/>
          <w:color w:val="000000"/>
          <w:szCs w:val="24"/>
          <w14:ligatures w14:val="standardContextual"/>
        </w:rPr>
        <w:t>e p</w:t>
      </w:r>
      <w:r w:rsidRPr="008A1211">
        <w:rPr>
          <w:rFonts w:ascii="Calibri" w:eastAsia="Times New Roman" w:hAnsi="Calibri" w:cs="Calibri"/>
          <w:color w:val="000000"/>
          <w:spacing w:val="-2"/>
          <w:szCs w:val="24"/>
          <w14:ligatures w14:val="standardContextual"/>
        </w:rPr>
        <w:t>r</w:t>
      </w:r>
      <w:r w:rsidRPr="008A1211">
        <w:rPr>
          <w:rFonts w:ascii="Calibri" w:eastAsia="Times New Roman" w:hAnsi="Calibri" w:cs="Calibri"/>
          <w:color w:val="000000"/>
          <w:szCs w:val="24"/>
          <w14:ligatures w14:val="standardContextual"/>
        </w:rPr>
        <w:t>éalab</w:t>
      </w:r>
      <w:r w:rsidRPr="008A1211">
        <w:rPr>
          <w:rFonts w:ascii="Calibri" w:eastAsia="Times New Roman" w:hAnsi="Calibri" w:cs="Calibri"/>
          <w:color w:val="000000"/>
          <w:spacing w:val="-2"/>
          <w:szCs w:val="24"/>
          <w14:ligatures w14:val="standardContextual"/>
        </w:rPr>
        <w:t>l</w:t>
      </w:r>
      <w:r w:rsidRPr="008A1211">
        <w:rPr>
          <w:rFonts w:ascii="Calibri" w:eastAsia="Times New Roman" w:hAnsi="Calibri" w:cs="Calibri"/>
          <w:color w:val="000000"/>
          <w:szCs w:val="24"/>
          <w14:ligatures w14:val="standardContextual"/>
        </w:rPr>
        <w:t>eme</w:t>
      </w:r>
      <w:r w:rsidRPr="008A1211">
        <w:rPr>
          <w:rFonts w:ascii="Calibri" w:eastAsia="Times New Roman" w:hAnsi="Calibri" w:cs="Calibri"/>
          <w:color w:val="000000"/>
          <w:spacing w:val="-2"/>
          <w:szCs w:val="24"/>
          <w14:ligatures w14:val="standardContextual"/>
        </w:rPr>
        <w:t>n</w:t>
      </w:r>
      <w:r w:rsidRPr="008A1211">
        <w:rPr>
          <w:rFonts w:ascii="Calibri" w:eastAsia="Times New Roman" w:hAnsi="Calibri" w:cs="Calibri"/>
          <w:color w:val="000000"/>
          <w:szCs w:val="24"/>
          <w14:ligatures w14:val="standardContextual"/>
        </w:rPr>
        <w:t>t mi</w:t>
      </w:r>
      <w:r w:rsidRPr="008A1211">
        <w:rPr>
          <w:rFonts w:ascii="Calibri" w:eastAsia="Times New Roman" w:hAnsi="Calibri" w:cs="Calibri"/>
          <w:color w:val="000000"/>
          <w:spacing w:val="-2"/>
          <w:szCs w:val="24"/>
          <w14:ligatures w14:val="standardContextual"/>
        </w:rPr>
        <w:t>s</w:t>
      </w:r>
      <w:r w:rsidRPr="008A1211">
        <w:rPr>
          <w:rFonts w:ascii="Calibri" w:eastAsia="Times New Roman" w:hAnsi="Calibri" w:cs="Calibri"/>
          <w:color w:val="000000"/>
          <w:szCs w:val="24"/>
          <w14:ligatures w14:val="standardContextual"/>
        </w:rPr>
        <w:t xml:space="preserve"> en place sur chacun</w:t>
      </w:r>
      <w:r w:rsidRPr="008A1211">
        <w:rPr>
          <w:rFonts w:ascii="Calibri" w:eastAsia="Times New Roman" w:hAnsi="Calibri" w:cs="Calibri"/>
          <w:color w:val="000000"/>
          <w:spacing w:val="-2"/>
          <w:szCs w:val="24"/>
          <w14:ligatures w14:val="standardContextual"/>
        </w:rPr>
        <w:t>e</w:t>
      </w:r>
      <w:r w:rsidRPr="008A1211">
        <w:rPr>
          <w:rFonts w:ascii="Calibri" w:eastAsia="Times New Roman" w:hAnsi="Calibri" w:cs="Calibri"/>
          <w:color w:val="000000"/>
          <w:szCs w:val="24"/>
          <w14:ligatures w14:val="standardContextual"/>
        </w:rPr>
        <w:t xml:space="preserve"> des </w:t>
      </w:r>
      <w:r w:rsidRPr="008A1211">
        <w:rPr>
          <w:rFonts w:ascii="Calibri" w:eastAsia="Times New Roman" w:hAnsi="Calibri" w:cs="Calibri"/>
          <w:color w:val="000000"/>
          <w:spacing w:val="-3"/>
          <w:szCs w:val="24"/>
          <w14:ligatures w14:val="standardContextual"/>
        </w:rPr>
        <w:t>p</w:t>
      </w:r>
      <w:r w:rsidRPr="008A1211">
        <w:rPr>
          <w:rFonts w:ascii="Calibri" w:eastAsia="Times New Roman" w:hAnsi="Calibri" w:cs="Calibri"/>
          <w:color w:val="000000"/>
          <w:szCs w:val="24"/>
          <w14:ligatures w14:val="standardContextual"/>
        </w:rPr>
        <w:t>aillasses d</w:t>
      </w:r>
      <w:r w:rsidRPr="008A1211">
        <w:rPr>
          <w:rFonts w:ascii="Calibri" w:eastAsia="Times New Roman" w:hAnsi="Calibri" w:cs="Calibri"/>
          <w:color w:val="000000"/>
          <w:spacing w:val="-2"/>
          <w:szCs w:val="24"/>
          <w14:ligatures w14:val="standardContextual"/>
        </w:rPr>
        <w:t>e</w:t>
      </w:r>
      <w:r w:rsidRPr="008A1211">
        <w:rPr>
          <w:rFonts w:ascii="Calibri" w:eastAsia="Times New Roman" w:hAnsi="Calibri" w:cs="Calibri"/>
          <w:color w:val="000000"/>
          <w:szCs w:val="24"/>
          <w14:ligatures w14:val="standardContextual"/>
        </w:rPr>
        <w:t>s él</w:t>
      </w:r>
      <w:r w:rsidRPr="008A1211">
        <w:rPr>
          <w:rFonts w:ascii="Calibri" w:eastAsia="Times New Roman" w:hAnsi="Calibri" w:cs="Calibri"/>
          <w:color w:val="000000"/>
          <w:spacing w:val="-1"/>
          <w:szCs w:val="24"/>
          <w14:ligatures w14:val="standardContextual"/>
        </w:rPr>
        <w:t>è</w:t>
      </w:r>
      <w:r w:rsidRPr="008A1211">
        <w:rPr>
          <w:rFonts w:ascii="Calibri" w:eastAsia="Times New Roman" w:hAnsi="Calibri" w:cs="Calibri"/>
          <w:color w:val="000000"/>
          <w:spacing w:val="-3"/>
          <w:szCs w:val="24"/>
          <w14:ligatures w14:val="standardContextual"/>
        </w:rPr>
        <w:t>v</w:t>
      </w:r>
      <w:r w:rsidRPr="008A1211">
        <w:rPr>
          <w:rFonts w:ascii="Calibri" w:eastAsia="Times New Roman" w:hAnsi="Calibri" w:cs="Calibri"/>
          <w:color w:val="000000"/>
          <w:szCs w:val="24"/>
          <w14:ligatures w14:val="standardContextual"/>
        </w:rPr>
        <w:t>es (voir li</w:t>
      </w:r>
      <w:r w:rsidRPr="008A1211">
        <w:rPr>
          <w:rFonts w:ascii="Calibri" w:eastAsia="Times New Roman" w:hAnsi="Calibri" w:cs="Calibri"/>
          <w:color w:val="000000"/>
          <w:spacing w:val="-4"/>
          <w:szCs w:val="24"/>
          <w14:ligatures w14:val="standardContextual"/>
        </w:rPr>
        <w:t>s</w:t>
      </w:r>
      <w:r w:rsidRPr="008A1211">
        <w:rPr>
          <w:rFonts w:ascii="Calibri" w:eastAsia="Times New Roman" w:hAnsi="Calibri" w:cs="Calibri"/>
          <w:color w:val="000000"/>
          <w:szCs w:val="24"/>
          <w14:ligatures w14:val="standardContextual"/>
        </w:rPr>
        <w:t>te).</w:t>
      </w:r>
    </w:p>
    <w:p w14:paraId="14CB703E" w14:textId="307776F4" w:rsidR="008A1211" w:rsidRPr="008A1211" w:rsidRDefault="008A1211" w:rsidP="008A1211">
      <w:pPr>
        <w:autoSpaceDE w:val="0"/>
        <w:autoSpaceDN w:val="0"/>
        <w:adjustRightInd w:val="0"/>
        <w:snapToGrid w:val="0"/>
        <w:spacing w:before="40"/>
        <w:ind w:left="5"/>
        <w:jc w:val="center"/>
        <w:rPr>
          <w:rFonts w:ascii="Calibri" w:eastAsia="Times New Roman" w:hAnsi="Calibri" w:cs="Calibri"/>
          <w:b/>
          <w:color w:val="17818E"/>
          <w14:ligatures w14:val="standardContextual"/>
        </w:rPr>
      </w:pPr>
      <w:r w:rsidRPr="008A1211">
        <w:rPr>
          <w:rFonts w:ascii="Calibri" w:eastAsia="Times New Roman" w:hAnsi="Calibri" w:cs="Calibri"/>
          <w:b/>
          <w:color w:val="17818E"/>
          <w14:ligatures w14:val="standardContextual"/>
        </w:rPr>
        <w:t xml:space="preserve">Séance 1 : faire précipiter et extraire la </w:t>
      </w:r>
      <w:proofErr w:type="spellStart"/>
      <w:r w:rsidRPr="008A1211">
        <w:rPr>
          <w:rFonts w:ascii="Calibri" w:eastAsia="Times New Roman" w:hAnsi="Calibri" w:cs="Calibri"/>
          <w:b/>
          <w:color w:val="17818E"/>
          <w14:ligatures w14:val="standardContextual"/>
        </w:rPr>
        <w:t>caséïne</w:t>
      </w:r>
      <w:proofErr w:type="spellEnd"/>
    </w:p>
    <w:p w14:paraId="79B3FBD5" w14:textId="6A20CC81" w:rsidR="008A1211" w:rsidRPr="008A1211" w:rsidRDefault="008A1211" w:rsidP="008A1211">
      <w:pPr>
        <w:pStyle w:val="Paragraphedeliste"/>
        <w:numPr>
          <w:ilvl w:val="0"/>
          <w:numId w:val="33"/>
        </w:numPr>
        <w:autoSpaceDE w:val="0"/>
        <w:autoSpaceDN w:val="0"/>
        <w:adjustRightInd w:val="0"/>
        <w:snapToGrid w:val="0"/>
        <w:spacing w:before="162" w:line="257" w:lineRule="auto"/>
        <w:ind w:right="470"/>
        <w:jc w:val="both"/>
        <w:rPr>
          <w:rFonts w:ascii="Calibri" w:eastAsia="Times New Roman" w:hAnsi="Calibri" w:cs="Calibri"/>
          <w:color w:val="000000"/>
          <w:szCs w:val="24"/>
          <w14:ligatures w14:val="standardContextual"/>
        </w:rPr>
      </w:pPr>
      <w:r w:rsidRPr="008A1211">
        <w:rPr>
          <w:rFonts w:ascii="Calibri" w:eastAsia="Times New Roman" w:hAnsi="Calibri" w:cs="Calibri"/>
          <w:color w:val="000000"/>
          <w:szCs w:val="24"/>
          <w14:ligatures w14:val="standardContextual"/>
        </w:rPr>
        <w:t xml:space="preserve">On constitue </w:t>
      </w:r>
      <w:r>
        <w:rPr>
          <w:rFonts w:ascii="Calibri" w:eastAsia="Times New Roman" w:hAnsi="Calibri" w:cs="Calibri"/>
          <w:color w:val="000000"/>
          <w:szCs w:val="24"/>
          <w14:ligatures w14:val="standardContextual"/>
        </w:rPr>
        <w:t>6 groupes auquel on associe un numéro et un protocole associé.</w:t>
      </w:r>
    </w:p>
    <w:p w14:paraId="7862DD68" w14:textId="77777777" w:rsidR="008A1211" w:rsidRPr="008A1211" w:rsidRDefault="008A1211" w:rsidP="008A1211">
      <w:pPr>
        <w:pStyle w:val="Paragraphedeliste"/>
        <w:numPr>
          <w:ilvl w:val="0"/>
          <w:numId w:val="32"/>
        </w:numPr>
        <w:autoSpaceDE w:val="0"/>
        <w:autoSpaceDN w:val="0"/>
        <w:adjustRightInd w:val="0"/>
        <w:snapToGrid w:val="0"/>
        <w:spacing w:before="162" w:line="257" w:lineRule="auto"/>
        <w:ind w:right="470"/>
        <w:jc w:val="both"/>
        <w:rPr>
          <w:rFonts w:ascii="Calibri" w:eastAsia="Times New Roman" w:hAnsi="Calibri" w:cs="Calibri"/>
          <w:color w:val="000000"/>
          <w:szCs w:val="24"/>
          <w14:ligatures w14:val="standardContextual"/>
        </w:rPr>
      </w:pPr>
      <w:r w:rsidRPr="008A1211">
        <w:rPr>
          <w:rFonts w:asciiTheme="minorHAnsi" w:hAnsiTheme="minorHAnsi" w:cstheme="minorHAnsi"/>
        </w:rPr>
        <w:t xml:space="preserve">Chaque groupe réalise son protocole pendant 1 h environ et met à profit la durée du séchage pour répondre aux questions théoriques et commencer à préparer la planche. </w:t>
      </w:r>
    </w:p>
    <w:p w14:paraId="1AA9CB6A" w14:textId="3B02E047" w:rsidR="008A1211" w:rsidRPr="008A1211" w:rsidRDefault="008A1211" w:rsidP="008A1211">
      <w:pPr>
        <w:pStyle w:val="Paragraphedeliste"/>
        <w:numPr>
          <w:ilvl w:val="0"/>
          <w:numId w:val="32"/>
        </w:numPr>
        <w:autoSpaceDE w:val="0"/>
        <w:autoSpaceDN w:val="0"/>
        <w:adjustRightInd w:val="0"/>
        <w:snapToGrid w:val="0"/>
        <w:spacing w:before="162" w:line="257" w:lineRule="auto"/>
        <w:ind w:right="470"/>
        <w:jc w:val="both"/>
        <w:rPr>
          <w:rFonts w:ascii="Calibri" w:eastAsia="Times New Roman" w:hAnsi="Calibri" w:cs="Calibri"/>
          <w:color w:val="000000"/>
          <w:szCs w:val="24"/>
          <w14:ligatures w14:val="standardContextual"/>
        </w:rPr>
      </w:pPr>
      <w:r w:rsidRPr="008A1211">
        <w:rPr>
          <w:rFonts w:asciiTheme="minorHAnsi" w:hAnsiTheme="minorHAnsi" w:cstheme="minorHAnsi"/>
        </w:rPr>
        <w:t>Au bout d’une heure environ il y a mise en commun des résultats de manipulation. Chaque groupe choisit alors, en argumentant sur les propriétés physiques, « son lait » sachant que la température du lait n’a pas d’incidence sur le résultat. Chaque mettra alors son protocole dans la 2</w:t>
      </w:r>
      <w:r w:rsidRPr="008A1211">
        <w:rPr>
          <w:rFonts w:asciiTheme="minorHAnsi" w:hAnsiTheme="minorHAnsi" w:cstheme="minorHAnsi"/>
          <w:vertAlign w:val="superscript"/>
        </w:rPr>
        <w:t>ème</w:t>
      </w:r>
      <w:r w:rsidRPr="008A1211">
        <w:rPr>
          <w:rFonts w:asciiTheme="minorHAnsi" w:hAnsiTheme="minorHAnsi" w:cstheme="minorHAnsi"/>
        </w:rPr>
        <w:t xml:space="preserve"> séance. </w:t>
      </w:r>
    </w:p>
    <w:p w14:paraId="2B83D20B" w14:textId="7ED049AD" w:rsidR="00705B09" w:rsidRPr="00705B09" w:rsidRDefault="008A1211" w:rsidP="00705B09">
      <w:pPr>
        <w:pStyle w:val="Paragraphedeliste"/>
        <w:numPr>
          <w:ilvl w:val="0"/>
          <w:numId w:val="32"/>
        </w:numPr>
        <w:autoSpaceDE w:val="0"/>
        <w:autoSpaceDN w:val="0"/>
        <w:adjustRightInd w:val="0"/>
        <w:snapToGrid w:val="0"/>
        <w:spacing w:before="162" w:line="257" w:lineRule="auto"/>
        <w:ind w:right="470"/>
        <w:jc w:val="both"/>
        <w:rPr>
          <w:rFonts w:ascii="Calibri" w:eastAsia="Times New Roman" w:hAnsi="Calibri" w:cs="Calibri"/>
          <w:color w:val="000000"/>
          <w:szCs w:val="24"/>
          <w14:ligatures w14:val="standardContextual"/>
        </w:rPr>
      </w:pPr>
      <w:r w:rsidRPr="008A1211">
        <w:rPr>
          <w:rFonts w:asciiTheme="minorHAnsi" w:hAnsiTheme="minorHAnsi" w:cstheme="minorHAnsi"/>
        </w:rPr>
        <w:t>Dans un 2</w:t>
      </w:r>
      <w:r w:rsidRPr="008A1211">
        <w:rPr>
          <w:rFonts w:asciiTheme="minorHAnsi" w:hAnsiTheme="minorHAnsi" w:cstheme="minorHAnsi"/>
          <w:vertAlign w:val="superscript"/>
        </w:rPr>
        <w:t>ème</w:t>
      </w:r>
      <w:r w:rsidRPr="008A1211">
        <w:rPr>
          <w:rFonts w:asciiTheme="minorHAnsi" w:hAnsiTheme="minorHAnsi" w:cstheme="minorHAnsi"/>
        </w:rPr>
        <w:t xml:space="preserve"> temps, les groupes les plus rapides peuvent imaginer un protocole afin de vérifier l’influence de la durée de chauffage.  Dans les faits la durée de chauffage n’a pas d’influence sur la synthèse de la </w:t>
      </w:r>
      <w:r w:rsidR="000B2283" w:rsidRPr="008A1211">
        <w:rPr>
          <w:rFonts w:asciiTheme="minorHAnsi" w:hAnsiTheme="minorHAnsi" w:cstheme="minorHAnsi"/>
        </w:rPr>
        <w:t>caséine</w:t>
      </w:r>
      <w:r w:rsidRPr="008A1211">
        <w:rPr>
          <w:rFonts w:asciiTheme="minorHAnsi" w:hAnsiTheme="minorHAnsi" w:cstheme="minorHAnsi"/>
        </w:rPr>
        <w:t>.</w:t>
      </w:r>
    </w:p>
    <w:p w14:paraId="4D8D4377" w14:textId="0D8751C8" w:rsidR="008A1211" w:rsidRDefault="008A1211" w:rsidP="00705B09">
      <w:pPr>
        <w:autoSpaceDE w:val="0"/>
        <w:autoSpaceDN w:val="0"/>
        <w:adjustRightInd w:val="0"/>
        <w:snapToGrid w:val="0"/>
        <w:spacing w:before="40"/>
        <w:ind w:left="5"/>
        <w:jc w:val="center"/>
        <w:rPr>
          <w:rFonts w:ascii="Calibri" w:eastAsia="Times New Roman" w:hAnsi="Calibri" w:cs="Calibri"/>
          <w:b/>
          <w:color w:val="17818E"/>
          <w14:ligatures w14:val="standardContextual"/>
        </w:rPr>
      </w:pPr>
      <w:r w:rsidRPr="008A1211">
        <w:rPr>
          <w:rFonts w:ascii="Calibri" w:eastAsia="Times New Roman" w:hAnsi="Calibri" w:cs="Calibri"/>
          <w:b/>
          <w:color w:val="17818E"/>
          <w14:ligatures w14:val="standardContextual"/>
        </w:rPr>
        <w:t xml:space="preserve">Séance 2 : colorer les bijoux en </w:t>
      </w:r>
      <w:r w:rsidR="000B2283" w:rsidRPr="008A1211">
        <w:rPr>
          <w:rFonts w:ascii="Calibri" w:eastAsia="Times New Roman" w:hAnsi="Calibri" w:cs="Calibri"/>
          <w:b/>
          <w:color w:val="17818E"/>
          <w14:ligatures w14:val="standardContextual"/>
        </w:rPr>
        <w:t>caséine</w:t>
      </w:r>
    </w:p>
    <w:p w14:paraId="45B8112B" w14:textId="77777777" w:rsidR="008A1211" w:rsidRPr="00705B09" w:rsidRDefault="008A1211" w:rsidP="00705B09">
      <w:pPr>
        <w:pStyle w:val="Paragraphedeliste"/>
        <w:numPr>
          <w:ilvl w:val="0"/>
          <w:numId w:val="32"/>
        </w:numPr>
        <w:autoSpaceDE w:val="0"/>
        <w:autoSpaceDN w:val="0"/>
        <w:adjustRightInd w:val="0"/>
        <w:snapToGrid w:val="0"/>
        <w:spacing w:before="162" w:line="257" w:lineRule="auto"/>
        <w:ind w:right="470"/>
        <w:jc w:val="both"/>
        <w:rPr>
          <w:rFonts w:asciiTheme="minorHAnsi" w:hAnsiTheme="minorHAnsi" w:cstheme="minorHAnsi"/>
        </w:rPr>
      </w:pPr>
      <w:r w:rsidRPr="008A1211">
        <w:rPr>
          <w:rFonts w:asciiTheme="minorHAnsi" w:hAnsiTheme="minorHAnsi" w:cstheme="minorHAnsi"/>
        </w:rPr>
        <w:t xml:space="preserve">Chaque groupe met en œuvre le protocole qu’il a sélectionné lors de la séance précédente. Il faut alors utiliser une quantité conséquente de lait afin de pouvoir faire des essais de coloration sur différents échantillons. Les substances colorantes seront intégrées au mélange en même temps que le vinaigre. </w:t>
      </w:r>
    </w:p>
    <w:p w14:paraId="17C60C41" w14:textId="77777777" w:rsidR="008A1211" w:rsidRPr="00705B09" w:rsidRDefault="008A1211" w:rsidP="00705B09">
      <w:pPr>
        <w:pStyle w:val="Paragraphedeliste"/>
        <w:numPr>
          <w:ilvl w:val="0"/>
          <w:numId w:val="32"/>
        </w:numPr>
        <w:autoSpaceDE w:val="0"/>
        <w:autoSpaceDN w:val="0"/>
        <w:adjustRightInd w:val="0"/>
        <w:snapToGrid w:val="0"/>
        <w:spacing w:before="162" w:line="257" w:lineRule="auto"/>
        <w:ind w:right="470"/>
        <w:jc w:val="both"/>
        <w:rPr>
          <w:rFonts w:asciiTheme="minorHAnsi" w:hAnsiTheme="minorHAnsi" w:cstheme="minorHAnsi"/>
        </w:rPr>
      </w:pPr>
      <w:r w:rsidRPr="008A1211">
        <w:rPr>
          <w:rFonts w:asciiTheme="minorHAnsi" w:hAnsiTheme="minorHAnsi" w:cstheme="minorHAnsi"/>
        </w:rPr>
        <w:t xml:space="preserve">Il faut mettre à disposition des élèves des colorants, pigments et de composés ioniques. </w:t>
      </w:r>
    </w:p>
    <w:p w14:paraId="31E28BEE" w14:textId="629C0DB0" w:rsidR="008A1211" w:rsidRPr="00705B09" w:rsidRDefault="008A1211" w:rsidP="00705B09">
      <w:pPr>
        <w:pStyle w:val="Paragraphedeliste"/>
        <w:numPr>
          <w:ilvl w:val="0"/>
          <w:numId w:val="32"/>
        </w:numPr>
        <w:autoSpaceDE w:val="0"/>
        <w:autoSpaceDN w:val="0"/>
        <w:adjustRightInd w:val="0"/>
        <w:snapToGrid w:val="0"/>
        <w:spacing w:before="162" w:line="257" w:lineRule="auto"/>
        <w:ind w:right="470"/>
        <w:jc w:val="both"/>
        <w:rPr>
          <w:rFonts w:asciiTheme="minorHAnsi" w:hAnsiTheme="minorHAnsi" w:cstheme="minorHAnsi"/>
        </w:rPr>
      </w:pPr>
      <w:r w:rsidRPr="008A1211">
        <w:rPr>
          <w:rFonts w:asciiTheme="minorHAnsi" w:hAnsiTheme="minorHAnsi" w:cstheme="minorHAnsi"/>
        </w:rPr>
        <w:t>Chaque groupe gère ses propres expériences et étudie la modification des propriétés physiques (dureté, densité, aspect…) et complète sa planche. L’intégration de photos est souhaitable pour appuyer leur argumentation.</w:t>
      </w:r>
    </w:p>
    <w:p w14:paraId="68BF8429" w14:textId="77777777" w:rsidR="000B2283" w:rsidRDefault="000B2283" w:rsidP="000B2283">
      <w:pPr>
        <w:autoSpaceDE w:val="0"/>
        <w:autoSpaceDN w:val="0"/>
        <w:adjustRightInd w:val="0"/>
        <w:snapToGrid w:val="0"/>
        <w:ind w:left="5"/>
        <w:jc w:val="both"/>
        <w:rPr>
          <w:rFonts w:ascii="Calibri" w:eastAsia="Times New Roman" w:hAnsi="Calibri" w:cs="Calibri"/>
          <w:color w:val="000000"/>
          <w:szCs w:val="24"/>
          <w14:ligatures w14:val="standardContextual"/>
        </w:rPr>
      </w:pPr>
    </w:p>
    <w:p w14:paraId="32D0498C" w14:textId="77777777" w:rsidR="000B2283" w:rsidRPr="000B2283" w:rsidRDefault="000B2283" w:rsidP="000B2283">
      <w:pPr>
        <w:autoSpaceDE w:val="0"/>
        <w:autoSpaceDN w:val="0"/>
        <w:adjustRightInd w:val="0"/>
        <w:snapToGrid w:val="0"/>
        <w:ind w:left="5"/>
        <w:jc w:val="both"/>
        <w:rPr>
          <w:rFonts w:ascii="Calibri" w:eastAsia="Times New Roman" w:hAnsi="Calibri" w:cs="Calibri"/>
          <w:color w:val="000000"/>
          <w:szCs w:val="24"/>
          <w14:ligatures w14:val="standardContextual"/>
        </w:rPr>
      </w:pPr>
    </w:p>
    <w:p w14:paraId="41C1E879" w14:textId="33D9DCBD" w:rsidR="00833C3E" w:rsidRPr="008A1211" w:rsidRDefault="00833C3E" w:rsidP="007F0D5A">
      <w:pPr>
        <w:autoSpaceDE w:val="0"/>
        <w:autoSpaceDN w:val="0"/>
        <w:adjustRightInd w:val="0"/>
        <w:snapToGrid w:val="0"/>
        <w:spacing w:before="40"/>
        <w:ind w:left="-426"/>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Grille d’évaluation par compétences</w:t>
      </w:r>
    </w:p>
    <w:p w14:paraId="470042AC" w14:textId="77777777" w:rsidR="00833C3E" w:rsidRPr="008A1211" w:rsidRDefault="00833C3E" w:rsidP="007F0D5A">
      <w:pPr>
        <w:autoSpaceDE w:val="0"/>
        <w:autoSpaceDN w:val="0"/>
        <w:adjustRightInd w:val="0"/>
        <w:snapToGrid w:val="0"/>
        <w:spacing w:before="25" w:line="238" w:lineRule="auto"/>
        <w:ind w:left="-426"/>
        <w:rPr>
          <w:rFonts w:ascii="Calibri" w:eastAsia="Times New Roman" w:hAnsi="Calibri" w:cs="Calibri"/>
          <w:color w:val="000000"/>
          <w:sz w:val="20"/>
          <w:szCs w:val="24"/>
          <w14:ligatures w14:val="standardContextual"/>
        </w:rPr>
      </w:pPr>
      <w:r w:rsidRPr="008A1211">
        <w:rPr>
          <w:rFonts w:ascii="Calibri" w:eastAsia="Times New Roman" w:hAnsi="Calibri" w:cs="Calibri"/>
          <w:b/>
          <w:color w:val="000000"/>
          <w:sz w:val="20"/>
          <w:szCs w:val="24"/>
          <w14:ligatures w14:val="standardContextual"/>
        </w:rPr>
        <w:t>Niveau A :</w:t>
      </w:r>
      <w:r w:rsidRPr="008A1211">
        <w:rPr>
          <w:rFonts w:ascii="Calibri" w:eastAsia="Times New Roman" w:hAnsi="Calibri" w:cs="Calibri"/>
          <w:color w:val="000000"/>
          <w:sz w:val="20"/>
          <w:szCs w:val="24"/>
          <w14:ligatures w14:val="standardContextual"/>
        </w:rPr>
        <w:t xml:space="preserve"> j’y suis parvenu(e) seul(e), sans aucune aide</w:t>
      </w:r>
    </w:p>
    <w:p w14:paraId="700A9CB8" w14:textId="77777777" w:rsidR="00833C3E" w:rsidRPr="008A1211" w:rsidRDefault="00833C3E" w:rsidP="007F0D5A">
      <w:pPr>
        <w:autoSpaceDE w:val="0"/>
        <w:autoSpaceDN w:val="0"/>
        <w:adjustRightInd w:val="0"/>
        <w:snapToGrid w:val="0"/>
        <w:spacing w:line="238" w:lineRule="auto"/>
        <w:ind w:left="-426"/>
        <w:rPr>
          <w:rFonts w:ascii="Calibri" w:eastAsia="Times New Roman" w:hAnsi="Calibri" w:cs="Calibri"/>
          <w:color w:val="000000"/>
          <w:sz w:val="20"/>
          <w:szCs w:val="24"/>
          <w14:ligatures w14:val="standardContextual"/>
        </w:rPr>
      </w:pPr>
      <w:r w:rsidRPr="008A1211">
        <w:rPr>
          <w:rFonts w:ascii="Calibri" w:eastAsia="Times New Roman" w:hAnsi="Calibri" w:cs="Calibri"/>
          <w:b/>
          <w:color w:val="000000"/>
          <w:sz w:val="20"/>
          <w:szCs w:val="24"/>
          <w14:ligatures w14:val="standardContextual"/>
        </w:rPr>
        <w:t>N</w:t>
      </w:r>
      <w:r w:rsidRPr="008A1211">
        <w:rPr>
          <w:rFonts w:ascii="Calibri" w:eastAsia="Times New Roman" w:hAnsi="Calibri" w:cs="Calibri"/>
          <w:b/>
          <w:color w:val="000000"/>
          <w:spacing w:val="-1"/>
          <w:sz w:val="20"/>
          <w:szCs w:val="24"/>
          <w14:ligatures w14:val="standardContextual"/>
        </w:rPr>
        <w:t>iv</w:t>
      </w:r>
      <w:r w:rsidRPr="008A1211">
        <w:rPr>
          <w:rFonts w:ascii="Calibri" w:eastAsia="Times New Roman" w:hAnsi="Calibri" w:cs="Calibri"/>
          <w:b/>
          <w:color w:val="000000"/>
          <w:sz w:val="20"/>
          <w:szCs w:val="24"/>
          <w14:ligatures w14:val="standardContextual"/>
        </w:rPr>
        <w:t>eau B :</w:t>
      </w:r>
      <w:r w:rsidRPr="008A1211">
        <w:rPr>
          <w:rFonts w:ascii="Calibri" w:eastAsia="Times New Roman" w:hAnsi="Calibri" w:cs="Calibri"/>
          <w:color w:val="000000"/>
          <w:sz w:val="20"/>
          <w:szCs w:val="24"/>
          <w14:ligatures w14:val="standardContextual"/>
        </w:rPr>
        <w:t xml:space="preserve"> j</w:t>
      </w:r>
      <w:r w:rsidRPr="008A1211">
        <w:rPr>
          <w:rFonts w:ascii="Calibri" w:eastAsia="Times New Roman" w:hAnsi="Calibri" w:cs="Calibri"/>
          <w:color w:val="000000"/>
          <w:spacing w:val="-4"/>
          <w:sz w:val="20"/>
          <w:szCs w:val="24"/>
          <w14:ligatures w14:val="standardContextual"/>
        </w:rPr>
        <w:t>’</w:t>
      </w:r>
      <w:r w:rsidRPr="008A1211">
        <w:rPr>
          <w:rFonts w:ascii="Calibri" w:eastAsia="Times New Roman" w:hAnsi="Calibri" w:cs="Calibri"/>
          <w:color w:val="000000"/>
          <w:sz w:val="20"/>
          <w:szCs w:val="24"/>
          <w14:ligatures w14:val="standardContextual"/>
        </w:rPr>
        <w:t>y sui</w:t>
      </w:r>
      <w:r w:rsidRPr="008A1211">
        <w:rPr>
          <w:rFonts w:ascii="Calibri" w:eastAsia="Times New Roman" w:hAnsi="Calibri" w:cs="Calibri"/>
          <w:color w:val="000000"/>
          <w:spacing w:val="-1"/>
          <w:sz w:val="20"/>
          <w:szCs w:val="24"/>
          <w14:ligatures w14:val="standardContextual"/>
        </w:rPr>
        <w:t>s</w:t>
      </w:r>
      <w:r w:rsidRPr="008A1211">
        <w:rPr>
          <w:rFonts w:ascii="Calibri" w:eastAsia="Times New Roman" w:hAnsi="Calibri" w:cs="Calibri"/>
          <w:color w:val="000000"/>
          <w:sz w:val="20"/>
          <w:szCs w:val="24"/>
          <w14:ligatures w14:val="standardContextual"/>
        </w:rPr>
        <w:t xml:space="preserve"> par</w:t>
      </w:r>
      <w:r w:rsidRPr="008A1211">
        <w:rPr>
          <w:rFonts w:ascii="Calibri" w:eastAsia="Times New Roman" w:hAnsi="Calibri" w:cs="Calibri"/>
          <w:color w:val="000000"/>
          <w:spacing w:val="-2"/>
          <w:sz w:val="20"/>
          <w:szCs w:val="24"/>
          <w14:ligatures w14:val="standardContextual"/>
        </w:rPr>
        <w:t>v</w:t>
      </w:r>
      <w:r w:rsidRPr="008A1211">
        <w:rPr>
          <w:rFonts w:ascii="Calibri" w:eastAsia="Times New Roman" w:hAnsi="Calibri" w:cs="Calibri"/>
          <w:color w:val="000000"/>
          <w:spacing w:val="-1"/>
          <w:sz w:val="20"/>
          <w:szCs w:val="24"/>
          <w14:ligatures w14:val="standardContextual"/>
        </w:rPr>
        <w:t>e</w:t>
      </w:r>
      <w:r w:rsidRPr="008A1211">
        <w:rPr>
          <w:rFonts w:ascii="Calibri" w:eastAsia="Times New Roman" w:hAnsi="Calibri" w:cs="Calibri"/>
          <w:color w:val="000000"/>
          <w:sz w:val="20"/>
          <w:szCs w:val="24"/>
          <w14:ligatures w14:val="standardContextual"/>
        </w:rPr>
        <w:t>nu(</w:t>
      </w:r>
      <w:r w:rsidRPr="008A1211">
        <w:rPr>
          <w:rFonts w:ascii="Calibri" w:eastAsia="Times New Roman" w:hAnsi="Calibri" w:cs="Calibri"/>
          <w:color w:val="000000"/>
          <w:spacing w:val="-2"/>
          <w:sz w:val="20"/>
          <w:szCs w:val="24"/>
          <w14:ligatures w14:val="standardContextual"/>
        </w:rPr>
        <w:t>e</w:t>
      </w:r>
      <w:r w:rsidRPr="008A1211">
        <w:rPr>
          <w:rFonts w:ascii="Calibri" w:eastAsia="Times New Roman" w:hAnsi="Calibri" w:cs="Calibri"/>
          <w:color w:val="000000"/>
          <w:sz w:val="20"/>
          <w:szCs w:val="24"/>
          <w14:ligatures w14:val="standardContextual"/>
        </w:rPr>
        <w:t>) ap</w:t>
      </w:r>
      <w:r w:rsidRPr="008A1211">
        <w:rPr>
          <w:rFonts w:ascii="Calibri" w:eastAsia="Times New Roman" w:hAnsi="Calibri" w:cs="Calibri"/>
          <w:color w:val="000000"/>
          <w:spacing w:val="-3"/>
          <w:sz w:val="20"/>
          <w:szCs w:val="24"/>
          <w14:ligatures w14:val="standardContextual"/>
        </w:rPr>
        <w:t>r</w:t>
      </w:r>
      <w:r w:rsidRPr="008A1211">
        <w:rPr>
          <w:rFonts w:ascii="Calibri" w:eastAsia="Times New Roman" w:hAnsi="Calibri" w:cs="Calibri"/>
          <w:color w:val="000000"/>
          <w:spacing w:val="-1"/>
          <w:sz w:val="20"/>
          <w:szCs w:val="24"/>
          <w14:ligatures w14:val="standardContextual"/>
        </w:rPr>
        <w:t>ès</w:t>
      </w:r>
      <w:r w:rsidRPr="008A1211">
        <w:rPr>
          <w:rFonts w:ascii="Calibri" w:eastAsia="Times New Roman" w:hAnsi="Calibri" w:cs="Calibri"/>
          <w:color w:val="000000"/>
          <w:sz w:val="20"/>
          <w:szCs w:val="24"/>
          <w14:ligatures w14:val="standardContextual"/>
        </w:rPr>
        <w:t xml:space="preserve"> </w:t>
      </w:r>
      <w:r w:rsidRPr="008A1211">
        <w:rPr>
          <w:rFonts w:ascii="Calibri" w:eastAsia="Times New Roman" w:hAnsi="Calibri" w:cs="Calibri"/>
          <w:color w:val="000000"/>
          <w:spacing w:val="-4"/>
          <w:sz w:val="20"/>
          <w:szCs w:val="24"/>
          <w14:ligatures w14:val="standardContextual"/>
        </w:rPr>
        <w:t>a</w:t>
      </w:r>
      <w:r w:rsidRPr="008A1211">
        <w:rPr>
          <w:rFonts w:ascii="Calibri" w:eastAsia="Times New Roman" w:hAnsi="Calibri" w:cs="Calibri"/>
          <w:color w:val="000000"/>
          <w:spacing w:val="-2"/>
          <w:sz w:val="20"/>
          <w:szCs w:val="24"/>
          <w14:ligatures w14:val="standardContextual"/>
        </w:rPr>
        <w:t>v</w:t>
      </w:r>
      <w:r w:rsidRPr="008A1211">
        <w:rPr>
          <w:rFonts w:ascii="Calibri" w:eastAsia="Times New Roman" w:hAnsi="Calibri" w:cs="Calibri"/>
          <w:color w:val="000000"/>
          <w:sz w:val="20"/>
          <w:szCs w:val="24"/>
          <w14:ligatures w14:val="standardContextual"/>
        </w:rPr>
        <w:t>oir o</w:t>
      </w:r>
      <w:r w:rsidRPr="008A1211">
        <w:rPr>
          <w:rFonts w:ascii="Calibri" w:eastAsia="Times New Roman" w:hAnsi="Calibri" w:cs="Calibri"/>
          <w:color w:val="000000"/>
          <w:spacing w:val="-2"/>
          <w:sz w:val="20"/>
          <w:szCs w:val="24"/>
          <w14:ligatures w14:val="standardContextual"/>
        </w:rPr>
        <w:t>b</w:t>
      </w:r>
      <w:r w:rsidRPr="008A1211">
        <w:rPr>
          <w:rFonts w:ascii="Calibri" w:eastAsia="Times New Roman" w:hAnsi="Calibri" w:cs="Calibri"/>
          <w:color w:val="000000"/>
          <w:sz w:val="20"/>
          <w:szCs w:val="24"/>
          <w14:ligatures w14:val="standardContextual"/>
        </w:rPr>
        <w:t>tenu un</w:t>
      </w:r>
      <w:r w:rsidRPr="008A1211">
        <w:rPr>
          <w:rFonts w:ascii="Calibri" w:eastAsia="Times New Roman" w:hAnsi="Calibri" w:cs="Calibri"/>
          <w:color w:val="000000"/>
          <w:spacing w:val="-1"/>
          <w:sz w:val="20"/>
          <w:szCs w:val="24"/>
          <w14:ligatures w14:val="standardContextual"/>
        </w:rPr>
        <w:t>e</w:t>
      </w:r>
      <w:r w:rsidRPr="008A1211">
        <w:rPr>
          <w:rFonts w:ascii="Calibri" w:eastAsia="Times New Roman" w:hAnsi="Calibri" w:cs="Calibri"/>
          <w:color w:val="000000"/>
          <w:sz w:val="20"/>
          <w:szCs w:val="24"/>
          <w14:ligatures w14:val="standardContextual"/>
        </w:rPr>
        <w:t xml:space="preserve"> aide (de mon binôme, d</w:t>
      </w:r>
      <w:r w:rsidRPr="008A1211">
        <w:rPr>
          <w:rFonts w:ascii="Calibri" w:eastAsia="Times New Roman" w:hAnsi="Calibri" w:cs="Calibri"/>
          <w:color w:val="000000"/>
          <w:spacing w:val="-4"/>
          <w:sz w:val="20"/>
          <w:szCs w:val="24"/>
          <w14:ligatures w14:val="standardContextual"/>
        </w:rPr>
        <w:t>’</w:t>
      </w:r>
      <w:r w:rsidRPr="008A1211">
        <w:rPr>
          <w:rFonts w:ascii="Calibri" w:eastAsia="Times New Roman" w:hAnsi="Calibri" w:cs="Calibri"/>
          <w:color w:val="000000"/>
          <w:sz w:val="20"/>
          <w:szCs w:val="24"/>
          <w14:ligatures w14:val="standardContextual"/>
        </w:rPr>
        <w:t>un autre groupe, de mon pro</w:t>
      </w:r>
      <w:r w:rsidRPr="008A1211">
        <w:rPr>
          <w:rFonts w:ascii="Calibri" w:eastAsia="Times New Roman" w:hAnsi="Calibri" w:cs="Calibri"/>
          <w:color w:val="000000"/>
          <w:spacing w:val="-6"/>
          <w:sz w:val="20"/>
          <w:szCs w:val="24"/>
          <w14:ligatures w14:val="standardContextual"/>
        </w:rPr>
        <w:t>f</w:t>
      </w:r>
      <w:r w:rsidRPr="008A1211">
        <w:rPr>
          <w:rFonts w:ascii="Calibri" w:eastAsia="Times New Roman" w:hAnsi="Calibri" w:cs="Calibri"/>
          <w:color w:val="000000"/>
          <w:sz w:val="20"/>
          <w:szCs w:val="24"/>
          <w14:ligatures w14:val="standardContextual"/>
        </w:rPr>
        <w:t>esseur)</w:t>
      </w:r>
    </w:p>
    <w:p w14:paraId="622B2FAF" w14:textId="77777777" w:rsidR="00833C3E" w:rsidRPr="008A1211" w:rsidRDefault="00833C3E" w:rsidP="007F0D5A">
      <w:pPr>
        <w:autoSpaceDE w:val="0"/>
        <w:autoSpaceDN w:val="0"/>
        <w:adjustRightInd w:val="0"/>
        <w:snapToGrid w:val="0"/>
        <w:spacing w:before="1"/>
        <w:ind w:left="-426"/>
        <w:rPr>
          <w:rFonts w:ascii="Calibri" w:eastAsia="Times New Roman" w:hAnsi="Calibri" w:cs="Calibri"/>
          <w:color w:val="000000"/>
          <w:sz w:val="20"/>
          <w:szCs w:val="24"/>
          <w14:ligatures w14:val="standardContextual"/>
        </w:rPr>
      </w:pPr>
      <w:r w:rsidRPr="008A1211">
        <w:rPr>
          <w:rFonts w:ascii="Calibri" w:eastAsia="Times New Roman" w:hAnsi="Calibri" w:cs="Calibri"/>
          <w:b/>
          <w:color w:val="000000"/>
          <w:sz w:val="20"/>
          <w:szCs w:val="24"/>
          <w14:ligatures w14:val="standardContextual"/>
        </w:rPr>
        <w:t>N</w:t>
      </w:r>
      <w:r w:rsidRPr="008A1211">
        <w:rPr>
          <w:rFonts w:ascii="Calibri" w:eastAsia="Times New Roman" w:hAnsi="Calibri" w:cs="Calibri"/>
          <w:b/>
          <w:color w:val="000000"/>
          <w:spacing w:val="-1"/>
          <w:sz w:val="20"/>
          <w:szCs w:val="24"/>
          <w14:ligatures w14:val="standardContextual"/>
        </w:rPr>
        <w:t>iv</w:t>
      </w:r>
      <w:r w:rsidRPr="008A1211">
        <w:rPr>
          <w:rFonts w:ascii="Calibri" w:eastAsia="Times New Roman" w:hAnsi="Calibri" w:cs="Calibri"/>
          <w:b/>
          <w:color w:val="000000"/>
          <w:sz w:val="20"/>
          <w:szCs w:val="24"/>
          <w14:ligatures w14:val="standardContextual"/>
        </w:rPr>
        <w:t>eau C :</w:t>
      </w:r>
      <w:r w:rsidRPr="008A1211">
        <w:rPr>
          <w:rFonts w:ascii="Calibri" w:eastAsia="Times New Roman" w:hAnsi="Calibri" w:cs="Calibri"/>
          <w:color w:val="000000"/>
          <w:sz w:val="20"/>
          <w:szCs w:val="24"/>
          <w14:ligatures w14:val="standardContextual"/>
        </w:rPr>
        <w:t xml:space="preserve"> j’y sui</w:t>
      </w:r>
      <w:r w:rsidRPr="008A1211">
        <w:rPr>
          <w:rFonts w:ascii="Calibri" w:eastAsia="Times New Roman" w:hAnsi="Calibri" w:cs="Calibri"/>
          <w:color w:val="000000"/>
          <w:spacing w:val="-1"/>
          <w:sz w:val="20"/>
          <w:szCs w:val="24"/>
          <w14:ligatures w14:val="standardContextual"/>
        </w:rPr>
        <w:t>s</w:t>
      </w:r>
      <w:r w:rsidRPr="008A1211">
        <w:rPr>
          <w:rFonts w:ascii="Calibri" w:eastAsia="Times New Roman" w:hAnsi="Calibri" w:cs="Calibri"/>
          <w:color w:val="000000"/>
          <w:sz w:val="20"/>
          <w:szCs w:val="24"/>
          <w14:ligatures w14:val="standardContextual"/>
        </w:rPr>
        <w:t xml:space="preserve"> parv</w:t>
      </w:r>
      <w:r w:rsidRPr="008A1211">
        <w:rPr>
          <w:rFonts w:ascii="Calibri" w:eastAsia="Times New Roman" w:hAnsi="Calibri" w:cs="Calibri"/>
          <w:color w:val="000000"/>
          <w:spacing w:val="-1"/>
          <w:sz w:val="20"/>
          <w:szCs w:val="24"/>
          <w14:ligatures w14:val="standardContextual"/>
        </w:rPr>
        <w:t>e</w:t>
      </w:r>
      <w:r w:rsidRPr="008A1211">
        <w:rPr>
          <w:rFonts w:ascii="Calibri" w:eastAsia="Times New Roman" w:hAnsi="Calibri" w:cs="Calibri"/>
          <w:color w:val="000000"/>
          <w:sz w:val="20"/>
          <w:szCs w:val="24"/>
          <w14:ligatures w14:val="standardContextual"/>
        </w:rPr>
        <w:t>nu(e) ap</w:t>
      </w:r>
      <w:r w:rsidRPr="008A1211">
        <w:rPr>
          <w:rFonts w:ascii="Calibri" w:eastAsia="Times New Roman" w:hAnsi="Calibri" w:cs="Calibri"/>
          <w:color w:val="000000"/>
          <w:spacing w:val="-3"/>
          <w:sz w:val="20"/>
          <w:szCs w:val="24"/>
          <w14:ligatures w14:val="standardContextual"/>
        </w:rPr>
        <w:t>r</w:t>
      </w:r>
      <w:r w:rsidRPr="008A1211">
        <w:rPr>
          <w:rFonts w:ascii="Calibri" w:eastAsia="Times New Roman" w:hAnsi="Calibri" w:cs="Calibri"/>
          <w:color w:val="000000"/>
          <w:spacing w:val="-1"/>
          <w:sz w:val="20"/>
          <w:szCs w:val="24"/>
          <w14:ligatures w14:val="standardContextual"/>
        </w:rPr>
        <w:t>ès</w:t>
      </w:r>
      <w:r w:rsidRPr="008A1211">
        <w:rPr>
          <w:rFonts w:ascii="Calibri" w:eastAsia="Times New Roman" w:hAnsi="Calibri" w:cs="Calibri"/>
          <w:color w:val="000000"/>
          <w:sz w:val="20"/>
          <w:szCs w:val="24"/>
          <w14:ligatures w14:val="standardContextual"/>
        </w:rPr>
        <w:t xml:space="preserve"> plusieu</w:t>
      </w:r>
      <w:r w:rsidRPr="008A1211">
        <w:rPr>
          <w:rFonts w:ascii="Calibri" w:eastAsia="Times New Roman" w:hAnsi="Calibri" w:cs="Calibri"/>
          <w:color w:val="000000"/>
          <w:spacing w:val="-3"/>
          <w:sz w:val="20"/>
          <w:szCs w:val="24"/>
          <w14:ligatures w14:val="standardContextual"/>
        </w:rPr>
        <w:t>r</w:t>
      </w:r>
      <w:r w:rsidRPr="008A1211">
        <w:rPr>
          <w:rFonts w:ascii="Calibri" w:eastAsia="Times New Roman" w:hAnsi="Calibri" w:cs="Calibri"/>
          <w:color w:val="000000"/>
          <w:sz w:val="20"/>
          <w:szCs w:val="24"/>
          <w14:ligatures w14:val="standardContextual"/>
        </w:rPr>
        <w:t>s « coups de pouce »</w:t>
      </w:r>
    </w:p>
    <w:p w14:paraId="2DD13BB2" w14:textId="77777777" w:rsidR="00833C3E" w:rsidRPr="008A1211" w:rsidRDefault="00833C3E" w:rsidP="007F0D5A">
      <w:pPr>
        <w:autoSpaceDE w:val="0"/>
        <w:autoSpaceDN w:val="0"/>
        <w:adjustRightInd w:val="0"/>
        <w:snapToGrid w:val="0"/>
        <w:spacing w:after="268"/>
        <w:ind w:left="-426"/>
        <w:rPr>
          <w:rFonts w:ascii="Calibri" w:eastAsia="Times New Roman" w:hAnsi="Calibri" w:cs="Calibri"/>
          <w:color w:val="000000"/>
          <w:sz w:val="20"/>
          <w:szCs w:val="24"/>
          <w14:ligatures w14:val="standardContextual"/>
        </w:rPr>
      </w:pPr>
      <w:r w:rsidRPr="008A1211">
        <w:rPr>
          <w:rFonts w:ascii="Calibri" w:eastAsia="Times New Roman" w:hAnsi="Calibri" w:cs="Calibri"/>
          <w:b/>
          <w:color w:val="000000"/>
          <w:sz w:val="20"/>
          <w:szCs w:val="24"/>
          <w14:ligatures w14:val="standardContextual"/>
        </w:rPr>
        <w:t>N</w:t>
      </w:r>
      <w:r w:rsidRPr="008A1211">
        <w:rPr>
          <w:rFonts w:ascii="Calibri" w:eastAsia="Times New Roman" w:hAnsi="Calibri" w:cs="Calibri"/>
          <w:b/>
          <w:color w:val="000000"/>
          <w:spacing w:val="-1"/>
          <w:sz w:val="20"/>
          <w:szCs w:val="24"/>
          <w14:ligatures w14:val="standardContextual"/>
        </w:rPr>
        <w:t>iv</w:t>
      </w:r>
      <w:r w:rsidRPr="008A1211">
        <w:rPr>
          <w:rFonts w:ascii="Calibri" w:eastAsia="Times New Roman" w:hAnsi="Calibri" w:cs="Calibri"/>
          <w:b/>
          <w:color w:val="000000"/>
          <w:sz w:val="20"/>
          <w:szCs w:val="24"/>
          <w14:ligatures w14:val="standardContextual"/>
        </w:rPr>
        <w:t>eau D :</w:t>
      </w:r>
      <w:r w:rsidRPr="008A1211">
        <w:rPr>
          <w:rFonts w:ascii="Calibri" w:eastAsia="Times New Roman" w:hAnsi="Calibri" w:cs="Calibri"/>
          <w:color w:val="000000"/>
          <w:sz w:val="20"/>
          <w:szCs w:val="24"/>
          <w14:ligatures w14:val="standardContextual"/>
        </w:rPr>
        <w:t xml:space="preserve"> je n’y sui</w:t>
      </w:r>
      <w:r w:rsidRPr="008A1211">
        <w:rPr>
          <w:rFonts w:ascii="Calibri" w:eastAsia="Times New Roman" w:hAnsi="Calibri" w:cs="Calibri"/>
          <w:color w:val="000000"/>
          <w:spacing w:val="-1"/>
          <w:sz w:val="20"/>
          <w:szCs w:val="24"/>
          <w14:ligatures w14:val="standardContextual"/>
        </w:rPr>
        <w:t>s</w:t>
      </w:r>
      <w:r w:rsidRPr="008A1211">
        <w:rPr>
          <w:rFonts w:ascii="Calibri" w:eastAsia="Times New Roman" w:hAnsi="Calibri" w:cs="Calibri"/>
          <w:color w:val="000000"/>
          <w:sz w:val="20"/>
          <w:szCs w:val="24"/>
          <w14:ligatures w14:val="standardContextual"/>
        </w:rPr>
        <w:t xml:space="preserve"> pas par</w:t>
      </w:r>
      <w:r w:rsidRPr="008A1211">
        <w:rPr>
          <w:rFonts w:ascii="Calibri" w:eastAsia="Times New Roman" w:hAnsi="Calibri" w:cs="Calibri"/>
          <w:color w:val="000000"/>
          <w:spacing w:val="-2"/>
          <w:sz w:val="20"/>
          <w:szCs w:val="24"/>
          <w14:ligatures w14:val="standardContextual"/>
        </w:rPr>
        <w:t>v</w:t>
      </w:r>
      <w:r w:rsidRPr="008A1211">
        <w:rPr>
          <w:rFonts w:ascii="Calibri" w:eastAsia="Times New Roman" w:hAnsi="Calibri" w:cs="Calibri"/>
          <w:color w:val="000000"/>
          <w:spacing w:val="-1"/>
          <w:sz w:val="20"/>
          <w:szCs w:val="24"/>
          <w14:ligatures w14:val="standardContextual"/>
        </w:rPr>
        <w:t>e</w:t>
      </w:r>
      <w:r w:rsidRPr="008A1211">
        <w:rPr>
          <w:rFonts w:ascii="Calibri" w:eastAsia="Times New Roman" w:hAnsi="Calibri" w:cs="Calibri"/>
          <w:color w:val="000000"/>
          <w:sz w:val="20"/>
          <w:szCs w:val="24"/>
          <w14:ligatures w14:val="standardContextual"/>
        </w:rPr>
        <w:t>nu(</w:t>
      </w:r>
      <w:r w:rsidRPr="008A1211">
        <w:rPr>
          <w:rFonts w:ascii="Calibri" w:eastAsia="Times New Roman" w:hAnsi="Calibri" w:cs="Calibri"/>
          <w:color w:val="000000"/>
          <w:spacing w:val="-2"/>
          <w:sz w:val="20"/>
          <w:szCs w:val="24"/>
          <w14:ligatures w14:val="standardContextual"/>
        </w:rPr>
        <w:t>e</w:t>
      </w:r>
      <w:r w:rsidRPr="008A1211">
        <w:rPr>
          <w:rFonts w:ascii="Calibri" w:eastAsia="Times New Roman" w:hAnsi="Calibri" w:cs="Calibri"/>
          <w:color w:val="000000"/>
          <w:sz w:val="20"/>
          <w:szCs w:val="24"/>
          <w14:ligatures w14:val="standardContextual"/>
        </w:rPr>
        <w:t xml:space="preserve">) </w:t>
      </w:r>
      <w:r w:rsidRPr="008A1211">
        <w:rPr>
          <w:rFonts w:ascii="Calibri" w:eastAsia="Times New Roman" w:hAnsi="Calibri" w:cs="Calibri"/>
          <w:color w:val="000000"/>
          <w:spacing w:val="-1"/>
          <w:sz w:val="20"/>
          <w:szCs w:val="24"/>
          <w14:ligatures w14:val="standardContextual"/>
        </w:rPr>
        <w:t>m</w:t>
      </w:r>
      <w:r w:rsidRPr="008A1211">
        <w:rPr>
          <w:rFonts w:ascii="Calibri" w:eastAsia="Times New Roman" w:hAnsi="Calibri" w:cs="Calibri"/>
          <w:color w:val="000000"/>
          <w:sz w:val="20"/>
          <w:szCs w:val="24"/>
          <w14:ligatures w14:val="standardContextual"/>
        </w:rPr>
        <w:t>alg</w:t>
      </w:r>
      <w:r w:rsidRPr="008A1211">
        <w:rPr>
          <w:rFonts w:ascii="Calibri" w:eastAsia="Times New Roman" w:hAnsi="Calibri" w:cs="Calibri"/>
          <w:color w:val="000000"/>
          <w:spacing w:val="-3"/>
          <w:sz w:val="20"/>
          <w:szCs w:val="24"/>
          <w14:ligatures w14:val="standardContextual"/>
        </w:rPr>
        <w:t>r</w:t>
      </w:r>
      <w:r w:rsidRPr="008A1211">
        <w:rPr>
          <w:rFonts w:ascii="Calibri" w:eastAsia="Times New Roman" w:hAnsi="Calibri" w:cs="Calibri"/>
          <w:color w:val="000000"/>
          <w:spacing w:val="-1"/>
          <w:sz w:val="20"/>
          <w:szCs w:val="24"/>
          <w14:ligatures w14:val="standardContextual"/>
        </w:rPr>
        <w:t>é</w:t>
      </w:r>
      <w:r w:rsidRPr="008A1211">
        <w:rPr>
          <w:rFonts w:ascii="Calibri" w:eastAsia="Times New Roman" w:hAnsi="Calibri" w:cs="Calibri"/>
          <w:color w:val="000000"/>
          <w:sz w:val="20"/>
          <w:szCs w:val="24"/>
          <w14:ligatures w14:val="standardContextual"/>
        </w:rPr>
        <w:t xml:space="preserve"> l</w:t>
      </w:r>
      <w:r w:rsidRPr="008A1211">
        <w:rPr>
          <w:rFonts w:ascii="Calibri" w:eastAsia="Times New Roman" w:hAnsi="Calibri" w:cs="Calibri"/>
          <w:color w:val="000000"/>
          <w:spacing w:val="-1"/>
          <w:sz w:val="20"/>
          <w:szCs w:val="24"/>
          <w14:ligatures w14:val="standardContextual"/>
        </w:rPr>
        <w:t>e</w:t>
      </w:r>
      <w:r w:rsidRPr="008A1211">
        <w:rPr>
          <w:rFonts w:ascii="Calibri" w:eastAsia="Times New Roman" w:hAnsi="Calibri" w:cs="Calibri"/>
          <w:color w:val="000000"/>
          <w:sz w:val="20"/>
          <w:szCs w:val="24"/>
          <w14:ligatures w14:val="standardContextual"/>
        </w:rPr>
        <w:t>s dif</w:t>
      </w:r>
      <w:r w:rsidRPr="008A1211">
        <w:rPr>
          <w:rFonts w:ascii="Calibri" w:eastAsia="Times New Roman" w:hAnsi="Calibri" w:cs="Calibri"/>
          <w:color w:val="000000"/>
          <w:spacing w:val="-9"/>
          <w:sz w:val="20"/>
          <w:szCs w:val="24"/>
          <w14:ligatures w14:val="standardContextual"/>
        </w:rPr>
        <w:t>f</w:t>
      </w:r>
      <w:r w:rsidRPr="008A1211">
        <w:rPr>
          <w:rFonts w:ascii="Calibri" w:eastAsia="Times New Roman" w:hAnsi="Calibri" w:cs="Calibri"/>
          <w:color w:val="000000"/>
          <w:sz w:val="20"/>
          <w:szCs w:val="24"/>
          <w14:ligatures w14:val="standardContextual"/>
        </w:rPr>
        <w:t>érents « coups de pouce »</w:t>
      </w:r>
    </w:p>
    <w:tbl>
      <w:tblPr>
        <w:tblW w:w="10196"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1"/>
        <w:gridCol w:w="5690"/>
        <w:gridCol w:w="538"/>
        <w:gridCol w:w="539"/>
        <w:gridCol w:w="539"/>
        <w:gridCol w:w="539"/>
        <w:gridCol w:w="680"/>
      </w:tblGrid>
      <w:tr w:rsidR="00833C3E" w:rsidRPr="008A1211" w14:paraId="607905C3" w14:textId="77777777" w:rsidTr="007F0D5A">
        <w:trPr>
          <w:trHeight w:hRule="exact" w:val="459"/>
        </w:trPr>
        <w:tc>
          <w:tcPr>
            <w:tcW w:w="1671" w:type="dxa"/>
            <w:shd w:val="clear" w:color="auto" w:fill="D9D9D9"/>
          </w:tcPr>
          <w:p w14:paraId="4EEBDD73" w14:textId="77777777" w:rsidR="00833C3E" w:rsidRPr="008A1211" w:rsidRDefault="00833C3E" w:rsidP="00833C3E">
            <w:pPr>
              <w:autoSpaceDE w:val="0"/>
              <w:autoSpaceDN w:val="0"/>
              <w:adjustRightInd w:val="0"/>
              <w:snapToGrid w:val="0"/>
              <w:ind w:left="21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C</w:t>
            </w:r>
            <w:r w:rsidRPr="008A1211">
              <w:rPr>
                <w:rFonts w:ascii="Calibri" w:eastAsia="Times New Roman" w:hAnsi="Calibri" w:cs="Calibri"/>
                <w:b/>
                <w:color w:val="000000"/>
                <w:spacing w:val="-1"/>
                <w:szCs w:val="24"/>
                <w14:ligatures w14:val="standardContextual"/>
              </w:rPr>
              <w:t>o</w:t>
            </w:r>
            <w:r w:rsidRPr="008A1211">
              <w:rPr>
                <w:rFonts w:ascii="Calibri" w:eastAsia="Times New Roman" w:hAnsi="Calibri" w:cs="Calibri"/>
                <w:b/>
                <w:color w:val="000000"/>
                <w:szCs w:val="24"/>
                <w14:ligatures w14:val="standardContextual"/>
              </w:rPr>
              <w:t>mpé</w:t>
            </w:r>
            <w:r w:rsidRPr="008A1211">
              <w:rPr>
                <w:rFonts w:ascii="Calibri" w:eastAsia="Times New Roman" w:hAnsi="Calibri" w:cs="Calibri"/>
                <w:b/>
                <w:color w:val="000000"/>
                <w:spacing w:val="-2"/>
                <w:szCs w:val="24"/>
                <w14:ligatures w14:val="standardContextual"/>
              </w:rPr>
              <w:t>t</w:t>
            </w:r>
            <w:r w:rsidRPr="008A1211">
              <w:rPr>
                <w:rFonts w:ascii="Calibri" w:eastAsia="Times New Roman" w:hAnsi="Calibri" w:cs="Calibri"/>
                <w:b/>
                <w:color w:val="000000"/>
                <w:szCs w:val="24"/>
                <w14:ligatures w14:val="standardContextual"/>
              </w:rPr>
              <w:t>ences</w:t>
            </w:r>
          </w:p>
        </w:tc>
        <w:tc>
          <w:tcPr>
            <w:tcW w:w="5690" w:type="dxa"/>
            <w:shd w:val="clear" w:color="auto" w:fill="D9D9D9"/>
          </w:tcPr>
          <w:p w14:paraId="499B710C" w14:textId="77777777" w:rsidR="00833C3E" w:rsidRPr="008A1211" w:rsidRDefault="00833C3E" w:rsidP="00833C3E">
            <w:pPr>
              <w:autoSpaceDE w:val="0"/>
              <w:autoSpaceDN w:val="0"/>
              <w:adjustRightInd w:val="0"/>
              <w:snapToGrid w:val="0"/>
              <w:ind w:left="581"/>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 xml:space="preserve">A = 2 ; B = 1,5 ; C = </w:t>
            </w:r>
            <w:proofErr w:type="gramStart"/>
            <w:r w:rsidRPr="008A1211">
              <w:rPr>
                <w:rFonts w:ascii="Calibri" w:eastAsia="Times New Roman" w:hAnsi="Calibri" w:cs="Calibri"/>
                <w:b/>
                <w:color w:val="000000"/>
                <w:szCs w:val="24"/>
                <w14:ligatures w14:val="standardContextual"/>
              </w:rPr>
              <w:t>1 ,</w:t>
            </w:r>
            <w:proofErr w:type="gramEnd"/>
            <w:r w:rsidRPr="008A1211">
              <w:rPr>
                <w:rFonts w:ascii="Calibri" w:eastAsia="Times New Roman" w:hAnsi="Calibri" w:cs="Calibri"/>
                <w:b/>
                <w:color w:val="000000"/>
                <w:szCs w:val="24"/>
                <w14:ligatures w14:val="standardContextual"/>
              </w:rPr>
              <w:t xml:space="preserve"> D = 0,5 ; NV ( non validé ) = 0</w:t>
            </w:r>
          </w:p>
        </w:tc>
        <w:tc>
          <w:tcPr>
            <w:tcW w:w="538" w:type="dxa"/>
            <w:shd w:val="clear" w:color="auto" w:fill="D9D9D9"/>
          </w:tcPr>
          <w:p w14:paraId="6B4CC541" w14:textId="77777777" w:rsidR="00833C3E" w:rsidRPr="008A1211" w:rsidRDefault="00833C3E" w:rsidP="00391D74">
            <w:pPr>
              <w:autoSpaceDE w:val="0"/>
              <w:autoSpaceDN w:val="0"/>
              <w:adjustRightInd w:val="0"/>
              <w:snapToGrid w:val="0"/>
              <w:ind w:left="176"/>
              <w:jc w:val="center"/>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A</w:t>
            </w:r>
          </w:p>
        </w:tc>
        <w:tc>
          <w:tcPr>
            <w:tcW w:w="539" w:type="dxa"/>
            <w:shd w:val="clear" w:color="auto" w:fill="D9D9D9"/>
          </w:tcPr>
          <w:p w14:paraId="7B383E07" w14:textId="77777777" w:rsidR="00833C3E" w:rsidRPr="008A1211" w:rsidRDefault="00833C3E" w:rsidP="00391D74">
            <w:pPr>
              <w:autoSpaceDE w:val="0"/>
              <w:autoSpaceDN w:val="0"/>
              <w:adjustRightInd w:val="0"/>
              <w:snapToGrid w:val="0"/>
              <w:ind w:left="180"/>
              <w:jc w:val="center"/>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B</w:t>
            </w:r>
          </w:p>
        </w:tc>
        <w:tc>
          <w:tcPr>
            <w:tcW w:w="539" w:type="dxa"/>
            <w:shd w:val="clear" w:color="auto" w:fill="D9D9D9"/>
          </w:tcPr>
          <w:p w14:paraId="37B096A4" w14:textId="77777777" w:rsidR="00833C3E" w:rsidRPr="008A1211" w:rsidRDefault="00833C3E" w:rsidP="00391D74">
            <w:pPr>
              <w:autoSpaceDE w:val="0"/>
              <w:autoSpaceDN w:val="0"/>
              <w:adjustRightInd w:val="0"/>
              <w:snapToGrid w:val="0"/>
              <w:ind w:left="182"/>
              <w:jc w:val="center"/>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C</w:t>
            </w:r>
          </w:p>
        </w:tc>
        <w:tc>
          <w:tcPr>
            <w:tcW w:w="539" w:type="dxa"/>
            <w:shd w:val="clear" w:color="auto" w:fill="D9D9D9"/>
          </w:tcPr>
          <w:p w14:paraId="0C8FF469" w14:textId="77777777" w:rsidR="00833C3E" w:rsidRPr="008A1211" w:rsidRDefault="00833C3E" w:rsidP="00391D74">
            <w:pPr>
              <w:autoSpaceDE w:val="0"/>
              <w:autoSpaceDN w:val="0"/>
              <w:adjustRightInd w:val="0"/>
              <w:snapToGrid w:val="0"/>
              <w:ind w:left="173"/>
              <w:jc w:val="center"/>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D</w:t>
            </w:r>
          </w:p>
        </w:tc>
        <w:tc>
          <w:tcPr>
            <w:tcW w:w="680" w:type="dxa"/>
            <w:shd w:val="clear" w:color="auto" w:fill="D9D9D9"/>
          </w:tcPr>
          <w:p w14:paraId="09A02A07" w14:textId="77777777" w:rsidR="00833C3E" w:rsidRPr="008A1211" w:rsidRDefault="00833C3E" w:rsidP="00391D74">
            <w:pPr>
              <w:autoSpaceDE w:val="0"/>
              <w:autoSpaceDN w:val="0"/>
              <w:adjustRightInd w:val="0"/>
              <w:snapToGrid w:val="0"/>
              <w:ind w:left="106"/>
              <w:jc w:val="center"/>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NV</w:t>
            </w:r>
          </w:p>
        </w:tc>
      </w:tr>
      <w:tr w:rsidR="00833C3E" w:rsidRPr="008A1211" w14:paraId="5A51F8A1" w14:textId="77777777" w:rsidTr="007F0D5A">
        <w:trPr>
          <w:trHeight w:hRule="exact" w:val="590"/>
        </w:trPr>
        <w:tc>
          <w:tcPr>
            <w:tcW w:w="1671" w:type="dxa"/>
          </w:tcPr>
          <w:p w14:paraId="1DDF0506" w14:textId="77777777" w:rsidR="00833C3E" w:rsidRPr="008A1211" w:rsidRDefault="00833C3E"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S</w:t>
            </w:r>
            <w:r w:rsidRPr="008A1211">
              <w:rPr>
                <w:rFonts w:ascii="Calibri" w:eastAsia="Times New Roman" w:hAnsi="Calibri" w:cs="Calibri"/>
                <w:b/>
                <w:color w:val="000000"/>
                <w:spacing w:val="-14"/>
                <w:szCs w:val="24"/>
                <w14:ligatures w14:val="standardContextual"/>
              </w:rPr>
              <w:t>’</w:t>
            </w:r>
            <w:r w:rsidRPr="008A1211">
              <w:rPr>
                <w:rFonts w:ascii="Calibri" w:eastAsia="Times New Roman" w:hAnsi="Calibri" w:cs="Calibri"/>
                <w:b/>
                <w:color w:val="000000"/>
                <w:szCs w:val="24"/>
                <w14:ligatures w14:val="standardContextual"/>
              </w:rPr>
              <w:t>approprier</w:t>
            </w:r>
          </w:p>
        </w:tc>
        <w:tc>
          <w:tcPr>
            <w:tcW w:w="5690" w:type="dxa"/>
          </w:tcPr>
          <w:p w14:paraId="0FD08256" w14:textId="77777777" w:rsidR="00833C3E" w:rsidRPr="008A1211" w:rsidRDefault="00833C3E" w:rsidP="00833C3E">
            <w:pPr>
              <w:autoSpaceDE w:val="0"/>
              <w:autoSpaceDN w:val="0"/>
              <w:adjustRightInd w:val="0"/>
              <w:snapToGrid w:val="0"/>
              <w:spacing w:before="2"/>
              <w:ind w:left="218"/>
              <w:rPr>
                <w:rFonts w:ascii="Calibri" w:eastAsia="Times New Roman" w:hAnsi="Calibri" w:cs="Calibri"/>
                <w:b/>
                <w:color w:val="000000"/>
                <w:sz w:val="20"/>
                <w:szCs w:val="24"/>
                <w14:ligatures w14:val="standardContextual"/>
              </w:rPr>
            </w:pPr>
            <w:r w:rsidRPr="008A1211">
              <w:rPr>
                <w:rFonts w:ascii="Cambria Math" w:eastAsia="Times New Roman" w:hAnsi="Cambria Math" w:cs="Cambria Math"/>
                <w:color w:val="000000"/>
                <w:sz w:val="20"/>
                <w:szCs w:val="24"/>
                <w14:ligatures w14:val="standardContextual"/>
              </w:rPr>
              <w:t>◼</w:t>
            </w:r>
            <w:r w:rsidRPr="008A1211">
              <w:rPr>
                <w:rFonts w:ascii="Arial" w:eastAsia="Times New Roman" w:hAnsi="Arial" w:cs="Arial"/>
                <w:color w:val="000000"/>
                <w:spacing w:val="102"/>
                <w:sz w:val="20"/>
                <w:szCs w:val="24"/>
                <w14:ligatures w14:val="standardContextual"/>
              </w:rPr>
              <w:t xml:space="preserve"> </w:t>
            </w:r>
            <w:r w:rsidRPr="008A1211">
              <w:rPr>
                <w:rFonts w:ascii="Calibri" w:eastAsia="Times New Roman" w:hAnsi="Calibri" w:cs="Calibri"/>
                <w:b/>
                <w:color w:val="000000"/>
                <w:spacing w:val="-2"/>
                <w:sz w:val="20"/>
                <w:szCs w:val="24"/>
                <w14:ligatures w14:val="standardContextual"/>
              </w:rPr>
              <w:t>R</w:t>
            </w:r>
            <w:r w:rsidRPr="008A1211">
              <w:rPr>
                <w:rFonts w:ascii="Calibri" w:eastAsia="Times New Roman" w:hAnsi="Calibri" w:cs="Calibri"/>
                <w:b/>
                <w:color w:val="000000"/>
                <w:sz w:val="20"/>
                <w:szCs w:val="24"/>
                <w14:ligatures w14:val="standardContextual"/>
              </w:rPr>
              <w:t>eche</w:t>
            </w:r>
            <w:r w:rsidRPr="008A1211">
              <w:rPr>
                <w:rFonts w:ascii="Calibri" w:eastAsia="Times New Roman" w:hAnsi="Calibri" w:cs="Calibri"/>
                <w:b/>
                <w:color w:val="000000"/>
                <w:spacing w:val="-4"/>
                <w:sz w:val="20"/>
                <w:szCs w:val="24"/>
                <w14:ligatures w14:val="standardContextual"/>
              </w:rPr>
              <w:t>r</w:t>
            </w:r>
            <w:r w:rsidRPr="008A1211">
              <w:rPr>
                <w:rFonts w:ascii="Calibri" w:eastAsia="Times New Roman" w:hAnsi="Calibri" w:cs="Calibri"/>
                <w:b/>
                <w:color w:val="000000"/>
                <w:sz w:val="20"/>
                <w:szCs w:val="24"/>
                <w14:ligatures w14:val="standardContextual"/>
              </w:rPr>
              <w:t xml:space="preserve">cher </w:t>
            </w:r>
            <w:r w:rsidRPr="008A1211">
              <w:rPr>
                <w:rFonts w:ascii="Calibri" w:eastAsia="Times New Roman" w:hAnsi="Calibri" w:cs="Calibri"/>
                <w:b/>
                <w:color w:val="000000"/>
                <w:spacing w:val="-2"/>
                <w:sz w:val="20"/>
                <w:szCs w:val="24"/>
                <w14:ligatures w14:val="standardContextual"/>
              </w:rPr>
              <w:t>e</w:t>
            </w:r>
            <w:r w:rsidRPr="008A1211">
              <w:rPr>
                <w:rFonts w:ascii="Calibri" w:eastAsia="Times New Roman" w:hAnsi="Calibri" w:cs="Calibri"/>
                <w:b/>
                <w:color w:val="000000"/>
                <w:sz w:val="20"/>
                <w:szCs w:val="24"/>
                <w14:ligatures w14:val="standardContextual"/>
              </w:rPr>
              <w:t xml:space="preserve">t </w:t>
            </w:r>
            <w:r w:rsidRPr="008A1211">
              <w:rPr>
                <w:rFonts w:ascii="Calibri" w:eastAsia="Times New Roman" w:hAnsi="Calibri" w:cs="Calibri"/>
                <w:b/>
                <w:color w:val="000000"/>
                <w:spacing w:val="-2"/>
                <w:sz w:val="20"/>
                <w:szCs w:val="24"/>
                <w14:ligatures w14:val="standardContextual"/>
              </w:rPr>
              <w:t>o</w:t>
            </w:r>
            <w:r w:rsidRPr="008A1211">
              <w:rPr>
                <w:rFonts w:ascii="Calibri" w:eastAsia="Times New Roman" w:hAnsi="Calibri" w:cs="Calibri"/>
                <w:b/>
                <w:color w:val="000000"/>
                <w:sz w:val="20"/>
                <w:szCs w:val="24"/>
                <w14:ligatures w14:val="standardContextual"/>
              </w:rPr>
              <w:t>r</w:t>
            </w:r>
            <w:r w:rsidRPr="008A1211">
              <w:rPr>
                <w:rFonts w:ascii="Calibri" w:eastAsia="Times New Roman" w:hAnsi="Calibri" w:cs="Calibri"/>
                <w:b/>
                <w:color w:val="000000"/>
                <w:spacing w:val="-4"/>
                <w:sz w:val="20"/>
                <w:szCs w:val="24"/>
                <w14:ligatures w14:val="standardContextual"/>
              </w:rPr>
              <w:t>g</w:t>
            </w:r>
            <w:r w:rsidRPr="008A1211">
              <w:rPr>
                <w:rFonts w:ascii="Calibri" w:eastAsia="Times New Roman" w:hAnsi="Calibri" w:cs="Calibri"/>
                <w:b/>
                <w:color w:val="000000"/>
                <w:sz w:val="20"/>
                <w:szCs w:val="24"/>
                <w14:ligatures w14:val="standardContextual"/>
              </w:rPr>
              <w:t>aniser l’i</w:t>
            </w:r>
            <w:r w:rsidRPr="008A1211">
              <w:rPr>
                <w:rFonts w:ascii="Calibri" w:eastAsia="Times New Roman" w:hAnsi="Calibri" w:cs="Calibri"/>
                <w:b/>
                <w:color w:val="000000"/>
                <w:spacing w:val="-1"/>
                <w:sz w:val="20"/>
                <w:szCs w:val="24"/>
                <w14:ligatures w14:val="standardContextual"/>
              </w:rPr>
              <w:t>n</w:t>
            </w:r>
            <w:r w:rsidRPr="008A1211">
              <w:rPr>
                <w:rFonts w:ascii="Calibri" w:eastAsia="Times New Roman" w:hAnsi="Calibri" w:cs="Calibri"/>
                <w:b/>
                <w:color w:val="000000"/>
                <w:spacing w:val="-3"/>
                <w:sz w:val="20"/>
                <w:szCs w:val="24"/>
                <w14:ligatures w14:val="standardContextual"/>
              </w:rPr>
              <w:t>f</w:t>
            </w:r>
            <w:r w:rsidRPr="008A1211">
              <w:rPr>
                <w:rFonts w:ascii="Calibri" w:eastAsia="Times New Roman" w:hAnsi="Calibri" w:cs="Calibri"/>
                <w:b/>
                <w:color w:val="000000"/>
                <w:sz w:val="20"/>
                <w:szCs w:val="24"/>
                <w14:ligatures w14:val="standardContextual"/>
              </w:rPr>
              <w:t>orm</w:t>
            </w:r>
            <w:r w:rsidRPr="008A1211">
              <w:rPr>
                <w:rFonts w:ascii="Calibri" w:eastAsia="Times New Roman" w:hAnsi="Calibri" w:cs="Calibri"/>
                <w:b/>
                <w:color w:val="000000"/>
                <w:spacing w:val="-3"/>
                <w:sz w:val="20"/>
                <w:szCs w:val="24"/>
                <w14:ligatures w14:val="standardContextual"/>
              </w:rPr>
              <w:t>a</w:t>
            </w:r>
            <w:r w:rsidRPr="008A1211">
              <w:rPr>
                <w:rFonts w:ascii="Calibri" w:eastAsia="Times New Roman" w:hAnsi="Calibri" w:cs="Calibri"/>
                <w:b/>
                <w:color w:val="000000"/>
                <w:sz w:val="20"/>
                <w:szCs w:val="24"/>
                <w14:ligatures w14:val="standardContextual"/>
              </w:rPr>
              <w:t>tion</w:t>
            </w:r>
          </w:p>
          <w:p w14:paraId="4D24D7D6" w14:textId="2113BA19" w:rsidR="00833C3E" w:rsidRPr="008A1211" w:rsidRDefault="00833C3E" w:rsidP="00833C3E">
            <w:pPr>
              <w:autoSpaceDE w:val="0"/>
              <w:autoSpaceDN w:val="0"/>
              <w:adjustRightInd w:val="0"/>
              <w:snapToGrid w:val="0"/>
              <w:spacing w:before="15"/>
              <w:ind w:left="218"/>
              <w:rPr>
                <w:rFonts w:ascii="Calibri" w:eastAsia="Times New Roman" w:hAnsi="Calibri" w:cs="Calibri"/>
                <w:i/>
                <w:color w:val="17818E"/>
                <w:sz w:val="20"/>
                <w:szCs w:val="24"/>
                <w14:ligatures w14:val="standardContextual"/>
              </w:rPr>
            </w:pPr>
            <w:r w:rsidRPr="008A1211">
              <w:rPr>
                <w:rFonts w:ascii="Calibri" w:eastAsia="Times New Roman" w:hAnsi="Calibri" w:cs="Calibri"/>
                <w:b/>
                <w:color w:val="17818E"/>
                <w:sz w:val="24"/>
                <w:szCs w:val="24"/>
                <w14:ligatures w14:val="standardContextual"/>
              </w:rPr>
              <w:t>•</w:t>
            </w:r>
            <w:r w:rsidRPr="008A1211">
              <w:rPr>
                <w:rFonts w:ascii="Calibri" w:eastAsia="Times New Roman" w:hAnsi="Calibri" w:cs="Calibri"/>
                <w:b/>
                <w:color w:val="17818E"/>
                <w:spacing w:val="186"/>
                <w:sz w:val="24"/>
                <w:szCs w:val="24"/>
                <w14:ligatures w14:val="standardContextual"/>
              </w:rPr>
              <w:t xml:space="preserve"> </w:t>
            </w:r>
            <w:r w:rsidRPr="008A1211">
              <w:rPr>
                <w:rFonts w:ascii="Calibri" w:eastAsia="Times New Roman" w:hAnsi="Calibri" w:cs="Calibri"/>
                <w:i/>
                <w:color w:val="17818E"/>
                <w:spacing w:val="1"/>
                <w:sz w:val="20"/>
                <w:szCs w:val="24"/>
                <w14:ligatures w14:val="standardContextual"/>
              </w:rPr>
              <w:t>S</w:t>
            </w:r>
            <w:r w:rsidRPr="008A1211">
              <w:rPr>
                <w:rFonts w:ascii="Calibri" w:eastAsia="Times New Roman" w:hAnsi="Calibri" w:cs="Calibri"/>
                <w:i/>
                <w:color w:val="17818E"/>
                <w:sz w:val="20"/>
                <w:szCs w:val="24"/>
                <w14:ligatures w14:val="standardContextual"/>
              </w:rPr>
              <w:t>uiv</w:t>
            </w:r>
            <w:r w:rsidRPr="008A1211">
              <w:rPr>
                <w:rFonts w:ascii="Calibri" w:eastAsia="Times New Roman" w:hAnsi="Calibri" w:cs="Calibri"/>
                <w:i/>
                <w:color w:val="17818E"/>
                <w:spacing w:val="-2"/>
                <w:sz w:val="20"/>
                <w:szCs w:val="24"/>
                <w14:ligatures w14:val="standardContextual"/>
              </w:rPr>
              <w:t>r</w:t>
            </w:r>
            <w:r w:rsidRPr="008A1211">
              <w:rPr>
                <w:rFonts w:ascii="Calibri" w:eastAsia="Times New Roman" w:hAnsi="Calibri" w:cs="Calibri"/>
                <w:i/>
                <w:color w:val="17818E"/>
                <w:sz w:val="20"/>
                <w:szCs w:val="24"/>
                <w14:ligatures w14:val="standardContextual"/>
              </w:rPr>
              <w:t>e l</w:t>
            </w:r>
            <w:r w:rsidRPr="008A1211">
              <w:rPr>
                <w:rFonts w:ascii="Calibri" w:eastAsia="Times New Roman" w:hAnsi="Calibri" w:cs="Calibri"/>
                <w:i/>
                <w:color w:val="17818E"/>
                <w:spacing w:val="1"/>
                <w:sz w:val="20"/>
                <w:szCs w:val="24"/>
                <w14:ligatures w14:val="standardContextual"/>
              </w:rPr>
              <w:t>e</w:t>
            </w:r>
            <w:r w:rsidRPr="008A1211">
              <w:rPr>
                <w:rFonts w:ascii="Calibri" w:eastAsia="Times New Roman" w:hAnsi="Calibri" w:cs="Calibri"/>
                <w:i/>
                <w:color w:val="17818E"/>
                <w:sz w:val="20"/>
                <w:szCs w:val="24"/>
                <w14:ligatures w14:val="standardContextual"/>
              </w:rPr>
              <w:t>s dif</w:t>
            </w:r>
            <w:r w:rsidRPr="008A1211">
              <w:rPr>
                <w:rFonts w:ascii="Calibri" w:eastAsia="Times New Roman" w:hAnsi="Calibri" w:cs="Calibri"/>
                <w:i/>
                <w:color w:val="17818E"/>
                <w:spacing w:val="-9"/>
                <w:sz w:val="20"/>
                <w:szCs w:val="24"/>
                <w14:ligatures w14:val="standardContextual"/>
              </w:rPr>
              <w:t>f</w:t>
            </w:r>
            <w:r w:rsidRPr="008A1211">
              <w:rPr>
                <w:rFonts w:ascii="Calibri" w:eastAsia="Times New Roman" w:hAnsi="Calibri" w:cs="Calibri"/>
                <w:i/>
                <w:color w:val="17818E"/>
                <w:sz w:val="20"/>
                <w:szCs w:val="24"/>
                <w14:ligatures w14:val="standardContextual"/>
              </w:rPr>
              <w:t>ére</w:t>
            </w:r>
            <w:r w:rsidRPr="008A1211">
              <w:rPr>
                <w:rFonts w:ascii="Calibri" w:eastAsia="Times New Roman" w:hAnsi="Calibri" w:cs="Calibri"/>
                <w:i/>
                <w:color w:val="17818E"/>
                <w:spacing w:val="-2"/>
                <w:sz w:val="20"/>
                <w:szCs w:val="24"/>
                <w14:ligatures w14:val="standardContextual"/>
              </w:rPr>
              <w:t>nt</w:t>
            </w:r>
            <w:r w:rsidRPr="008A1211">
              <w:rPr>
                <w:rFonts w:ascii="Calibri" w:eastAsia="Times New Roman" w:hAnsi="Calibri" w:cs="Calibri"/>
                <w:i/>
                <w:color w:val="17818E"/>
                <w:sz w:val="20"/>
                <w:szCs w:val="24"/>
                <w14:ligatures w14:val="standardContextual"/>
              </w:rPr>
              <w:t>es é</w:t>
            </w:r>
            <w:r w:rsidRPr="008A1211">
              <w:rPr>
                <w:rFonts w:ascii="Calibri" w:eastAsia="Times New Roman" w:hAnsi="Calibri" w:cs="Calibri"/>
                <w:i/>
                <w:color w:val="17818E"/>
                <w:spacing w:val="-2"/>
                <w:sz w:val="20"/>
                <w:szCs w:val="24"/>
                <w14:ligatures w14:val="standardContextual"/>
              </w:rPr>
              <w:t>t</w:t>
            </w:r>
            <w:r w:rsidRPr="008A1211">
              <w:rPr>
                <w:rFonts w:ascii="Calibri" w:eastAsia="Times New Roman" w:hAnsi="Calibri" w:cs="Calibri"/>
                <w:i/>
                <w:color w:val="17818E"/>
                <w:sz w:val="20"/>
                <w:szCs w:val="24"/>
                <w14:ligatures w14:val="standardContextual"/>
              </w:rPr>
              <w:t xml:space="preserve">apes de la </w:t>
            </w:r>
            <w:r w:rsidR="008A1211">
              <w:rPr>
                <w:rFonts w:ascii="Calibri" w:eastAsia="Times New Roman" w:hAnsi="Calibri" w:cs="Calibri"/>
                <w:i/>
                <w:color w:val="17818E"/>
                <w:spacing w:val="-2"/>
                <w:sz w:val="20"/>
                <w:szCs w:val="24"/>
                <w14:ligatures w14:val="standardContextual"/>
              </w:rPr>
              <w:t xml:space="preserve">précipitation et extraction de </w:t>
            </w:r>
          </w:p>
        </w:tc>
        <w:tc>
          <w:tcPr>
            <w:tcW w:w="538" w:type="dxa"/>
          </w:tcPr>
          <w:p w14:paraId="1979083B" w14:textId="04B24083" w:rsidR="00833C3E" w:rsidRPr="008A1211" w:rsidRDefault="00833C3E" w:rsidP="00391D74">
            <w:pPr>
              <w:autoSpaceDE w:val="0"/>
              <w:autoSpaceDN w:val="0"/>
              <w:adjustRightInd w:val="0"/>
              <w:snapToGrid w:val="0"/>
              <w:spacing w:before="184"/>
              <w:jc w:val="center"/>
              <w:rPr>
                <w:rFonts w:ascii="Calibri" w:eastAsia="Times New Roman" w:hAnsi="Calibri" w:cs="Calibri"/>
                <w:color w:val="000000"/>
                <w:sz w:val="18"/>
                <w:szCs w:val="24"/>
                <w14:ligatures w14:val="standardContextual"/>
              </w:rPr>
            </w:pPr>
          </w:p>
        </w:tc>
        <w:tc>
          <w:tcPr>
            <w:tcW w:w="539" w:type="dxa"/>
          </w:tcPr>
          <w:p w14:paraId="533D90F4" w14:textId="1631846E" w:rsidR="00833C3E" w:rsidRPr="008A1211" w:rsidRDefault="00833C3E" w:rsidP="00391D74">
            <w:pPr>
              <w:autoSpaceDE w:val="0"/>
              <w:autoSpaceDN w:val="0"/>
              <w:adjustRightInd w:val="0"/>
              <w:snapToGrid w:val="0"/>
              <w:spacing w:before="184"/>
              <w:jc w:val="center"/>
              <w:rPr>
                <w:rFonts w:ascii="Calibri" w:eastAsia="Times New Roman" w:hAnsi="Calibri" w:cs="Calibri"/>
                <w:color w:val="000000"/>
                <w:sz w:val="18"/>
                <w:szCs w:val="24"/>
                <w14:ligatures w14:val="standardContextual"/>
              </w:rPr>
            </w:pPr>
          </w:p>
        </w:tc>
        <w:tc>
          <w:tcPr>
            <w:tcW w:w="539" w:type="dxa"/>
          </w:tcPr>
          <w:p w14:paraId="7BEED274" w14:textId="559D7F82" w:rsidR="00833C3E" w:rsidRPr="008A1211" w:rsidRDefault="00833C3E" w:rsidP="00391D74">
            <w:pPr>
              <w:autoSpaceDE w:val="0"/>
              <w:autoSpaceDN w:val="0"/>
              <w:adjustRightInd w:val="0"/>
              <w:snapToGrid w:val="0"/>
              <w:spacing w:before="184"/>
              <w:jc w:val="center"/>
              <w:rPr>
                <w:rFonts w:ascii="Calibri" w:eastAsia="Times New Roman" w:hAnsi="Calibri" w:cs="Calibri"/>
                <w:color w:val="000000"/>
                <w:sz w:val="18"/>
                <w:szCs w:val="24"/>
                <w14:ligatures w14:val="standardContextual"/>
              </w:rPr>
            </w:pPr>
          </w:p>
        </w:tc>
        <w:tc>
          <w:tcPr>
            <w:tcW w:w="539" w:type="dxa"/>
          </w:tcPr>
          <w:p w14:paraId="140CA8F9" w14:textId="1AA20B70" w:rsidR="00833C3E" w:rsidRPr="008A1211" w:rsidRDefault="00833C3E" w:rsidP="00391D74">
            <w:pPr>
              <w:autoSpaceDE w:val="0"/>
              <w:autoSpaceDN w:val="0"/>
              <w:adjustRightInd w:val="0"/>
              <w:snapToGrid w:val="0"/>
              <w:spacing w:before="184"/>
              <w:jc w:val="center"/>
              <w:rPr>
                <w:rFonts w:ascii="Calibri" w:eastAsia="Times New Roman" w:hAnsi="Calibri" w:cs="Calibri"/>
                <w:color w:val="000000"/>
                <w:sz w:val="18"/>
                <w:szCs w:val="24"/>
                <w14:ligatures w14:val="standardContextual"/>
              </w:rPr>
            </w:pPr>
          </w:p>
        </w:tc>
        <w:tc>
          <w:tcPr>
            <w:tcW w:w="680" w:type="dxa"/>
          </w:tcPr>
          <w:p w14:paraId="44BB239C" w14:textId="348CDA5E" w:rsidR="00833C3E" w:rsidRPr="008A1211" w:rsidRDefault="00833C3E" w:rsidP="00391D74">
            <w:pPr>
              <w:autoSpaceDE w:val="0"/>
              <w:autoSpaceDN w:val="0"/>
              <w:adjustRightInd w:val="0"/>
              <w:snapToGrid w:val="0"/>
              <w:spacing w:before="184"/>
              <w:ind w:left="134"/>
              <w:jc w:val="center"/>
              <w:rPr>
                <w:rFonts w:ascii="Calibri" w:eastAsia="Times New Roman" w:hAnsi="Calibri" w:cs="Calibri"/>
                <w:color w:val="000000"/>
                <w:sz w:val="18"/>
                <w:szCs w:val="24"/>
                <w14:ligatures w14:val="standardContextual"/>
              </w:rPr>
            </w:pPr>
          </w:p>
        </w:tc>
      </w:tr>
      <w:tr w:rsidR="007F0D5A" w:rsidRPr="008A1211" w14:paraId="6A161B2C" w14:textId="77777777" w:rsidTr="007F0D5A">
        <w:trPr>
          <w:trHeight w:val="73"/>
        </w:trPr>
        <w:tc>
          <w:tcPr>
            <w:tcW w:w="1671" w:type="dxa"/>
            <w:vMerge w:val="restart"/>
          </w:tcPr>
          <w:p w14:paraId="15BC13FB"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Analyser/</w:t>
            </w:r>
          </w:p>
          <w:p w14:paraId="6B572F57" w14:textId="77777777" w:rsidR="007F0D5A" w:rsidRPr="008A1211" w:rsidRDefault="007F0D5A" w:rsidP="00833C3E">
            <w:pPr>
              <w:autoSpaceDE w:val="0"/>
              <w:autoSpaceDN w:val="0"/>
              <w:adjustRightInd w:val="0"/>
              <w:snapToGrid w:val="0"/>
              <w:spacing w:before="22"/>
              <w:ind w:left="10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Raisonner</w:t>
            </w:r>
          </w:p>
        </w:tc>
        <w:tc>
          <w:tcPr>
            <w:tcW w:w="5690" w:type="dxa"/>
            <w:vMerge w:val="restart"/>
          </w:tcPr>
          <w:p w14:paraId="0AC00E6D" w14:textId="77777777" w:rsidR="007F0D5A" w:rsidRDefault="007F0D5A" w:rsidP="00833C3E">
            <w:pPr>
              <w:autoSpaceDE w:val="0"/>
              <w:autoSpaceDN w:val="0"/>
              <w:adjustRightInd w:val="0"/>
              <w:snapToGrid w:val="0"/>
              <w:spacing w:before="2"/>
              <w:ind w:left="218"/>
              <w:rPr>
                <w:rFonts w:ascii="Calibri" w:eastAsia="Times New Roman" w:hAnsi="Calibri" w:cs="Calibri"/>
                <w:b/>
                <w:color w:val="000000"/>
                <w:sz w:val="20"/>
                <w:szCs w:val="24"/>
                <w14:ligatures w14:val="standardContextual"/>
              </w:rPr>
            </w:pPr>
            <w:r w:rsidRPr="008A1211">
              <w:rPr>
                <w:rFonts w:ascii="Cambria Math" w:eastAsia="Times New Roman" w:hAnsi="Cambria Math" w:cs="Cambria Math"/>
                <w:color w:val="000000"/>
                <w:sz w:val="20"/>
                <w:szCs w:val="24"/>
                <w14:ligatures w14:val="standardContextual"/>
              </w:rPr>
              <w:t>◼</w:t>
            </w:r>
            <w:r w:rsidRPr="008A1211">
              <w:rPr>
                <w:rFonts w:ascii="Arial" w:eastAsia="Times New Roman" w:hAnsi="Arial" w:cs="Arial"/>
                <w:color w:val="000000"/>
                <w:spacing w:val="102"/>
                <w:sz w:val="20"/>
                <w:szCs w:val="24"/>
                <w14:ligatures w14:val="standardContextual"/>
              </w:rPr>
              <w:t xml:space="preserve"> </w:t>
            </w:r>
            <w:r w:rsidRPr="008A1211">
              <w:rPr>
                <w:rFonts w:ascii="Calibri" w:eastAsia="Times New Roman" w:hAnsi="Calibri" w:cs="Calibri"/>
                <w:b/>
                <w:color w:val="000000"/>
                <w:spacing w:val="-2"/>
                <w:sz w:val="20"/>
                <w:szCs w:val="24"/>
                <w14:ligatures w14:val="standardContextual"/>
              </w:rPr>
              <w:t>R</w:t>
            </w:r>
            <w:r w:rsidRPr="008A1211">
              <w:rPr>
                <w:rFonts w:ascii="Calibri" w:eastAsia="Times New Roman" w:hAnsi="Calibri" w:cs="Calibri"/>
                <w:b/>
                <w:color w:val="000000"/>
                <w:sz w:val="20"/>
                <w:szCs w:val="24"/>
                <w14:ligatures w14:val="standardContextual"/>
              </w:rPr>
              <w:t>é</w:t>
            </w:r>
            <w:r w:rsidRPr="008A1211">
              <w:rPr>
                <w:rFonts w:ascii="Calibri" w:eastAsia="Times New Roman" w:hAnsi="Calibri" w:cs="Calibri"/>
                <w:b/>
                <w:color w:val="000000"/>
                <w:spacing w:val="-1"/>
                <w:sz w:val="20"/>
                <w:szCs w:val="24"/>
                <w14:ligatures w14:val="standardContextual"/>
              </w:rPr>
              <w:t>i</w:t>
            </w:r>
            <w:r w:rsidRPr="008A1211">
              <w:rPr>
                <w:rFonts w:ascii="Calibri" w:eastAsia="Times New Roman" w:hAnsi="Calibri" w:cs="Calibri"/>
                <w:b/>
                <w:color w:val="000000"/>
                <w:spacing w:val="-4"/>
                <w:sz w:val="20"/>
                <w:szCs w:val="24"/>
                <w14:ligatures w14:val="standardContextual"/>
              </w:rPr>
              <w:t>n</w:t>
            </w:r>
            <w:r w:rsidRPr="008A1211">
              <w:rPr>
                <w:rFonts w:ascii="Calibri" w:eastAsia="Times New Roman" w:hAnsi="Calibri" w:cs="Calibri"/>
                <w:b/>
                <w:color w:val="000000"/>
                <w:spacing w:val="-1"/>
                <w:sz w:val="20"/>
                <w:szCs w:val="24"/>
                <w14:ligatures w14:val="standardContextual"/>
              </w:rPr>
              <w:t>v</w:t>
            </w:r>
            <w:r w:rsidRPr="008A1211">
              <w:rPr>
                <w:rFonts w:ascii="Calibri" w:eastAsia="Times New Roman" w:hAnsi="Calibri" w:cs="Calibri"/>
                <w:b/>
                <w:color w:val="000000"/>
                <w:sz w:val="20"/>
                <w:szCs w:val="24"/>
                <w14:ligatures w14:val="standardContextual"/>
              </w:rPr>
              <w:t>e</w:t>
            </w:r>
            <w:r w:rsidRPr="008A1211">
              <w:rPr>
                <w:rFonts w:ascii="Calibri" w:eastAsia="Times New Roman" w:hAnsi="Calibri" w:cs="Calibri"/>
                <w:b/>
                <w:color w:val="000000"/>
                <w:spacing w:val="-3"/>
                <w:sz w:val="20"/>
                <w:szCs w:val="24"/>
                <w14:ligatures w14:val="standardContextual"/>
              </w:rPr>
              <w:t>s</w:t>
            </w:r>
            <w:r w:rsidRPr="008A1211">
              <w:rPr>
                <w:rFonts w:ascii="Calibri" w:eastAsia="Times New Roman" w:hAnsi="Calibri" w:cs="Calibri"/>
                <w:b/>
                <w:color w:val="000000"/>
                <w:sz w:val="20"/>
                <w:szCs w:val="24"/>
                <w14:ligatures w14:val="standardContextual"/>
              </w:rPr>
              <w:t xml:space="preserve">tir ses </w:t>
            </w:r>
            <w:r w:rsidRPr="008A1211">
              <w:rPr>
                <w:rFonts w:ascii="Calibri" w:eastAsia="Times New Roman" w:hAnsi="Calibri" w:cs="Calibri"/>
                <w:b/>
                <w:color w:val="000000"/>
                <w:spacing w:val="-2"/>
                <w:sz w:val="20"/>
                <w:szCs w:val="24"/>
                <w14:ligatures w14:val="standardContextual"/>
              </w:rPr>
              <w:t>c</w:t>
            </w:r>
            <w:r w:rsidRPr="008A1211">
              <w:rPr>
                <w:rFonts w:ascii="Calibri" w:eastAsia="Times New Roman" w:hAnsi="Calibri" w:cs="Calibri"/>
                <w:b/>
                <w:color w:val="000000"/>
                <w:sz w:val="20"/>
                <w:szCs w:val="24"/>
                <w14:ligatures w14:val="standardContextual"/>
              </w:rPr>
              <w:t>onnaissances</w:t>
            </w:r>
          </w:p>
          <w:p w14:paraId="03DB0CD9" w14:textId="77777777" w:rsidR="007F0D5A" w:rsidRPr="008A1211" w:rsidRDefault="007F0D5A" w:rsidP="00833C3E">
            <w:pPr>
              <w:autoSpaceDE w:val="0"/>
              <w:autoSpaceDN w:val="0"/>
              <w:adjustRightInd w:val="0"/>
              <w:snapToGrid w:val="0"/>
              <w:spacing w:before="2"/>
              <w:ind w:left="218"/>
              <w:rPr>
                <w:rFonts w:ascii="Calibri" w:eastAsia="Times New Roman" w:hAnsi="Calibri" w:cs="Calibri"/>
                <w:b/>
                <w:color w:val="000000"/>
                <w:sz w:val="20"/>
                <w:szCs w:val="24"/>
                <w14:ligatures w14:val="standardContextual"/>
              </w:rPr>
            </w:pPr>
          </w:p>
          <w:p w14:paraId="04F61BC8" w14:textId="777BB982" w:rsidR="007F0D5A" w:rsidRPr="008A1211" w:rsidRDefault="007F0D5A" w:rsidP="007F0D5A">
            <w:pPr>
              <w:pStyle w:val="Paragraphedeliste"/>
              <w:numPr>
                <w:ilvl w:val="0"/>
                <w:numId w:val="41"/>
              </w:numPr>
              <w:autoSpaceDE w:val="0"/>
              <w:autoSpaceDN w:val="0"/>
              <w:adjustRightInd w:val="0"/>
              <w:snapToGrid w:val="0"/>
              <w:spacing w:before="20" w:line="276" w:lineRule="auto"/>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I</w:t>
            </w:r>
            <w:r w:rsidRPr="00AB66BA">
              <w:rPr>
                <w:rFonts w:ascii="Calibri" w:eastAsia="Times New Roman" w:hAnsi="Calibri" w:cs="Calibri"/>
                <w:i/>
                <w:color w:val="17818E"/>
                <w:sz w:val="20"/>
                <w:szCs w:val="24"/>
                <w14:ligatures w14:val="standardContextual"/>
              </w:rPr>
              <w:t xml:space="preserve">dentifier le type de polymérisation </w:t>
            </w:r>
          </w:p>
          <w:p w14:paraId="70947343" w14:textId="748998DD" w:rsidR="007F0D5A" w:rsidRDefault="007F0D5A" w:rsidP="007F0D5A">
            <w:pPr>
              <w:pStyle w:val="Paragraphedeliste"/>
              <w:numPr>
                <w:ilvl w:val="0"/>
                <w:numId w:val="41"/>
              </w:numPr>
              <w:autoSpaceDE w:val="0"/>
              <w:autoSpaceDN w:val="0"/>
              <w:adjustRightInd w:val="0"/>
              <w:snapToGrid w:val="0"/>
              <w:spacing w:before="20" w:line="276" w:lineRule="auto"/>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 xml:space="preserve">Identifier les groupes fonctionnels </w:t>
            </w:r>
          </w:p>
          <w:p w14:paraId="6C57D2F4" w14:textId="0554F8A5" w:rsidR="007F0D5A" w:rsidRDefault="007F0D5A" w:rsidP="007F0D5A">
            <w:pPr>
              <w:pStyle w:val="Paragraphedeliste"/>
              <w:numPr>
                <w:ilvl w:val="0"/>
                <w:numId w:val="41"/>
              </w:numPr>
              <w:autoSpaceDE w:val="0"/>
              <w:autoSpaceDN w:val="0"/>
              <w:adjustRightInd w:val="0"/>
              <w:snapToGrid w:val="0"/>
              <w:spacing w:before="20" w:line="276" w:lineRule="auto"/>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 xml:space="preserve">Mettre en évidence le caractère polymère de la </w:t>
            </w:r>
            <w:proofErr w:type="spellStart"/>
            <w:r>
              <w:rPr>
                <w:rFonts w:ascii="Calibri" w:eastAsia="Times New Roman" w:hAnsi="Calibri" w:cs="Calibri"/>
                <w:i/>
                <w:color w:val="17818E"/>
                <w:sz w:val="20"/>
                <w:szCs w:val="24"/>
                <w14:ligatures w14:val="standardContextual"/>
              </w:rPr>
              <w:t>caséïne</w:t>
            </w:r>
            <w:proofErr w:type="spellEnd"/>
          </w:p>
          <w:p w14:paraId="67D4C452" w14:textId="6EA90B08" w:rsidR="007F0D5A" w:rsidRPr="008A1211" w:rsidRDefault="007F0D5A" w:rsidP="007F0D5A">
            <w:pPr>
              <w:pStyle w:val="Paragraphedeliste"/>
              <w:numPr>
                <w:ilvl w:val="0"/>
                <w:numId w:val="41"/>
              </w:numPr>
              <w:autoSpaceDE w:val="0"/>
              <w:autoSpaceDN w:val="0"/>
              <w:adjustRightInd w:val="0"/>
              <w:snapToGrid w:val="0"/>
              <w:spacing w:before="20" w:line="276" w:lineRule="auto"/>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Justifier l’emploi de vinaigre</w:t>
            </w:r>
          </w:p>
          <w:p w14:paraId="0A16C69B" w14:textId="7A90828B" w:rsidR="007F0D5A" w:rsidRPr="008A1211" w:rsidRDefault="007F0D5A" w:rsidP="00833C3E">
            <w:pPr>
              <w:autoSpaceDE w:val="0"/>
              <w:autoSpaceDN w:val="0"/>
              <w:adjustRightInd w:val="0"/>
              <w:snapToGrid w:val="0"/>
              <w:spacing w:before="7"/>
              <w:ind w:left="578"/>
              <w:rPr>
                <w:rFonts w:ascii="Calibri" w:eastAsia="Times New Roman" w:hAnsi="Calibri" w:cs="Calibri"/>
                <w:i/>
                <w:color w:val="17818E"/>
                <w:sz w:val="20"/>
                <w:szCs w:val="24"/>
                <w14:ligatures w14:val="standardContextual"/>
              </w:rPr>
            </w:pPr>
          </w:p>
        </w:tc>
        <w:tc>
          <w:tcPr>
            <w:tcW w:w="538" w:type="dxa"/>
            <w:shd w:val="clear" w:color="auto" w:fill="D9D9D9" w:themeFill="background1" w:themeFillShade="D9"/>
          </w:tcPr>
          <w:p w14:paraId="1500F2A4"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606941B0"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4109DB0C"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32253A98"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680" w:type="dxa"/>
            <w:shd w:val="clear" w:color="auto" w:fill="D9D9D9" w:themeFill="background1" w:themeFillShade="D9"/>
          </w:tcPr>
          <w:p w14:paraId="6A26B5B7" w14:textId="568A5C3A"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r>
      <w:tr w:rsidR="007F0D5A" w:rsidRPr="008A1211" w14:paraId="01F55DF5" w14:textId="77777777" w:rsidTr="007F0D5A">
        <w:trPr>
          <w:trHeight w:val="282"/>
        </w:trPr>
        <w:tc>
          <w:tcPr>
            <w:tcW w:w="1671" w:type="dxa"/>
            <w:vMerge/>
          </w:tcPr>
          <w:p w14:paraId="72A48D2E"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p>
        </w:tc>
        <w:tc>
          <w:tcPr>
            <w:tcW w:w="5690" w:type="dxa"/>
            <w:vMerge/>
          </w:tcPr>
          <w:p w14:paraId="2DC9203D"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6A762222"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510873FA"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4C5620CD"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1F35304A"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680" w:type="dxa"/>
          </w:tcPr>
          <w:p w14:paraId="17E687D3" w14:textId="26F0443A"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r>
      <w:tr w:rsidR="007F0D5A" w:rsidRPr="008A1211" w14:paraId="0B195700" w14:textId="77777777" w:rsidTr="007F0D5A">
        <w:trPr>
          <w:trHeight w:val="282"/>
        </w:trPr>
        <w:tc>
          <w:tcPr>
            <w:tcW w:w="1671" w:type="dxa"/>
            <w:vMerge/>
          </w:tcPr>
          <w:p w14:paraId="3D222B3D"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p>
        </w:tc>
        <w:tc>
          <w:tcPr>
            <w:tcW w:w="5690" w:type="dxa"/>
            <w:vMerge/>
          </w:tcPr>
          <w:p w14:paraId="62E19595"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2C39EBC9"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45173AC9"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273716C6"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07717709"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680" w:type="dxa"/>
          </w:tcPr>
          <w:p w14:paraId="03345E7B" w14:textId="419C822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r>
      <w:tr w:rsidR="007F0D5A" w:rsidRPr="008A1211" w14:paraId="1EAE657B" w14:textId="77777777" w:rsidTr="007F0D5A">
        <w:trPr>
          <w:trHeight w:val="282"/>
        </w:trPr>
        <w:tc>
          <w:tcPr>
            <w:tcW w:w="1671" w:type="dxa"/>
            <w:vMerge/>
          </w:tcPr>
          <w:p w14:paraId="662B44F6"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p>
        </w:tc>
        <w:tc>
          <w:tcPr>
            <w:tcW w:w="5690" w:type="dxa"/>
            <w:vMerge/>
          </w:tcPr>
          <w:p w14:paraId="2501776A"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68D1BB10"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51023685"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5CF260C2"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5976E783"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680" w:type="dxa"/>
          </w:tcPr>
          <w:p w14:paraId="444ED0D5" w14:textId="37022853"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r>
      <w:tr w:rsidR="007F0D5A" w:rsidRPr="008A1211" w14:paraId="7247F87C" w14:textId="77777777" w:rsidTr="007F0D5A">
        <w:trPr>
          <w:trHeight w:val="282"/>
        </w:trPr>
        <w:tc>
          <w:tcPr>
            <w:tcW w:w="1671" w:type="dxa"/>
            <w:vMerge/>
          </w:tcPr>
          <w:p w14:paraId="2377DAF4"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p>
        </w:tc>
        <w:tc>
          <w:tcPr>
            <w:tcW w:w="5690" w:type="dxa"/>
            <w:vMerge/>
          </w:tcPr>
          <w:p w14:paraId="4817901E"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24E1717A"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77CB1ADA"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45D20C9D"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539" w:type="dxa"/>
          </w:tcPr>
          <w:p w14:paraId="263AC0C6" w14:textId="77777777"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c>
          <w:tcPr>
            <w:tcW w:w="680" w:type="dxa"/>
          </w:tcPr>
          <w:p w14:paraId="4B00A1B2" w14:textId="4E155EC4" w:rsidR="007F0D5A" w:rsidRPr="00391D74" w:rsidRDefault="007F0D5A" w:rsidP="00391D74">
            <w:pPr>
              <w:autoSpaceDE w:val="0"/>
              <w:autoSpaceDN w:val="0"/>
              <w:adjustRightInd w:val="0"/>
              <w:snapToGrid w:val="0"/>
              <w:spacing w:before="217"/>
              <w:ind w:left="134"/>
              <w:jc w:val="center"/>
              <w:rPr>
                <w:rFonts w:ascii="Calibri" w:eastAsia="Times New Roman" w:hAnsi="Calibri" w:cs="Calibri"/>
                <w:sz w:val="18"/>
                <w:szCs w:val="24"/>
                <w14:ligatures w14:val="standardContextual"/>
              </w:rPr>
            </w:pPr>
          </w:p>
        </w:tc>
      </w:tr>
      <w:tr w:rsidR="007F0D5A" w:rsidRPr="008A1211" w14:paraId="1B60B328" w14:textId="77777777" w:rsidTr="007F0D5A">
        <w:trPr>
          <w:trHeight w:val="170"/>
        </w:trPr>
        <w:tc>
          <w:tcPr>
            <w:tcW w:w="1671" w:type="dxa"/>
            <w:vMerge w:val="restart"/>
          </w:tcPr>
          <w:p w14:paraId="33EED903"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pacing w:val="-4"/>
                <w:szCs w:val="24"/>
                <w14:ligatures w14:val="standardContextual"/>
              </w:rPr>
              <w:t>R</w:t>
            </w:r>
            <w:r w:rsidRPr="008A1211">
              <w:rPr>
                <w:rFonts w:ascii="Calibri" w:eastAsia="Times New Roman" w:hAnsi="Calibri" w:cs="Calibri"/>
                <w:b/>
                <w:color w:val="000000"/>
                <w:szCs w:val="24"/>
                <w14:ligatures w14:val="standardContextual"/>
              </w:rPr>
              <w:t>éa</w:t>
            </w:r>
            <w:r w:rsidRPr="008A1211">
              <w:rPr>
                <w:rFonts w:ascii="Calibri" w:eastAsia="Times New Roman" w:hAnsi="Calibri" w:cs="Calibri"/>
                <w:b/>
                <w:color w:val="000000"/>
                <w:spacing w:val="1"/>
                <w:szCs w:val="24"/>
                <w14:ligatures w14:val="standardContextual"/>
              </w:rPr>
              <w:t>li</w:t>
            </w:r>
            <w:r w:rsidRPr="008A1211">
              <w:rPr>
                <w:rFonts w:ascii="Calibri" w:eastAsia="Times New Roman" w:hAnsi="Calibri" w:cs="Calibri"/>
                <w:b/>
                <w:color w:val="000000"/>
                <w:szCs w:val="24"/>
                <w14:ligatures w14:val="standardContextual"/>
              </w:rPr>
              <w:t>ser</w:t>
            </w:r>
          </w:p>
        </w:tc>
        <w:tc>
          <w:tcPr>
            <w:tcW w:w="5690" w:type="dxa"/>
            <w:vMerge w:val="restart"/>
          </w:tcPr>
          <w:p w14:paraId="6D08163D" w14:textId="77777777" w:rsidR="007F0D5A" w:rsidRPr="008A1211" w:rsidRDefault="007F0D5A" w:rsidP="00833C3E">
            <w:pPr>
              <w:autoSpaceDE w:val="0"/>
              <w:autoSpaceDN w:val="0"/>
              <w:adjustRightInd w:val="0"/>
              <w:snapToGrid w:val="0"/>
              <w:spacing w:before="2"/>
              <w:ind w:left="218"/>
              <w:rPr>
                <w:rFonts w:ascii="Calibri" w:eastAsia="Times New Roman" w:hAnsi="Calibri" w:cs="Calibri"/>
                <w:b/>
                <w:color w:val="000000"/>
                <w:sz w:val="20"/>
                <w:szCs w:val="24"/>
                <w14:ligatures w14:val="standardContextual"/>
              </w:rPr>
            </w:pPr>
            <w:r w:rsidRPr="008A1211">
              <w:rPr>
                <w:rFonts w:ascii="Cambria Math" w:eastAsia="Times New Roman" w:hAnsi="Cambria Math" w:cs="Cambria Math"/>
                <w:color w:val="000000"/>
                <w:sz w:val="20"/>
                <w:szCs w:val="24"/>
                <w14:ligatures w14:val="standardContextual"/>
              </w:rPr>
              <w:t>◼</w:t>
            </w:r>
            <w:r w:rsidRPr="008A1211">
              <w:rPr>
                <w:rFonts w:ascii="Arial" w:eastAsia="Times New Roman" w:hAnsi="Arial" w:cs="Arial"/>
                <w:color w:val="000000"/>
                <w:spacing w:val="102"/>
                <w:sz w:val="20"/>
                <w:szCs w:val="24"/>
                <w14:ligatures w14:val="standardContextual"/>
              </w:rPr>
              <w:t xml:space="preserve"> </w:t>
            </w:r>
            <w:r w:rsidRPr="008A1211">
              <w:rPr>
                <w:rFonts w:ascii="Calibri" w:eastAsia="Times New Roman" w:hAnsi="Calibri" w:cs="Calibri"/>
                <w:b/>
                <w:color w:val="000000"/>
                <w:sz w:val="20"/>
                <w:szCs w:val="24"/>
                <w14:ligatures w14:val="standardContextual"/>
              </w:rPr>
              <w:t>M</w:t>
            </w:r>
            <w:r w:rsidRPr="008A1211">
              <w:rPr>
                <w:rFonts w:ascii="Calibri" w:eastAsia="Times New Roman" w:hAnsi="Calibri" w:cs="Calibri"/>
                <w:b/>
                <w:color w:val="000000"/>
                <w:spacing w:val="-2"/>
                <w:sz w:val="20"/>
                <w:szCs w:val="24"/>
                <w14:ligatures w14:val="standardContextual"/>
              </w:rPr>
              <w:t>e</w:t>
            </w:r>
            <w:r w:rsidRPr="008A1211">
              <w:rPr>
                <w:rFonts w:ascii="Calibri" w:eastAsia="Times New Roman" w:hAnsi="Calibri" w:cs="Calibri"/>
                <w:b/>
                <w:color w:val="000000"/>
                <w:sz w:val="20"/>
                <w:szCs w:val="24"/>
                <w14:ligatures w14:val="standardContextual"/>
              </w:rPr>
              <w:t>t</w:t>
            </w:r>
            <w:r w:rsidRPr="008A1211">
              <w:rPr>
                <w:rFonts w:ascii="Calibri" w:eastAsia="Times New Roman" w:hAnsi="Calibri" w:cs="Calibri"/>
                <w:b/>
                <w:color w:val="000000"/>
                <w:spacing w:val="-9"/>
                <w:sz w:val="20"/>
                <w:szCs w:val="24"/>
                <w14:ligatures w14:val="standardContextual"/>
              </w:rPr>
              <w:t>t</w:t>
            </w:r>
            <w:r w:rsidRPr="008A1211">
              <w:rPr>
                <w:rFonts w:ascii="Calibri" w:eastAsia="Times New Roman" w:hAnsi="Calibri" w:cs="Calibri"/>
                <w:b/>
                <w:color w:val="000000"/>
                <w:spacing w:val="-1"/>
                <w:sz w:val="20"/>
                <w:szCs w:val="24"/>
                <w14:ligatures w14:val="standardContextual"/>
              </w:rPr>
              <w:t>r</w:t>
            </w:r>
            <w:r w:rsidRPr="008A1211">
              <w:rPr>
                <w:rFonts w:ascii="Calibri" w:eastAsia="Times New Roman" w:hAnsi="Calibri" w:cs="Calibri"/>
                <w:b/>
                <w:color w:val="000000"/>
                <w:sz w:val="20"/>
                <w:szCs w:val="24"/>
                <w14:ligatures w14:val="standardContextual"/>
              </w:rPr>
              <w:t>e en œuvre un p</w:t>
            </w:r>
            <w:r w:rsidRPr="008A1211">
              <w:rPr>
                <w:rFonts w:ascii="Calibri" w:eastAsia="Times New Roman" w:hAnsi="Calibri" w:cs="Calibri"/>
                <w:b/>
                <w:color w:val="000000"/>
                <w:spacing w:val="-4"/>
                <w:sz w:val="20"/>
                <w:szCs w:val="24"/>
                <w14:ligatures w14:val="standardContextual"/>
              </w:rPr>
              <w:t>r</w:t>
            </w:r>
            <w:r w:rsidRPr="008A1211">
              <w:rPr>
                <w:rFonts w:ascii="Calibri" w:eastAsia="Times New Roman" w:hAnsi="Calibri" w:cs="Calibri"/>
                <w:b/>
                <w:color w:val="000000"/>
                <w:sz w:val="20"/>
                <w:szCs w:val="24"/>
                <w14:ligatures w14:val="standardContextual"/>
              </w:rPr>
              <w:t>o</w:t>
            </w:r>
            <w:r w:rsidRPr="008A1211">
              <w:rPr>
                <w:rFonts w:ascii="Calibri" w:eastAsia="Times New Roman" w:hAnsi="Calibri" w:cs="Calibri"/>
                <w:b/>
                <w:color w:val="000000"/>
                <w:spacing w:val="-2"/>
                <w:sz w:val="20"/>
                <w:szCs w:val="24"/>
                <w14:ligatures w14:val="standardContextual"/>
              </w:rPr>
              <w:t>t</w:t>
            </w:r>
            <w:r w:rsidRPr="008A1211">
              <w:rPr>
                <w:rFonts w:ascii="Calibri" w:eastAsia="Times New Roman" w:hAnsi="Calibri" w:cs="Calibri"/>
                <w:b/>
                <w:color w:val="000000"/>
                <w:sz w:val="20"/>
                <w:szCs w:val="24"/>
                <w14:ligatures w14:val="standardContextual"/>
              </w:rPr>
              <w:t>o</w:t>
            </w:r>
            <w:r w:rsidRPr="008A1211">
              <w:rPr>
                <w:rFonts w:ascii="Calibri" w:eastAsia="Times New Roman" w:hAnsi="Calibri" w:cs="Calibri"/>
                <w:b/>
                <w:color w:val="000000"/>
                <w:spacing w:val="-2"/>
                <w:sz w:val="20"/>
                <w:szCs w:val="24"/>
                <w14:ligatures w14:val="standardContextual"/>
              </w:rPr>
              <w:t>c</w:t>
            </w:r>
            <w:r w:rsidRPr="008A1211">
              <w:rPr>
                <w:rFonts w:ascii="Calibri" w:eastAsia="Times New Roman" w:hAnsi="Calibri" w:cs="Calibri"/>
                <w:b/>
                <w:color w:val="000000"/>
                <w:sz w:val="20"/>
                <w:szCs w:val="24"/>
                <w14:ligatures w14:val="standardContextual"/>
              </w:rPr>
              <w:t xml:space="preserve">ole </w:t>
            </w:r>
            <w:r w:rsidRPr="008A1211">
              <w:rPr>
                <w:rFonts w:ascii="Calibri" w:eastAsia="Times New Roman" w:hAnsi="Calibri" w:cs="Calibri"/>
                <w:b/>
                <w:color w:val="000000"/>
                <w:spacing w:val="-4"/>
                <w:sz w:val="20"/>
                <w:szCs w:val="24"/>
                <w14:ligatures w14:val="standardContextual"/>
              </w:rPr>
              <w:t>e</w:t>
            </w:r>
            <w:r w:rsidRPr="008A1211">
              <w:rPr>
                <w:rFonts w:ascii="Calibri" w:eastAsia="Times New Roman" w:hAnsi="Calibri" w:cs="Calibri"/>
                <w:b/>
                <w:color w:val="000000"/>
                <w:sz w:val="20"/>
                <w:szCs w:val="24"/>
                <w14:ligatures w14:val="standardContextual"/>
              </w:rPr>
              <w:t>xpérime</w:t>
            </w:r>
            <w:r w:rsidRPr="008A1211">
              <w:rPr>
                <w:rFonts w:ascii="Calibri" w:eastAsia="Times New Roman" w:hAnsi="Calibri" w:cs="Calibri"/>
                <w:b/>
                <w:color w:val="000000"/>
                <w:spacing w:val="-2"/>
                <w:sz w:val="20"/>
                <w:szCs w:val="24"/>
                <w14:ligatures w14:val="standardContextual"/>
              </w:rPr>
              <w:t>nt</w:t>
            </w:r>
            <w:r w:rsidRPr="008A1211">
              <w:rPr>
                <w:rFonts w:ascii="Calibri" w:eastAsia="Times New Roman" w:hAnsi="Calibri" w:cs="Calibri"/>
                <w:b/>
                <w:color w:val="000000"/>
                <w:sz w:val="20"/>
                <w:szCs w:val="24"/>
                <w14:ligatures w14:val="standardContextual"/>
              </w:rPr>
              <w:t>al en respec</w:t>
            </w:r>
            <w:r w:rsidRPr="008A1211">
              <w:rPr>
                <w:rFonts w:ascii="Calibri" w:eastAsia="Times New Roman" w:hAnsi="Calibri" w:cs="Calibri"/>
                <w:b/>
                <w:color w:val="000000"/>
                <w:spacing w:val="-2"/>
                <w:sz w:val="20"/>
                <w:szCs w:val="24"/>
                <w14:ligatures w14:val="standardContextual"/>
              </w:rPr>
              <w:t>t</w:t>
            </w:r>
            <w:r w:rsidRPr="008A1211">
              <w:rPr>
                <w:rFonts w:ascii="Calibri" w:eastAsia="Times New Roman" w:hAnsi="Calibri" w:cs="Calibri"/>
                <w:b/>
                <w:color w:val="000000"/>
                <w:sz w:val="20"/>
                <w:szCs w:val="24"/>
                <w14:ligatures w14:val="standardContextual"/>
              </w:rPr>
              <w:t>a</w:t>
            </w:r>
            <w:r w:rsidRPr="008A1211">
              <w:rPr>
                <w:rFonts w:ascii="Calibri" w:eastAsia="Times New Roman" w:hAnsi="Calibri" w:cs="Calibri"/>
                <w:b/>
                <w:color w:val="000000"/>
                <w:spacing w:val="-2"/>
                <w:sz w:val="20"/>
                <w:szCs w:val="24"/>
                <w14:ligatures w14:val="standardContextual"/>
              </w:rPr>
              <w:t>n</w:t>
            </w:r>
            <w:r w:rsidRPr="008A1211">
              <w:rPr>
                <w:rFonts w:ascii="Calibri" w:eastAsia="Times New Roman" w:hAnsi="Calibri" w:cs="Calibri"/>
                <w:b/>
                <w:color w:val="000000"/>
                <w:sz w:val="20"/>
                <w:szCs w:val="24"/>
                <w14:ligatures w14:val="standardContextual"/>
              </w:rPr>
              <w:t>t</w:t>
            </w:r>
          </w:p>
          <w:p w14:paraId="6A4A0D4E" w14:textId="77777777" w:rsidR="007F0D5A" w:rsidRDefault="007F0D5A" w:rsidP="00833C3E">
            <w:pPr>
              <w:autoSpaceDE w:val="0"/>
              <w:autoSpaceDN w:val="0"/>
              <w:adjustRightInd w:val="0"/>
              <w:snapToGrid w:val="0"/>
              <w:spacing w:before="20"/>
              <w:ind w:left="576"/>
              <w:rPr>
                <w:rFonts w:ascii="Calibri" w:eastAsia="Times New Roman" w:hAnsi="Calibri" w:cs="Calibri"/>
                <w:b/>
                <w:color w:val="000000"/>
                <w:sz w:val="20"/>
                <w:szCs w:val="24"/>
                <w14:ligatures w14:val="standardContextual"/>
              </w:rPr>
            </w:pPr>
            <w:proofErr w:type="gramStart"/>
            <w:r w:rsidRPr="008A1211">
              <w:rPr>
                <w:rFonts w:ascii="Calibri" w:eastAsia="Times New Roman" w:hAnsi="Calibri" w:cs="Calibri"/>
                <w:b/>
                <w:color w:val="000000"/>
                <w:spacing w:val="-1"/>
                <w:sz w:val="20"/>
                <w:szCs w:val="24"/>
                <w14:ligatures w14:val="standardContextual"/>
              </w:rPr>
              <w:t>l</w:t>
            </w:r>
            <w:r w:rsidRPr="008A1211">
              <w:rPr>
                <w:rFonts w:ascii="Calibri" w:eastAsia="Times New Roman" w:hAnsi="Calibri" w:cs="Calibri"/>
                <w:b/>
                <w:color w:val="000000"/>
                <w:sz w:val="20"/>
                <w:szCs w:val="24"/>
                <w14:ligatures w14:val="standardContextual"/>
              </w:rPr>
              <w:t>es</w:t>
            </w:r>
            <w:proofErr w:type="gramEnd"/>
            <w:r w:rsidRPr="008A1211">
              <w:rPr>
                <w:rFonts w:ascii="Calibri" w:eastAsia="Times New Roman" w:hAnsi="Calibri" w:cs="Calibri"/>
                <w:b/>
                <w:color w:val="000000"/>
                <w:sz w:val="20"/>
                <w:szCs w:val="24"/>
                <w14:ligatures w14:val="standardContextual"/>
              </w:rPr>
              <w:t xml:space="preserve"> </w:t>
            </w:r>
            <w:r w:rsidRPr="008A1211">
              <w:rPr>
                <w:rFonts w:ascii="Calibri" w:eastAsia="Times New Roman" w:hAnsi="Calibri" w:cs="Calibri"/>
                <w:b/>
                <w:color w:val="000000"/>
                <w:spacing w:val="-1"/>
                <w:sz w:val="20"/>
                <w:szCs w:val="24"/>
                <w14:ligatures w14:val="standardContextual"/>
              </w:rPr>
              <w:t>r</w:t>
            </w:r>
            <w:r w:rsidRPr="008A1211">
              <w:rPr>
                <w:rFonts w:ascii="Calibri" w:eastAsia="Times New Roman" w:hAnsi="Calibri" w:cs="Calibri"/>
                <w:b/>
                <w:color w:val="000000"/>
                <w:sz w:val="20"/>
                <w:szCs w:val="24"/>
                <w14:ligatures w14:val="standardContextual"/>
              </w:rPr>
              <w:t>ègles de sécuri</w:t>
            </w:r>
            <w:r w:rsidRPr="008A1211">
              <w:rPr>
                <w:rFonts w:ascii="Calibri" w:eastAsia="Times New Roman" w:hAnsi="Calibri" w:cs="Calibri"/>
                <w:b/>
                <w:color w:val="000000"/>
                <w:spacing w:val="-2"/>
                <w:sz w:val="20"/>
                <w:szCs w:val="24"/>
                <w14:ligatures w14:val="standardContextual"/>
              </w:rPr>
              <w:t>t</w:t>
            </w:r>
            <w:r w:rsidRPr="008A1211">
              <w:rPr>
                <w:rFonts w:ascii="Calibri" w:eastAsia="Times New Roman" w:hAnsi="Calibri" w:cs="Calibri"/>
                <w:b/>
                <w:color w:val="000000"/>
                <w:sz w:val="20"/>
                <w:szCs w:val="24"/>
                <w14:ligatures w14:val="standardContextual"/>
              </w:rPr>
              <w:t>é ada</w:t>
            </w:r>
            <w:r w:rsidRPr="008A1211">
              <w:rPr>
                <w:rFonts w:ascii="Calibri" w:eastAsia="Times New Roman" w:hAnsi="Calibri" w:cs="Calibri"/>
                <w:b/>
                <w:color w:val="000000"/>
                <w:spacing w:val="-2"/>
                <w:sz w:val="20"/>
                <w:szCs w:val="24"/>
                <w14:ligatures w14:val="standardContextual"/>
              </w:rPr>
              <w:t>pt</w:t>
            </w:r>
            <w:r w:rsidRPr="008A1211">
              <w:rPr>
                <w:rFonts w:ascii="Calibri" w:eastAsia="Times New Roman" w:hAnsi="Calibri" w:cs="Calibri"/>
                <w:b/>
                <w:color w:val="000000"/>
                <w:sz w:val="20"/>
                <w:szCs w:val="24"/>
                <w14:ligatures w14:val="standardContextual"/>
              </w:rPr>
              <w:t>ées.</w:t>
            </w:r>
          </w:p>
          <w:p w14:paraId="656BF853" w14:textId="77777777" w:rsidR="007F0D5A" w:rsidRPr="008A1211" w:rsidRDefault="007F0D5A" w:rsidP="00833C3E">
            <w:pPr>
              <w:autoSpaceDE w:val="0"/>
              <w:autoSpaceDN w:val="0"/>
              <w:adjustRightInd w:val="0"/>
              <w:snapToGrid w:val="0"/>
              <w:spacing w:before="20"/>
              <w:ind w:left="576"/>
              <w:rPr>
                <w:rFonts w:ascii="Calibri" w:eastAsia="Times New Roman" w:hAnsi="Calibri" w:cs="Calibri"/>
                <w:b/>
                <w:color w:val="000000"/>
                <w:sz w:val="20"/>
                <w:szCs w:val="24"/>
                <w14:ligatures w14:val="standardContextual"/>
              </w:rPr>
            </w:pPr>
          </w:p>
          <w:p w14:paraId="330CCEA3" w14:textId="43EE251D" w:rsidR="007F0D5A" w:rsidRPr="008A1211" w:rsidRDefault="007F0D5A" w:rsidP="00AB66BA">
            <w:pPr>
              <w:pStyle w:val="Paragraphedeliste"/>
              <w:numPr>
                <w:ilvl w:val="0"/>
                <w:numId w:val="41"/>
              </w:numPr>
              <w:autoSpaceDE w:val="0"/>
              <w:autoSpaceDN w:val="0"/>
              <w:adjustRightInd w:val="0"/>
              <w:snapToGrid w:val="0"/>
              <w:spacing w:before="20"/>
              <w:ind w:left="623"/>
              <w:rPr>
                <w:rFonts w:ascii="Calibri" w:eastAsia="Times New Roman" w:hAnsi="Calibri" w:cs="Calibri"/>
                <w:i/>
                <w:color w:val="17818E"/>
                <w:sz w:val="20"/>
                <w:szCs w:val="24"/>
                <w14:ligatures w14:val="standardContextual"/>
              </w:rPr>
            </w:pPr>
            <w:proofErr w:type="gramStart"/>
            <w:r w:rsidRPr="008A1211">
              <w:rPr>
                <w:rFonts w:ascii="Calibri" w:eastAsia="Times New Roman" w:hAnsi="Calibri" w:cs="Calibri"/>
                <w:i/>
                <w:color w:val="17818E"/>
                <w:sz w:val="20"/>
                <w:szCs w:val="24"/>
                <w14:ligatures w14:val="standardContextual"/>
              </w:rPr>
              <w:t>schémat</w:t>
            </w:r>
            <w:r w:rsidRPr="00AB66BA">
              <w:rPr>
                <w:rFonts w:ascii="Calibri" w:eastAsia="Times New Roman" w:hAnsi="Calibri" w:cs="Calibri"/>
                <w:i/>
                <w:color w:val="17818E"/>
                <w:sz w:val="20"/>
                <w:szCs w:val="24"/>
                <w14:ligatures w14:val="standardContextual"/>
              </w:rPr>
              <w:t>is</w:t>
            </w:r>
            <w:r w:rsidRPr="008A1211">
              <w:rPr>
                <w:rFonts w:ascii="Calibri" w:eastAsia="Times New Roman" w:hAnsi="Calibri" w:cs="Calibri"/>
                <w:i/>
                <w:color w:val="17818E"/>
                <w:sz w:val="20"/>
                <w:szCs w:val="24"/>
                <w14:ligatures w14:val="standardContextual"/>
              </w:rPr>
              <w:t>at</w:t>
            </w:r>
            <w:r w:rsidRPr="00AB66BA">
              <w:rPr>
                <w:rFonts w:ascii="Calibri" w:eastAsia="Times New Roman" w:hAnsi="Calibri" w:cs="Calibri"/>
                <w:i/>
                <w:color w:val="17818E"/>
                <w:sz w:val="20"/>
                <w:szCs w:val="24"/>
                <w14:ligatures w14:val="standardContextual"/>
              </w:rPr>
              <w:t>i</w:t>
            </w:r>
            <w:r w:rsidRPr="008A1211">
              <w:rPr>
                <w:rFonts w:ascii="Calibri" w:eastAsia="Times New Roman" w:hAnsi="Calibri" w:cs="Calibri"/>
                <w:i/>
                <w:color w:val="17818E"/>
                <w:sz w:val="20"/>
                <w:szCs w:val="24"/>
                <w14:ligatures w14:val="standardContextual"/>
              </w:rPr>
              <w:t>on</w:t>
            </w:r>
            <w:proofErr w:type="gramEnd"/>
            <w:r w:rsidRPr="008A1211">
              <w:rPr>
                <w:rFonts w:ascii="Calibri" w:eastAsia="Times New Roman" w:hAnsi="Calibri" w:cs="Calibri"/>
                <w:i/>
                <w:color w:val="17818E"/>
                <w:sz w:val="20"/>
                <w:szCs w:val="24"/>
                <w14:ligatures w14:val="standardContextual"/>
              </w:rPr>
              <w:t xml:space="preserve"> des dif</w:t>
            </w:r>
            <w:r w:rsidRPr="00AB66BA">
              <w:rPr>
                <w:rFonts w:ascii="Calibri" w:eastAsia="Times New Roman" w:hAnsi="Calibri" w:cs="Calibri"/>
                <w:i/>
                <w:color w:val="17818E"/>
                <w:sz w:val="20"/>
                <w:szCs w:val="24"/>
                <w14:ligatures w14:val="standardContextual"/>
              </w:rPr>
              <w:t>f</w:t>
            </w:r>
            <w:r w:rsidRPr="008A1211">
              <w:rPr>
                <w:rFonts w:ascii="Calibri" w:eastAsia="Times New Roman" w:hAnsi="Calibri" w:cs="Calibri"/>
                <w:i/>
                <w:color w:val="17818E"/>
                <w:sz w:val="20"/>
                <w:szCs w:val="24"/>
                <w14:ligatures w14:val="standardContextual"/>
              </w:rPr>
              <w:t>ére</w:t>
            </w:r>
            <w:r w:rsidRPr="00AB66BA">
              <w:rPr>
                <w:rFonts w:ascii="Calibri" w:eastAsia="Times New Roman" w:hAnsi="Calibri" w:cs="Calibri"/>
                <w:i/>
                <w:color w:val="17818E"/>
                <w:sz w:val="20"/>
                <w:szCs w:val="24"/>
                <w14:ligatures w14:val="standardContextual"/>
              </w:rPr>
              <w:t>nt</w:t>
            </w:r>
            <w:r w:rsidRPr="008A1211">
              <w:rPr>
                <w:rFonts w:ascii="Calibri" w:eastAsia="Times New Roman" w:hAnsi="Calibri" w:cs="Calibri"/>
                <w:i/>
                <w:color w:val="17818E"/>
                <w:sz w:val="20"/>
                <w:szCs w:val="24"/>
                <w14:ligatures w14:val="standardContextual"/>
              </w:rPr>
              <w:t>es é</w:t>
            </w:r>
            <w:r w:rsidRPr="00AB66BA">
              <w:rPr>
                <w:rFonts w:ascii="Calibri" w:eastAsia="Times New Roman" w:hAnsi="Calibri" w:cs="Calibri"/>
                <w:i/>
                <w:color w:val="17818E"/>
                <w:sz w:val="20"/>
                <w:szCs w:val="24"/>
                <w14:ligatures w14:val="standardContextual"/>
              </w:rPr>
              <w:t>t</w:t>
            </w:r>
            <w:r w:rsidRPr="008A1211">
              <w:rPr>
                <w:rFonts w:ascii="Calibri" w:eastAsia="Times New Roman" w:hAnsi="Calibri" w:cs="Calibri"/>
                <w:i/>
                <w:color w:val="17818E"/>
                <w:sz w:val="20"/>
                <w:szCs w:val="24"/>
                <w14:ligatures w14:val="standardContextual"/>
              </w:rPr>
              <w:t>apes des protocoles</w:t>
            </w:r>
          </w:p>
          <w:p w14:paraId="1888C303" w14:textId="440233DA" w:rsidR="007F0D5A" w:rsidRDefault="007F0D5A" w:rsidP="00544FD6">
            <w:pPr>
              <w:pStyle w:val="Paragraphedeliste"/>
              <w:numPr>
                <w:ilvl w:val="0"/>
                <w:numId w:val="41"/>
              </w:numPr>
              <w:autoSpaceDE w:val="0"/>
              <w:autoSpaceDN w:val="0"/>
              <w:adjustRightInd w:val="0"/>
              <w:snapToGrid w:val="0"/>
              <w:spacing w:before="20"/>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 xml:space="preserve">Obtenir la </w:t>
            </w:r>
            <w:proofErr w:type="spellStart"/>
            <w:r>
              <w:rPr>
                <w:rFonts w:ascii="Calibri" w:eastAsia="Times New Roman" w:hAnsi="Calibri" w:cs="Calibri"/>
                <w:i/>
                <w:color w:val="17818E"/>
                <w:sz w:val="20"/>
                <w:szCs w:val="24"/>
                <w14:ligatures w14:val="standardContextual"/>
              </w:rPr>
              <w:t>caséïne</w:t>
            </w:r>
            <w:proofErr w:type="spellEnd"/>
            <w:r>
              <w:rPr>
                <w:rFonts w:ascii="Calibri" w:eastAsia="Times New Roman" w:hAnsi="Calibri" w:cs="Calibri"/>
                <w:i/>
                <w:color w:val="17818E"/>
                <w:sz w:val="20"/>
                <w:szCs w:val="24"/>
                <w14:ligatures w14:val="standardContextual"/>
              </w:rPr>
              <w:t xml:space="preserve"> sous forme moulée</w:t>
            </w:r>
          </w:p>
          <w:p w14:paraId="0DC19D38" w14:textId="6CFE75C3" w:rsidR="007F0D5A" w:rsidRPr="008A1211" w:rsidRDefault="007F0D5A" w:rsidP="00544FD6">
            <w:pPr>
              <w:pStyle w:val="Paragraphedeliste"/>
              <w:numPr>
                <w:ilvl w:val="0"/>
                <w:numId w:val="41"/>
              </w:numPr>
              <w:autoSpaceDE w:val="0"/>
              <w:autoSpaceDN w:val="0"/>
              <w:adjustRightInd w:val="0"/>
              <w:snapToGrid w:val="0"/>
              <w:spacing w:before="20"/>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Obtenir des bijoux colorés</w:t>
            </w:r>
          </w:p>
          <w:p w14:paraId="35ED5FF3" w14:textId="59F0640E" w:rsidR="007F0D5A" w:rsidRPr="008A1211" w:rsidRDefault="007F0D5A" w:rsidP="00833C3E">
            <w:pPr>
              <w:autoSpaceDE w:val="0"/>
              <w:autoSpaceDN w:val="0"/>
              <w:adjustRightInd w:val="0"/>
              <w:snapToGrid w:val="0"/>
              <w:spacing w:before="20"/>
              <w:ind w:left="218"/>
              <w:rPr>
                <w:rFonts w:ascii="Calibri" w:eastAsia="Times New Roman" w:hAnsi="Calibri" w:cs="Calibri"/>
                <w:i/>
                <w:color w:val="17818E"/>
                <w:sz w:val="20"/>
                <w:szCs w:val="24"/>
                <w14:ligatures w14:val="standardContextual"/>
              </w:rPr>
            </w:pPr>
          </w:p>
        </w:tc>
        <w:tc>
          <w:tcPr>
            <w:tcW w:w="538" w:type="dxa"/>
            <w:shd w:val="clear" w:color="auto" w:fill="D9D9D9" w:themeFill="background1" w:themeFillShade="D9"/>
          </w:tcPr>
          <w:p w14:paraId="0BD058B0"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52E7002C"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02FE8695"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797DB97F"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680" w:type="dxa"/>
            <w:shd w:val="clear" w:color="auto" w:fill="D9D9D9" w:themeFill="background1" w:themeFillShade="D9"/>
          </w:tcPr>
          <w:p w14:paraId="2498F7A1" w14:textId="11B94673"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r>
      <w:tr w:rsidR="007F0D5A" w:rsidRPr="008A1211" w14:paraId="2F132C2F" w14:textId="77777777" w:rsidTr="007F0D5A">
        <w:trPr>
          <w:trHeight w:val="283"/>
        </w:trPr>
        <w:tc>
          <w:tcPr>
            <w:tcW w:w="1671" w:type="dxa"/>
            <w:vMerge/>
          </w:tcPr>
          <w:p w14:paraId="398F1D93"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pacing w:val="-4"/>
                <w:szCs w:val="24"/>
                <w14:ligatures w14:val="standardContextual"/>
              </w:rPr>
            </w:pPr>
          </w:p>
        </w:tc>
        <w:tc>
          <w:tcPr>
            <w:tcW w:w="5690" w:type="dxa"/>
            <w:vMerge/>
          </w:tcPr>
          <w:p w14:paraId="426E5124"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56A138B7"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0209BA7F"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4A4450D6"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39DDEC26"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680" w:type="dxa"/>
          </w:tcPr>
          <w:p w14:paraId="1D2BA986" w14:textId="3C3BA121"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r>
      <w:tr w:rsidR="007F0D5A" w:rsidRPr="008A1211" w14:paraId="68FC548E" w14:textId="77777777" w:rsidTr="007F0D5A">
        <w:trPr>
          <w:trHeight w:val="283"/>
        </w:trPr>
        <w:tc>
          <w:tcPr>
            <w:tcW w:w="1671" w:type="dxa"/>
            <w:vMerge/>
          </w:tcPr>
          <w:p w14:paraId="0D92CAE3"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pacing w:val="-4"/>
                <w:szCs w:val="24"/>
                <w14:ligatures w14:val="standardContextual"/>
              </w:rPr>
            </w:pPr>
          </w:p>
        </w:tc>
        <w:tc>
          <w:tcPr>
            <w:tcW w:w="5690" w:type="dxa"/>
            <w:vMerge/>
          </w:tcPr>
          <w:p w14:paraId="537E28B3"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3204F3CB"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03098C70"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205D686D"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3A7BD8DE"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680" w:type="dxa"/>
          </w:tcPr>
          <w:p w14:paraId="29EC4ABF" w14:textId="47D42E6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r>
      <w:tr w:rsidR="007F0D5A" w:rsidRPr="008A1211" w14:paraId="05643F4A" w14:textId="77777777" w:rsidTr="007F0D5A">
        <w:trPr>
          <w:trHeight w:val="283"/>
        </w:trPr>
        <w:tc>
          <w:tcPr>
            <w:tcW w:w="1671" w:type="dxa"/>
            <w:vMerge/>
          </w:tcPr>
          <w:p w14:paraId="3344BD41" w14:textId="77777777" w:rsidR="007F0D5A" w:rsidRPr="008A1211" w:rsidRDefault="007F0D5A" w:rsidP="00833C3E">
            <w:pPr>
              <w:autoSpaceDE w:val="0"/>
              <w:autoSpaceDN w:val="0"/>
              <w:adjustRightInd w:val="0"/>
              <w:snapToGrid w:val="0"/>
              <w:spacing w:line="239" w:lineRule="auto"/>
              <w:ind w:left="106"/>
              <w:rPr>
                <w:rFonts w:ascii="Calibri" w:eastAsia="Times New Roman" w:hAnsi="Calibri" w:cs="Calibri"/>
                <w:b/>
                <w:color w:val="000000"/>
                <w:spacing w:val="-4"/>
                <w:szCs w:val="24"/>
                <w14:ligatures w14:val="standardContextual"/>
              </w:rPr>
            </w:pPr>
          </w:p>
        </w:tc>
        <w:tc>
          <w:tcPr>
            <w:tcW w:w="5690" w:type="dxa"/>
            <w:vMerge/>
          </w:tcPr>
          <w:p w14:paraId="6F1D2F24" w14:textId="77777777" w:rsidR="007F0D5A" w:rsidRPr="008A1211" w:rsidRDefault="007F0D5A" w:rsidP="00833C3E">
            <w:pPr>
              <w:autoSpaceDE w:val="0"/>
              <w:autoSpaceDN w:val="0"/>
              <w:adjustRightInd w:val="0"/>
              <w:snapToGrid w:val="0"/>
              <w:spacing w:before="2"/>
              <w:ind w:left="218"/>
              <w:rPr>
                <w:rFonts w:ascii="Cambria Math" w:eastAsia="Times New Roman" w:hAnsi="Cambria Math" w:cs="Cambria Math"/>
                <w:color w:val="000000"/>
                <w:sz w:val="20"/>
                <w:szCs w:val="24"/>
                <w14:ligatures w14:val="standardContextual"/>
              </w:rPr>
            </w:pPr>
          </w:p>
        </w:tc>
        <w:tc>
          <w:tcPr>
            <w:tcW w:w="538" w:type="dxa"/>
          </w:tcPr>
          <w:p w14:paraId="686DFA86"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5E30E11C"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1438E7BC"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539" w:type="dxa"/>
          </w:tcPr>
          <w:p w14:paraId="661ED4BC" w14:textId="77777777"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c>
          <w:tcPr>
            <w:tcW w:w="680" w:type="dxa"/>
          </w:tcPr>
          <w:p w14:paraId="4DA671B0" w14:textId="171A5650" w:rsidR="007F0D5A" w:rsidRPr="00391D74" w:rsidRDefault="007F0D5A" w:rsidP="00391D74">
            <w:pPr>
              <w:autoSpaceDE w:val="0"/>
              <w:autoSpaceDN w:val="0"/>
              <w:adjustRightInd w:val="0"/>
              <w:snapToGrid w:val="0"/>
              <w:spacing w:before="431"/>
              <w:ind w:left="134"/>
              <w:jc w:val="center"/>
              <w:rPr>
                <w:rFonts w:ascii="Calibri" w:eastAsia="Times New Roman" w:hAnsi="Calibri" w:cs="Calibri"/>
                <w:sz w:val="18"/>
                <w:szCs w:val="24"/>
                <w14:ligatures w14:val="standardContextual"/>
              </w:rPr>
            </w:pPr>
          </w:p>
        </w:tc>
      </w:tr>
      <w:tr w:rsidR="007F0D5A" w:rsidRPr="008A1211" w14:paraId="140D0EC1" w14:textId="77777777" w:rsidTr="007F0D5A">
        <w:trPr>
          <w:trHeight w:val="354"/>
        </w:trPr>
        <w:tc>
          <w:tcPr>
            <w:tcW w:w="1671" w:type="dxa"/>
            <w:vMerge w:val="restart"/>
          </w:tcPr>
          <w:p w14:paraId="67C5CCF0" w14:textId="77777777" w:rsidR="007F0D5A" w:rsidRPr="008A1211" w:rsidRDefault="007F0D5A" w:rsidP="00833C3E">
            <w:pPr>
              <w:autoSpaceDE w:val="0"/>
              <w:autoSpaceDN w:val="0"/>
              <w:adjustRightInd w:val="0"/>
              <w:snapToGrid w:val="0"/>
              <w:spacing w:before="2"/>
              <w:ind w:left="10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pacing w:val="-12"/>
                <w:szCs w:val="24"/>
                <w14:ligatures w14:val="standardContextual"/>
              </w:rPr>
              <w:t>V</w:t>
            </w:r>
            <w:r w:rsidRPr="008A1211">
              <w:rPr>
                <w:rFonts w:ascii="Calibri" w:eastAsia="Times New Roman" w:hAnsi="Calibri" w:cs="Calibri"/>
                <w:b/>
                <w:color w:val="000000"/>
                <w:szCs w:val="24"/>
                <w14:ligatures w14:val="standardContextual"/>
              </w:rPr>
              <w:t>alider</w:t>
            </w:r>
          </w:p>
        </w:tc>
        <w:tc>
          <w:tcPr>
            <w:tcW w:w="5690" w:type="dxa"/>
            <w:vMerge w:val="restart"/>
          </w:tcPr>
          <w:p w14:paraId="2A53F100" w14:textId="77777777" w:rsidR="007F0D5A" w:rsidRDefault="007F0D5A" w:rsidP="00833C3E">
            <w:pPr>
              <w:autoSpaceDE w:val="0"/>
              <w:autoSpaceDN w:val="0"/>
              <w:adjustRightInd w:val="0"/>
              <w:snapToGrid w:val="0"/>
              <w:spacing w:before="4"/>
              <w:ind w:left="218"/>
              <w:rPr>
                <w:rFonts w:ascii="Calibri" w:eastAsia="Times New Roman" w:hAnsi="Calibri" w:cs="Calibri"/>
                <w:b/>
                <w:color w:val="000000"/>
                <w:sz w:val="20"/>
                <w:szCs w:val="24"/>
                <w14:ligatures w14:val="standardContextual"/>
              </w:rPr>
            </w:pPr>
            <w:r w:rsidRPr="008A1211">
              <w:rPr>
                <w:rFonts w:ascii="Cambria Math" w:eastAsia="Times New Roman" w:hAnsi="Cambria Math" w:cs="Cambria Math"/>
                <w:color w:val="000000"/>
                <w:sz w:val="20"/>
                <w:szCs w:val="24"/>
                <w14:ligatures w14:val="standardContextual"/>
              </w:rPr>
              <w:t>◼</w:t>
            </w:r>
            <w:r w:rsidRPr="008A1211">
              <w:rPr>
                <w:rFonts w:ascii="Arial" w:eastAsia="Times New Roman" w:hAnsi="Arial" w:cs="Arial"/>
                <w:color w:val="000000"/>
                <w:spacing w:val="102"/>
                <w:sz w:val="20"/>
                <w:szCs w:val="24"/>
                <w14:ligatures w14:val="standardContextual"/>
              </w:rPr>
              <w:t xml:space="preserve"> </w:t>
            </w:r>
            <w:r w:rsidRPr="008A1211">
              <w:rPr>
                <w:rFonts w:ascii="Calibri" w:eastAsia="Times New Roman" w:hAnsi="Calibri" w:cs="Calibri"/>
                <w:b/>
                <w:color w:val="000000"/>
                <w:spacing w:val="-2"/>
                <w:sz w:val="20"/>
                <w:szCs w:val="24"/>
                <w14:ligatures w14:val="standardContextual"/>
              </w:rPr>
              <w:t>E</w:t>
            </w:r>
            <w:r w:rsidRPr="008A1211">
              <w:rPr>
                <w:rFonts w:ascii="Calibri" w:eastAsia="Times New Roman" w:hAnsi="Calibri" w:cs="Calibri"/>
                <w:b/>
                <w:color w:val="000000"/>
                <w:sz w:val="20"/>
                <w:szCs w:val="24"/>
                <w14:ligatures w14:val="standardContextual"/>
              </w:rPr>
              <w:t>xploi</w:t>
            </w:r>
            <w:r w:rsidRPr="008A1211">
              <w:rPr>
                <w:rFonts w:ascii="Calibri" w:eastAsia="Times New Roman" w:hAnsi="Calibri" w:cs="Calibri"/>
                <w:b/>
                <w:color w:val="000000"/>
                <w:spacing w:val="-2"/>
                <w:sz w:val="20"/>
                <w:szCs w:val="24"/>
                <w14:ligatures w14:val="standardContextual"/>
              </w:rPr>
              <w:t>t</w:t>
            </w:r>
            <w:r w:rsidRPr="008A1211">
              <w:rPr>
                <w:rFonts w:ascii="Calibri" w:eastAsia="Times New Roman" w:hAnsi="Calibri" w:cs="Calibri"/>
                <w:b/>
                <w:color w:val="000000"/>
                <w:sz w:val="20"/>
                <w:szCs w:val="24"/>
                <w14:ligatures w14:val="standardContextual"/>
              </w:rPr>
              <w:t>er les obser</w:t>
            </w:r>
            <w:r w:rsidRPr="008A1211">
              <w:rPr>
                <w:rFonts w:ascii="Calibri" w:eastAsia="Times New Roman" w:hAnsi="Calibri" w:cs="Calibri"/>
                <w:b/>
                <w:color w:val="000000"/>
                <w:spacing w:val="-3"/>
                <w:sz w:val="20"/>
                <w:szCs w:val="24"/>
                <w14:ligatures w14:val="standardContextual"/>
              </w:rPr>
              <w:t>va</w:t>
            </w:r>
            <w:r w:rsidRPr="008A1211">
              <w:rPr>
                <w:rFonts w:ascii="Calibri" w:eastAsia="Times New Roman" w:hAnsi="Calibri" w:cs="Calibri"/>
                <w:b/>
                <w:color w:val="000000"/>
                <w:sz w:val="20"/>
                <w:szCs w:val="24"/>
                <w14:ligatures w14:val="standardContextual"/>
              </w:rPr>
              <w:t>tions</w:t>
            </w:r>
          </w:p>
          <w:p w14:paraId="6E475D23" w14:textId="77777777" w:rsidR="007F0D5A" w:rsidRPr="008A1211" w:rsidRDefault="007F0D5A" w:rsidP="00833C3E">
            <w:pPr>
              <w:autoSpaceDE w:val="0"/>
              <w:autoSpaceDN w:val="0"/>
              <w:adjustRightInd w:val="0"/>
              <w:snapToGrid w:val="0"/>
              <w:spacing w:before="4"/>
              <w:ind w:left="218"/>
              <w:rPr>
                <w:rFonts w:ascii="Calibri" w:eastAsia="Times New Roman" w:hAnsi="Calibri" w:cs="Calibri"/>
                <w:b/>
                <w:color w:val="000000"/>
                <w:sz w:val="20"/>
                <w:szCs w:val="24"/>
                <w14:ligatures w14:val="standardContextual"/>
              </w:rPr>
            </w:pPr>
          </w:p>
          <w:p w14:paraId="7151505C" w14:textId="100F1784" w:rsidR="007F0D5A" w:rsidRPr="00544FD6" w:rsidRDefault="007F0D5A" w:rsidP="00544FD6">
            <w:pPr>
              <w:pStyle w:val="Paragraphedeliste"/>
              <w:numPr>
                <w:ilvl w:val="0"/>
                <w:numId w:val="41"/>
              </w:numPr>
              <w:autoSpaceDE w:val="0"/>
              <w:autoSpaceDN w:val="0"/>
              <w:adjustRightInd w:val="0"/>
              <w:snapToGrid w:val="0"/>
              <w:spacing w:before="20"/>
              <w:ind w:left="623"/>
              <w:rPr>
                <w:rFonts w:ascii="Calibri" w:eastAsia="Times New Roman" w:hAnsi="Calibri" w:cs="Calibri"/>
                <w:i/>
                <w:color w:val="17818E"/>
                <w:sz w:val="20"/>
                <w:szCs w:val="24"/>
                <w14:ligatures w14:val="standardContextual"/>
              </w:rPr>
            </w:pPr>
            <w:r w:rsidRPr="00544FD6">
              <w:rPr>
                <w:rFonts w:ascii="Calibri" w:eastAsia="Times New Roman" w:hAnsi="Calibri" w:cs="Calibri"/>
                <w:i/>
                <w:color w:val="17818E"/>
                <w:sz w:val="20"/>
                <w:szCs w:val="24"/>
                <w14:ligatures w14:val="standardContextual"/>
              </w:rPr>
              <w:t>Décrire le bijou à l’issue de la 1ère étape</w:t>
            </w:r>
          </w:p>
          <w:p w14:paraId="74260EDD" w14:textId="2C815A76" w:rsidR="007F0D5A" w:rsidRDefault="007F0D5A" w:rsidP="00544FD6">
            <w:pPr>
              <w:pStyle w:val="Paragraphedeliste"/>
              <w:numPr>
                <w:ilvl w:val="0"/>
                <w:numId w:val="41"/>
              </w:numPr>
              <w:autoSpaceDE w:val="0"/>
              <w:autoSpaceDN w:val="0"/>
              <w:adjustRightInd w:val="0"/>
              <w:snapToGrid w:val="0"/>
              <w:spacing w:before="20"/>
              <w:ind w:left="623"/>
              <w:rPr>
                <w:rFonts w:ascii="Calibri" w:eastAsia="Times New Roman" w:hAnsi="Calibri" w:cs="Calibri"/>
                <w:i/>
                <w:color w:val="17818E"/>
                <w:sz w:val="20"/>
                <w:szCs w:val="24"/>
                <w14:ligatures w14:val="standardContextual"/>
              </w:rPr>
            </w:pPr>
            <w:r w:rsidRPr="00544FD6">
              <w:rPr>
                <w:rFonts w:ascii="Calibri" w:eastAsia="Times New Roman" w:hAnsi="Calibri" w:cs="Calibri"/>
                <w:i/>
                <w:color w:val="17818E"/>
                <w:sz w:val="20"/>
                <w:szCs w:val="24"/>
                <w14:ligatures w14:val="standardContextual"/>
              </w:rPr>
              <w:t>Choisir de façon argumentée un protocole pour la 1ère étape</w:t>
            </w:r>
          </w:p>
          <w:p w14:paraId="1A8FEFA3" w14:textId="1FF686A5" w:rsidR="007F0D5A" w:rsidRPr="007F0D5A" w:rsidRDefault="007F0D5A" w:rsidP="007F0D5A">
            <w:pPr>
              <w:pStyle w:val="Paragraphedeliste"/>
              <w:numPr>
                <w:ilvl w:val="0"/>
                <w:numId w:val="41"/>
              </w:numPr>
              <w:autoSpaceDE w:val="0"/>
              <w:autoSpaceDN w:val="0"/>
              <w:adjustRightInd w:val="0"/>
              <w:snapToGrid w:val="0"/>
              <w:spacing w:before="20"/>
              <w:ind w:left="623"/>
              <w:rPr>
                <w:rFonts w:ascii="Calibri" w:eastAsia="Times New Roman" w:hAnsi="Calibri" w:cs="Calibri"/>
                <w:i/>
                <w:color w:val="17818E"/>
                <w:sz w:val="20"/>
                <w:szCs w:val="24"/>
                <w14:ligatures w14:val="standardContextual"/>
              </w:rPr>
            </w:pPr>
            <w:r>
              <w:rPr>
                <w:rFonts w:ascii="Calibri" w:eastAsia="Times New Roman" w:hAnsi="Calibri" w:cs="Calibri"/>
                <w:i/>
                <w:color w:val="17818E"/>
                <w:sz w:val="20"/>
                <w:szCs w:val="24"/>
                <w14:ligatures w14:val="standardContextual"/>
              </w:rPr>
              <w:t>Commenter les résultats obtenus suivant le protocole de coloration choisi</w:t>
            </w:r>
          </w:p>
        </w:tc>
        <w:tc>
          <w:tcPr>
            <w:tcW w:w="538" w:type="dxa"/>
            <w:shd w:val="clear" w:color="auto" w:fill="D9D9D9" w:themeFill="background1" w:themeFillShade="D9"/>
          </w:tcPr>
          <w:p w14:paraId="6F08E4D7" w14:textId="77777777" w:rsidR="007F0D5A" w:rsidRPr="00391D74" w:rsidRDefault="007F0D5A" w:rsidP="00391D74">
            <w:pPr>
              <w:autoSpaceDE w:val="0"/>
              <w:autoSpaceDN w:val="0"/>
              <w:adjustRightInd w:val="0"/>
              <w:snapToGrid w:val="0"/>
              <w:spacing w:before="124"/>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433FF262" w14:textId="77777777" w:rsidR="007F0D5A" w:rsidRPr="00391D74" w:rsidRDefault="007F0D5A" w:rsidP="00391D74">
            <w:pPr>
              <w:autoSpaceDE w:val="0"/>
              <w:autoSpaceDN w:val="0"/>
              <w:adjustRightInd w:val="0"/>
              <w:snapToGrid w:val="0"/>
              <w:spacing w:before="124"/>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07427132" w14:textId="77777777" w:rsidR="007F0D5A" w:rsidRPr="00391D74" w:rsidRDefault="007F0D5A" w:rsidP="00391D74">
            <w:pPr>
              <w:autoSpaceDE w:val="0"/>
              <w:autoSpaceDN w:val="0"/>
              <w:adjustRightInd w:val="0"/>
              <w:snapToGrid w:val="0"/>
              <w:spacing w:before="124"/>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1AFD4B9B" w14:textId="77777777" w:rsidR="007F0D5A" w:rsidRPr="00391D74" w:rsidRDefault="007F0D5A" w:rsidP="00391D74">
            <w:pPr>
              <w:autoSpaceDE w:val="0"/>
              <w:autoSpaceDN w:val="0"/>
              <w:adjustRightInd w:val="0"/>
              <w:snapToGrid w:val="0"/>
              <w:spacing w:before="124"/>
              <w:ind w:left="134"/>
              <w:jc w:val="center"/>
              <w:rPr>
                <w:rFonts w:ascii="Calibri" w:eastAsia="Times New Roman" w:hAnsi="Calibri" w:cs="Calibri"/>
                <w:sz w:val="18"/>
                <w:szCs w:val="24"/>
                <w14:ligatures w14:val="standardContextual"/>
              </w:rPr>
            </w:pPr>
          </w:p>
        </w:tc>
        <w:tc>
          <w:tcPr>
            <w:tcW w:w="680" w:type="dxa"/>
            <w:shd w:val="clear" w:color="auto" w:fill="D9D9D9" w:themeFill="background1" w:themeFillShade="D9"/>
          </w:tcPr>
          <w:p w14:paraId="3947D6ED" w14:textId="66C357B7" w:rsidR="007F0D5A" w:rsidRPr="00391D74" w:rsidRDefault="007F0D5A" w:rsidP="00391D74">
            <w:pPr>
              <w:autoSpaceDE w:val="0"/>
              <w:autoSpaceDN w:val="0"/>
              <w:adjustRightInd w:val="0"/>
              <w:snapToGrid w:val="0"/>
              <w:spacing w:before="124"/>
              <w:ind w:left="134"/>
              <w:jc w:val="center"/>
              <w:rPr>
                <w:rFonts w:ascii="Calibri" w:eastAsia="Times New Roman" w:hAnsi="Calibri" w:cs="Calibri"/>
                <w:sz w:val="18"/>
                <w:szCs w:val="24"/>
                <w14:ligatures w14:val="standardContextual"/>
              </w:rPr>
            </w:pPr>
          </w:p>
        </w:tc>
      </w:tr>
      <w:tr w:rsidR="007F0D5A" w:rsidRPr="008A1211" w14:paraId="5D61D132" w14:textId="77777777" w:rsidTr="007F0D5A">
        <w:trPr>
          <w:trHeight w:val="502"/>
        </w:trPr>
        <w:tc>
          <w:tcPr>
            <w:tcW w:w="1671" w:type="dxa"/>
            <w:vMerge/>
          </w:tcPr>
          <w:p w14:paraId="36B8654E" w14:textId="77777777" w:rsidR="007F0D5A" w:rsidRPr="008A1211" w:rsidRDefault="007F0D5A" w:rsidP="007F0D5A">
            <w:pPr>
              <w:autoSpaceDE w:val="0"/>
              <w:autoSpaceDN w:val="0"/>
              <w:adjustRightInd w:val="0"/>
              <w:snapToGrid w:val="0"/>
              <w:ind w:left="106"/>
              <w:rPr>
                <w:rFonts w:ascii="Calibri" w:eastAsia="Times New Roman" w:hAnsi="Calibri" w:cs="Calibri"/>
                <w:b/>
                <w:color w:val="000000"/>
                <w:spacing w:val="-12"/>
                <w:szCs w:val="24"/>
                <w14:ligatures w14:val="standardContextual"/>
              </w:rPr>
            </w:pPr>
          </w:p>
        </w:tc>
        <w:tc>
          <w:tcPr>
            <w:tcW w:w="5690" w:type="dxa"/>
            <w:vMerge/>
          </w:tcPr>
          <w:p w14:paraId="5B132CCA" w14:textId="77777777" w:rsidR="007F0D5A" w:rsidRPr="008A1211" w:rsidRDefault="007F0D5A" w:rsidP="007F0D5A">
            <w:pPr>
              <w:autoSpaceDE w:val="0"/>
              <w:autoSpaceDN w:val="0"/>
              <w:adjustRightInd w:val="0"/>
              <w:snapToGrid w:val="0"/>
              <w:ind w:left="218"/>
              <w:rPr>
                <w:rFonts w:ascii="Cambria Math" w:eastAsia="Times New Roman" w:hAnsi="Cambria Math" w:cs="Cambria Math"/>
                <w:color w:val="000000"/>
                <w:sz w:val="20"/>
                <w:szCs w:val="24"/>
                <w14:ligatures w14:val="standardContextual"/>
              </w:rPr>
            </w:pPr>
          </w:p>
        </w:tc>
        <w:tc>
          <w:tcPr>
            <w:tcW w:w="538" w:type="dxa"/>
          </w:tcPr>
          <w:p w14:paraId="61E742BF"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7FF877B8"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7A15C1FB"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2FBFA901"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680" w:type="dxa"/>
          </w:tcPr>
          <w:p w14:paraId="09AA17DB" w14:textId="52E2CD35"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r>
      <w:tr w:rsidR="007F0D5A" w:rsidRPr="008A1211" w14:paraId="7B994222" w14:textId="77777777" w:rsidTr="007F0D5A">
        <w:trPr>
          <w:trHeight w:val="563"/>
        </w:trPr>
        <w:tc>
          <w:tcPr>
            <w:tcW w:w="1671" w:type="dxa"/>
            <w:vMerge/>
          </w:tcPr>
          <w:p w14:paraId="0CA3648D" w14:textId="77777777" w:rsidR="007F0D5A" w:rsidRPr="008A1211" w:rsidRDefault="007F0D5A" w:rsidP="007F0D5A">
            <w:pPr>
              <w:autoSpaceDE w:val="0"/>
              <w:autoSpaceDN w:val="0"/>
              <w:adjustRightInd w:val="0"/>
              <w:snapToGrid w:val="0"/>
              <w:ind w:left="106"/>
              <w:rPr>
                <w:rFonts w:ascii="Calibri" w:eastAsia="Times New Roman" w:hAnsi="Calibri" w:cs="Calibri"/>
                <w:b/>
                <w:color w:val="000000"/>
                <w:spacing w:val="-12"/>
                <w:szCs w:val="24"/>
                <w14:ligatures w14:val="standardContextual"/>
              </w:rPr>
            </w:pPr>
          </w:p>
        </w:tc>
        <w:tc>
          <w:tcPr>
            <w:tcW w:w="5690" w:type="dxa"/>
            <w:vMerge/>
          </w:tcPr>
          <w:p w14:paraId="73553296" w14:textId="77777777" w:rsidR="007F0D5A" w:rsidRPr="008A1211" w:rsidRDefault="007F0D5A" w:rsidP="007F0D5A">
            <w:pPr>
              <w:autoSpaceDE w:val="0"/>
              <w:autoSpaceDN w:val="0"/>
              <w:adjustRightInd w:val="0"/>
              <w:snapToGrid w:val="0"/>
              <w:ind w:left="218"/>
              <w:rPr>
                <w:rFonts w:ascii="Cambria Math" w:eastAsia="Times New Roman" w:hAnsi="Cambria Math" w:cs="Cambria Math"/>
                <w:color w:val="000000"/>
                <w:sz w:val="20"/>
                <w:szCs w:val="24"/>
                <w14:ligatures w14:val="standardContextual"/>
              </w:rPr>
            </w:pPr>
          </w:p>
        </w:tc>
        <w:tc>
          <w:tcPr>
            <w:tcW w:w="538" w:type="dxa"/>
          </w:tcPr>
          <w:p w14:paraId="08A7EDDE"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2D5D1B77"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67F37873"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0260B3EA"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680" w:type="dxa"/>
          </w:tcPr>
          <w:p w14:paraId="26829BA1" w14:textId="3E70CE52"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r>
      <w:tr w:rsidR="007F0D5A" w:rsidRPr="008A1211" w14:paraId="49B608A2" w14:textId="77777777" w:rsidTr="007F0D5A">
        <w:trPr>
          <w:trHeight w:val="546"/>
        </w:trPr>
        <w:tc>
          <w:tcPr>
            <w:tcW w:w="1671" w:type="dxa"/>
            <w:vMerge/>
          </w:tcPr>
          <w:p w14:paraId="418AF99A" w14:textId="77777777" w:rsidR="007F0D5A" w:rsidRPr="008A1211" w:rsidRDefault="007F0D5A" w:rsidP="007F0D5A">
            <w:pPr>
              <w:autoSpaceDE w:val="0"/>
              <w:autoSpaceDN w:val="0"/>
              <w:adjustRightInd w:val="0"/>
              <w:snapToGrid w:val="0"/>
              <w:ind w:left="106"/>
              <w:rPr>
                <w:rFonts w:ascii="Calibri" w:eastAsia="Times New Roman" w:hAnsi="Calibri" w:cs="Calibri"/>
                <w:b/>
                <w:color w:val="000000"/>
                <w:spacing w:val="-12"/>
                <w:szCs w:val="24"/>
                <w14:ligatures w14:val="standardContextual"/>
              </w:rPr>
            </w:pPr>
          </w:p>
        </w:tc>
        <w:tc>
          <w:tcPr>
            <w:tcW w:w="5690" w:type="dxa"/>
            <w:vMerge/>
          </w:tcPr>
          <w:p w14:paraId="0B966E7A" w14:textId="77777777" w:rsidR="007F0D5A" w:rsidRPr="008A1211" w:rsidRDefault="007F0D5A" w:rsidP="007F0D5A">
            <w:pPr>
              <w:autoSpaceDE w:val="0"/>
              <w:autoSpaceDN w:val="0"/>
              <w:adjustRightInd w:val="0"/>
              <w:snapToGrid w:val="0"/>
              <w:ind w:left="218"/>
              <w:rPr>
                <w:rFonts w:ascii="Cambria Math" w:eastAsia="Times New Roman" w:hAnsi="Cambria Math" w:cs="Cambria Math"/>
                <w:color w:val="000000"/>
                <w:sz w:val="20"/>
                <w:szCs w:val="24"/>
                <w14:ligatures w14:val="standardContextual"/>
              </w:rPr>
            </w:pPr>
          </w:p>
        </w:tc>
        <w:tc>
          <w:tcPr>
            <w:tcW w:w="538" w:type="dxa"/>
          </w:tcPr>
          <w:p w14:paraId="150BAF11"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7C47E96D"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6DD2FB06"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539" w:type="dxa"/>
          </w:tcPr>
          <w:p w14:paraId="51F4FBE8" w14:textId="7777777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c>
          <w:tcPr>
            <w:tcW w:w="680" w:type="dxa"/>
          </w:tcPr>
          <w:p w14:paraId="2518F685" w14:textId="5BB6F617" w:rsidR="007F0D5A" w:rsidRPr="00391D74" w:rsidRDefault="007F0D5A" w:rsidP="007F0D5A">
            <w:pPr>
              <w:autoSpaceDE w:val="0"/>
              <w:autoSpaceDN w:val="0"/>
              <w:adjustRightInd w:val="0"/>
              <w:snapToGrid w:val="0"/>
              <w:ind w:left="134"/>
              <w:jc w:val="center"/>
              <w:rPr>
                <w:rFonts w:ascii="Calibri" w:eastAsia="Times New Roman" w:hAnsi="Calibri" w:cs="Calibri"/>
                <w:sz w:val="18"/>
                <w:szCs w:val="24"/>
                <w14:ligatures w14:val="standardContextual"/>
              </w:rPr>
            </w:pPr>
          </w:p>
        </w:tc>
      </w:tr>
      <w:tr w:rsidR="007F0D5A" w:rsidRPr="008A1211" w14:paraId="5CC4531C" w14:textId="77777777" w:rsidTr="007F0D5A">
        <w:trPr>
          <w:trHeight w:val="478"/>
        </w:trPr>
        <w:tc>
          <w:tcPr>
            <w:tcW w:w="1671" w:type="dxa"/>
            <w:vMerge w:val="restart"/>
          </w:tcPr>
          <w:p w14:paraId="37F29C6E" w14:textId="77777777" w:rsidR="007F0D5A" w:rsidRPr="008A1211" w:rsidRDefault="007F0D5A" w:rsidP="00833C3E">
            <w:pPr>
              <w:autoSpaceDE w:val="0"/>
              <w:autoSpaceDN w:val="0"/>
              <w:adjustRightInd w:val="0"/>
              <w:snapToGrid w:val="0"/>
              <w:spacing w:before="2"/>
              <w:ind w:left="106"/>
              <w:rPr>
                <w:rFonts w:ascii="Calibri" w:eastAsia="Times New Roman" w:hAnsi="Calibri" w:cs="Calibri"/>
                <w:b/>
                <w:color w:val="000000"/>
                <w:szCs w:val="24"/>
                <w14:ligatures w14:val="standardContextual"/>
              </w:rPr>
            </w:pPr>
            <w:r w:rsidRPr="008A1211">
              <w:rPr>
                <w:rFonts w:ascii="Calibri" w:eastAsia="Times New Roman" w:hAnsi="Calibri" w:cs="Calibri"/>
                <w:b/>
                <w:color w:val="000000"/>
                <w:szCs w:val="24"/>
                <w14:ligatures w14:val="standardContextual"/>
              </w:rPr>
              <w:t>Communiquer</w:t>
            </w:r>
          </w:p>
        </w:tc>
        <w:tc>
          <w:tcPr>
            <w:tcW w:w="5690" w:type="dxa"/>
            <w:vMerge w:val="restart"/>
          </w:tcPr>
          <w:p w14:paraId="71680BFD" w14:textId="77777777" w:rsidR="007F0D5A" w:rsidRPr="008A1211" w:rsidRDefault="007F0D5A" w:rsidP="00833C3E">
            <w:pPr>
              <w:autoSpaceDE w:val="0"/>
              <w:autoSpaceDN w:val="0"/>
              <w:adjustRightInd w:val="0"/>
              <w:snapToGrid w:val="0"/>
              <w:spacing w:before="4"/>
              <w:ind w:left="218"/>
              <w:rPr>
                <w:rFonts w:ascii="Calibri" w:eastAsia="Times New Roman" w:hAnsi="Calibri" w:cs="Calibri"/>
                <w:b/>
                <w:color w:val="000000"/>
                <w:sz w:val="20"/>
                <w:szCs w:val="24"/>
                <w14:ligatures w14:val="standardContextual"/>
              </w:rPr>
            </w:pPr>
            <w:r w:rsidRPr="008A1211">
              <w:rPr>
                <w:rFonts w:ascii="Cambria Math" w:eastAsia="Times New Roman" w:hAnsi="Cambria Math" w:cs="Cambria Math"/>
                <w:color w:val="000000"/>
                <w:sz w:val="20"/>
                <w:szCs w:val="24"/>
                <w14:ligatures w14:val="standardContextual"/>
              </w:rPr>
              <w:t>◼</w:t>
            </w:r>
            <w:r w:rsidRPr="008A1211">
              <w:rPr>
                <w:rFonts w:ascii="Arial" w:eastAsia="Times New Roman" w:hAnsi="Arial" w:cs="Arial"/>
                <w:color w:val="000000"/>
                <w:spacing w:val="102"/>
                <w:sz w:val="20"/>
                <w:szCs w:val="24"/>
                <w14:ligatures w14:val="standardContextual"/>
              </w:rPr>
              <w:t xml:space="preserve"> </w:t>
            </w:r>
            <w:r w:rsidRPr="008A1211">
              <w:rPr>
                <w:rFonts w:ascii="Calibri" w:eastAsia="Times New Roman" w:hAnsi="Calibri" w:cs="Calibri"/>
                <w:b/>
                <w:color w:val="000000"/>
                <w:sz w:val="20"/>
                <w:szCs w:val="24"/>
                <w14:ligatures w14:val="standardContextual"/>
              </w:rPr>
              <w:t>Utiliser un vocabulaire adapté et choisir des modes de</w:t>
            </w:r>
          </w:p>
          <w:p w14:paraId="3FA0D58E" w14:textId="77777777" w:rsidR="007F0D5A" w:rsidRDefault="007F0D5A" w:rsidP="00833C3E">
            <w:pPr>
              <w:autoSpaceDE w:val="0"/>
              <w:autoSpaceDN w:val="0"/>
              <w:adjustRightInd w:val="0"/>
              <w:snapToGrid w:val="0"/>
              <w:spacing w:before="8"/>
              <w:ind w:left="576"/>
              <w:rPr>
                <w:rFonts w:ascii="Calibri" w:eastAsia="Times New Roman" w:hAnsi="Calibri" w:cs="Calibri"/>
                <w:b/>
                <w:color w:val="000000"/>
                <w:sz w:val="20"/>
                <w:szCs w:val="24"/>
                <w14:ligatures w14:val="standardContextual"/>
              </w:rPr>
            </w:pPr>
            <w:proofErr w:type="gramStart"/>
            <w:r w:rsidRPr="008A1211">
              <w:rPr>
                <w:rFonts w:ascii="Calibri" w:eastAsia="Times New Roman" w:hAnsi="Calibri" w:cs="Calibri"/>
                <w:b/>
                <w:color w:val="000000"/>
                <w:spacing w:val="-1"/>
                <w:sz w:val="20"/>
                <w:szCs w:val="24"/>
                <w14:ligatures w14:val="standardContextual"/>
              </w:rPr>
              <w:t>r</w:t>
            </w:r>
            <w:r w:rsidRPr="008A1211">
              <w:rPr>
                <w:rFonts w:ascii="Calibri" w:eastAsia="Times New Roman" w:hAnsi="Calibri" w:cs="Calibri"/>
                <w:b/>
                <w:color w:val="000000"/>
                <w:sz w:val="20"/>
                <w:szCs w:val="24"/>
                <w14:ligatures w14:val="standardContextual"/>
              </w:rPr>
              <w:t>ep</w:t>
            </w:r>
            <w:r w:rsidRPr="008A1211">
              <w:rPr>
                <w:rFonts w:ascii="Calibri" w:eastAsia="Times New Roman" w:hAnsi="Calibri" w:cs="Calibri"/>
                <w:b/>
                <w:color w:val="000000"/>
                <w:spacing w:val="-1"/>
                <w:sz w:val="20"/>
                <w:szCs w:val="24"/>
                <w14:ligatures w14:val="standardContextual"/>
              </w:rPr>
              <w:t>r</w:t>
            </w:r>
            <w:r w:rsidRPr="008A1211">
              <w:rPr>
                <w:rFonts w:ascii="Calibri" w:eastAsia="Times New Roman" w:hAnsi="Calibri" w:cs="Calibri"/>
                <w:b/>
                <w:color w:val="000000"/>
                <w:sz w:val="20"/>
                <w:szCs w:val="24"/>
                <w14:ligatures w14:val="standardContextual"/>
              </w:rPr>
              <w:t>ése</w:t>
            </w:r>
            <w:r w:rsidRPr="008A1211">
              <w:rPr>
                <w:rFonts w:ascii="Calibri" w:eastAsia="Times New Roman" w:hAnsi="Calibri" w:cs="Calibri"/>
                <w:b/>
                <w:color w:val="000000"/>
                <w:spacing w:val="-1"/>
                <w:sz w:val="20"/>
                <w:szCs w:val="24"/>
                <w14:ligatures w14:val="standardContextual"/>
              </w:rPr>
              <w:t>n</w:t>
            </w:r>
            <w:r w:rsidRPr="008A1211">
              <w:rPr>
                <w:rFonts w:ascii="Calibri" w:eastAsia="Times New Roman" w:hAnsi="Calibri" w:cs="Calibri"/>
                <w:b/>
                <w:color w:val="000000"/>
                <w:spacing w:val="-2"/>
                <w:sz w:val="20"/>
                <w:szCs w:val="24"/>
                <w14:ligatures w14:val="standardContextual"/>
              </w:rPr>
              <w:t>t</w:t>
            </w:r>
            <w:r w:rsidRPr="008A1211">
              <w:rPr>
                <w:rFonts w:ascii="Calibri" w:eastAsia="Times New Roman" w:hAnsi="Calibri" w:cs="Calibri"/>
                <w:b/>
                <w:color w:val="000000"/>
                <w:spacing w:val="-3"/>
                <w:sz w:val="20"/>
                <w:szCs w:val="24"/>
                <w14:ligatures w14:val="standardContextual"/>
              </w:rPr>
              <w:t>a</w:t>
            </w:r>
            <w:r w:rsidRPr="008A1211">
              <w:rPr>
                <w:rFonts w:ascii="Calibri" w:eastAsia="Times New Roman" w:hAnsi="Calibri" w:cs="Calibri"/>
                <w:b/>
                <w:color w:val="000000"/>
                <w:sz w:val="20"/>
                <w:szCs w:val="24"/>
                <w14:ligatures w14:val="standardContextual"/>
              </w:rPr>
              <w:t>t</w:t>
            </w:r>
            <w:r w:rsidRPr="008A1211">
              <w:rPr>
                <w:rFonts w:ascii="Calibri" w:eastAsia="Times New Roman" w:hAnsi="Calibri" w:cs="Calibri"/>
                <w:b/>
                <w:color w:val="000000"/>
                <w:spacing w:val="-1"/>
                <w:sz w:val="20"/>
                <w:szCs w:val="24"/>
                <w14:ligatures w14:val="standardContextual"/>
              </w:rPr>
              <w:t>i</w:t>
            </w:r>
            <w:r w:rsidRPr="008A1211">
              <w:rPr>
                <w:rFonts w:ascii="Calibri" w:eastAsia="Times New Roman" w:hAnsi="Calibri" w:cs="Calibri"/>
                <w:b/>
                <w:color w:val="000000"/>
                <w:sz w:val="20"/>
                <w:szCs w:val="24"/>
                <w14:ligatures w14:val="standardContextual"/>
              </w:rPr>
              <w:t>on</w:t>
            </w:r>
            <w:proofErr w:type="gramEnd"/>
            <w:r w:rsidRPr="008A1211">
              <w:rPr>
                <w:rFonts w:ascii="Calibri" w:eastAsia="Times New Roman" w:hAnsi="Calibri" w:cs="Calibri"/>
                <w:b/>
                <w:color w:val="000000"/>
                <w:sz w:val="20"/>
                <w:szCs w:val="24"/>
                <w14:ligatures w14:val="standardContextual"/>
              </w:rPr>
              <w:t xml:space="preserve"> a</w:t>
            </w:r>
            <w:r w:rsidRPr="008A1211">
              <w:rPr>
                <w:rFonts w:ascii="Calibri" w:eastAsia="Times New Roman" w:hAnsi="Calibri" w:cs="Calibri"/>
                <w:b/>
                <w:color w:val="000000"/>
                <w:spacing w:val="-1"/>
                <w:sz w:val="20"/>
                <w:szCs w:val="24"/>
                <w14:ligatures w14:val="standardContextual"/>
              </w:rPr>
              <w:t>p</w:t>
            </w:r>
            <w:r w:rsidRPr="008A1211">
              <w:rPr>
                <w:rFonts w:ascii="Calibri" w:eastAsia="Times New Roman" w:hAnsi="Calibri" w:cs="Calibri"/>
                <w:b/>
                <w:color w:val="000000"/>
                <w:sz w:val="20"/>
                <w:szCs w:val="24"/>
                <w14:ligatures w14:val="standardContextual"/>
              </w:rPr>
              <w:t>p</w:t>
            </w:r>
            <w:r w:rsidRPr="008A1211">
              <w:rPr>
                <w:rFonts w:ascii="Calibri" w:eastAsia="Times New Roman" w:hAnsi="Calibri" w:cs="Calibri"/>
                <w:b/>
                <w:color w:val="000000"/>
                <w:spacing w:val="-4"/>
                <w:sz w:val="20"/>
                <w:szCs w:val="24"/>
                <w14:ligatures w14:val="standardContextual"/>
              </w:rPr>
              <w:t>r</w:t>
            </w:r>
            <w:r w:rsidRPr="008A1211">
              <w:rPr>
                <w:rFonts w:ascii="Calibri" w:eastAsia="Times New Roman" w:hAnsi="Calibri" w:cs="Calibri"/>
                <w:b/>
                <w:color w:val="000000"/>
                <w:sz w:val="20"/>
                <w:szCs w:val="24"/>
                <w14:ligatures w14:val="standardContextual"/>
              </w:rPr>
              <w:t>opriés ;</w:t>
            </w:r>
          </w:p>
          <w:p w14:paraId="49E3C6BB" w14:textId="77777777" w:rsidR="007F0D5A" w:rsidRPr="008A1211" w:rsidRDefault="007F0D5A" w:rsidP="00833C3E">
            <w:pPr>
              <w:autoSpaceDE w:val="0"/>
              <w:autoSpaceDN w:val="0"/>
              <w:adjustRightInd w:val="0"/>
              <w:snapToGrid w:val="0"/>
              <w:spacing w:before="8"/>
              <w:ind w:left="576"/>
              <w:rPr>
                <w:rFonts w:ascii="Calibri" w:eastAsia="Times New Roman" w:hAnsi="Calibri" w:cs="Calibri"/>
                <w:b/>
                <w:color w:val="000000"/>
                <w:sz w:val="20"/>
                <w:szCs w:val="24"/>
                <w14:ligatures w14:val="standardContextual"/>
              </w:rPr>
            </w:pPr>
          </w:p>
          <w:p w14:paraId="182D911D" w14:textId="4F053D0F" w:rsidR="007F0D5A" w:rsidRPr="008A1211" w:rsidRDefault="007F0D5A" w:rsidP="00833C3E">
            <w:pPr>
              <w:autoSpaceDE w:val="0"/>
              <w:autoSpaceDN w:val="0"/>
              <w:adjustRightInd w:val="0"/>
              <w:snapToGrid w:val="0"/>
              <w:spacing w:before="8"/>
              <w:ind w:left="218"/>
              <w:rPr>
                <w:rFonts w:ascii="Calibri" w:eastAsia="Times New Roman" w:hAnsi="Calibri" w:cs="Calibri"/>
                <w:i/>
                <w:color w:val="17818E"/>
                <w:sz w:val="20"/>
                <w:szCs w:val="24"/>
                <w14:ligatures w14:val="standardContextual"/>
              </w:rPr>
            </w:pPr>
            <w:r w:rsidRPr="008A1211">
              <w:rPr>
                <w:rFonts w:ascii="Calibri" w:eastAsia="Times New Roman" w:hAnsi="Calibri" w:cs="Calibri"/>
                <w:b/>
                <w:color w:val="17818E"/>
                <w:sz w:val="24"/>
                <w:szCs w:val="24"/>
                <w14:ligatures w14:val="standardContextual"/>
              </w:rPr>
              <w:t>•</w:t>
            </w:r>
            <w:r w:rsidRPr="008A1211">
              <w:rPr>
                <w:rFonts w:ascii="Calibri" w:eastAsia="Times New Roman" w:hAnsi="Calibri" w:cs="Calibri"/>
                <w:b/>
                <w:color w:val="17818E"/>
                <w:spacing w:val="186"/>
                <w:sz w:val="24"/>
                <w:szCs w:val="24"/>
                <w14:ligatures w14:val="standardContextual"/>
              </w:rPr>
              <w:t xml:space="preserve"> </w:t>
            </w:r>
            <w:r>
              <w:rPr>
                <w:rFonts w:ascii="Calibri" w:eastAsia="Times New Roman" w:hAnsi="Calibri" w:cs="Calibri"/>
                <w:i/>
                <w:color w:val="17818E"/>
                <w:sz w:val="20"/>
                <w:szCs w:val="24"/>
                <w14:ligatures w14:val="standardContextual"/>
              </w:rPr>
              <w:t>P</w:t>
            </w:r>
            <w:r w:rsidRPr="008A1211">
              <w:rPr>
                <w:rFonts w:ascii="Calibri" w:eastAsia="Times New Roman" w:hAnsi="Calibri" w:cs="Calibri"/>
                <w:i/>
                <w:color w:val="17818E"/>
                <w:sz w:val="20"/>
                <w:szCs w:val="24"/>
                <w14:ligatures w14:val="standardContextual"/>
              </w:rPr>
              <w:t>résentation visuelle soignée du procédé</w:t>
            </w:r>
          </w:p>
        </w:tc>
        <w:tc>
          <w:tcPr>
            <w:tcW w:w="538" w:type="dxa"/>
            <w:shd w:val="clear" w:color="auto" w:fill="D9D9D9" w:themeFill="background1" w:themeFillShade="D9"/>
          </w:tcPr>
          <w:p w14:paraId="27B670E2"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1D154E9E"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5575C5EF"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539" w:type="dxa"/>
            <w:shd w:val="clear" w:color="auto" w:fill="D9D9D9" w:themeFill="background1" w:themeFillShade="D9"/>
          </w:tcPr>
          <w:p w14:paraId="2237470E"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680" w:type="dxa"/>
            <w:shd w:val="clear" w:color="auto" w:fill="D9D9D9" w:themeFill="background1" w:themeFillShade="D9"/>
          </w:tcPr>
          <w:p w14:paraId="6CA6F9A6" w14:textId="62D886C0"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r>
      <w:tr w:rsidR="007F0D5A" w:rsidRPr="008A1211" w14:paraId="3A4C9E6B" w14:textId="77777777" w:rsidTr="007F0D5A">
        <w:trPr>
          <w:trHeight w:hRule="exact" w:val="477"/>
        </w:trPr>
        <w:tc>
          <w:tcPr>
            <w:tcW w:w="1671" w:type="dxa"/>
            <w:vMerge/>
          </w:tcPr>
          <w:p w14:paraId="563668D4" w14:textId="77777777" w:rsidR="007F0D5A" w:rsidRPr="008A1211" w:rsidRDefault="007F0D5A" w:rsidP="00833C3E">
            <w:pPr>
              <w:autoSpaceDE w:val="0"/>
              <w:autoSpaceDN w:val="0"/>
              <w:adjustRightInd w:val="0"/>
              <w:snapToGrid w:val="0"/>
              <w:spacing w:before="2"/>
              <w:ind w:left="106"/>
              <w:rPr>
                <w:rFonts w:ascii="Calibri" w:eastAsia="Times New Roman" w:hAnsi="Calibri" w:cs="Calibri"/>
                <w:b/>
                <w:color w:val="000000"/>
                <w:szCs w:val="24"/>
                <w14:ligatures w14:val="standardContextual"/>
              </w:rPr>
            </w:pPr>
          </w:p>
        </w:tc>
        <w:tc>
          <w:tcPr>
            <w:tcW w:w="5690" w:type="dxa"/>
            <w:vMerge/>
          </w:tcPr>
          <w:p w14:paraId="006063B6" w14:textId="77777777" w:rsidR="007F0D5A" w:rsidRPr="008A1211" w:rsidRDefault="007F0D5A" w:rsidP="00833C3E">
            <w:pPr>
              <w:autoSpaceDE w:val="0"/>
              <w:autoSpaceDN w:val="0"/>
              <w:adjustRightInd w:val="0"/>
              <w:snapToGrid w:val="0"/>
              <w:spacing w:before="4"/>
              <w:ind w:left="218"/>
              <w:rPr>
                <w:rFonts w:ascii="Cambria Math" w:eastAsia="Times New Roman" w:hAnsi="Cambria Math" w:cs="Cambria Math"/>
                <w:color w:val="000000"/>
                <w:sz w:val="20"/>
                <w:szCs w:val="24"/>
                <w14:ligatures w14:val="standardContextual"/>
              </w:rPr>
            </w:pPr>
          </w:p>
        </w:tc>
        <w:tc>
          <w:tcPr>
            <w:tcW w:w="538" w:type="dxa"/>
          </w:tcPr>
          <w:p w14:paraId="4F7E1783"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539" w:type="dxa"/>
          </w:tcPr>
          <w:p w14:paraId="3358EC3C"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539" w:type="dxa"/>
          </w:tcPr>
          <w:p w14:paraId="756B85FF"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539" w:type="dxa"/>
          </w:tcPr>
          <w:p w14:paraId="39007D6D" w14:textId="77777777"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c>
          <w:tcPr>
            <w:tcW w:w="680" w:type="dxa"/>
          </w:tcPr>
          <w:p w14:paraId="0CDDF6AA" w14:textId="5C51F703" w:rsidR="007F0D5A" w:rsidRPr="00391D74" w:rsidRDefault="007F0D5A" w:rsidP="00391D74">
            <w:pPr>
              <w:autoSpaceDE w:val="0"/>
              <w:autoSpaceDN w:val="0"/>
              <w:adjustRightInd w:val="0"/>
              <w:snapToGrid w:val="0"/>
              <w:spacing w:before="426"/>
              <w:ind w:left="134"/>
              <w:jc w:val="center"/>
              <w:rPr>
                <w:rFonts w:ascii="Calibri" w:eastAsia="Times New Roman" w:hAnsi="Calibri" w:cs="Calibri"/>
                <w:sz w:val="18"/>
                <w:szCs w:val="24"/>
                <w14:ligatures w14:val="standardContextual"/>
              </w:rPr>
            </w:pPr>
          </w:p>
        </w:tc>
      </w:tr>
    </w:tbl>
    <w:p w14:paraId="55BC6228" w14:textId="77777777" w:rsidR="00833C3E" w:rsidRDefault="00833C3E" w:rsidP="00833C3E">
      <w:pPr>
        <w:autoSpaceDE w:val="0"/>
        <w:autoSpaceDN w:val="0"/>
        <w:adjustRightInd w:val="0"/>
        <w:snapToGrid w:val="0"/>
        <w:spacing w:line="14" w:lineRule="exact"/>
        <w:rPr>
          <w:rFonts w:ascii="Times New Roman" w:eastAsia="SimSun" w:hAnsi="Times New Roman" w:cs="Times New Roman"/>
          <w:color w:val="000000"/>
          <w:sz w:val="21"/>
          <w:szCs w:val="24"/>
          <w14:ligatures w14:val="standardContextual"/>
        </w:rPr>
      </w:pPr>
    </w:p>
    <w:p w14:paraId="55F323D5" w14:textId="73BD273B" w:rsidR="008A1211" w:rsidRDefault="008A1211" w:rsidP="000B2283">
      <w:pPr>
        <w:autoSpaceDE w:val="0"/>
        <w:autoSpaceDN w:val="0"/>
        <w:adjustRightInd w:val="0"/>
        <w:snapToGrid w:val="0"/>
        <w:spacing w:before="40"/>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 xml:space="preserve">Résultats obtenus </w:t>
      </w:r>
      <w:r>
        <w:rPr>
          <w:rFonts w:ascii="Calibri" w:eastAsia="Times New Roman" w:hAnsi="Calibri" w:cs="Calibri"/>
          <w:b/>
          <w:color w:val="17818E"/>
          <w:sz w:val="24"/>
          <w:szCs w:val="24"/>
          <w14:ligatures w14:val="standardContextual"/>
        </w:rPr>
        <w:t>lors de la 1</w:t>
      </w:r>
      <w:r w:rsidRPr="008A1211">
        <w:rPr>
          <w:rFonts w:ascii="Calibri" w:eastAsia="Times New Roman" w:hAnsi="Calibri" w:cs="Calibri"/>
          <w:b/>
          <w:color w:val="17818E"/>
          <w:sz w:val="24"/>
          <w:szCs w:val="24"/>
          <w:vertAlign w:val="superscript"/>
          <w14:ligatures w14:val="standardContextual"/>
        </w:rPr>
        <w:t>ère</w:t>
      </w:r>
      <w:r>
        <w:rPr>
          <w:rFonts w:ascii="Calibri" w:eastAsia="Times New Roman" w:hAnsi="Calibri" w:cs="Calibri"/>
          <w:b/>
          <w:color w:val="17818E"/>
          <w:sz w:val="24"/>
          <w:szCs w:val="24"/>
          <w14:ligatures w14:val="standardContextual"/>
        </w:rPr>
        <w:t xml:space="preserve"> séance :</w:t>
      </w:r>
    </w:p>
    <w:p w14:paraId="56125E6C" w14:textId="075B734A" w:rsidR="008A1211" w:rsidRDefault="008A1211" w:rsidP="008A1211">
      <w:pPr>
        <w:autoSpaceDE w:val="0"/>
        <w:autoSpaceDN w:val="0"/>
        <w:adjustRightInd w:val="0"/>
        <w:snapToGrid w:val="0"/>
        <w:spacing w:before="40"/>
        <w:ind w:left="5"/>
        <w:jc w:val="center"/>
        <w:rPr>
          <w:rFonts w:ascii="Calibri" w:eastAsia="Times New Roman" w:hAnsi="Calibri" w:cs="Calibri"/>
          <w:b/>
          <w:color w:val="17818E"/>
          <w14:ligatures w14:val="standardContextual"/>
        </w:rPr>
      </w:pPr>
      <w:proofErr w:type="gramStart"/>
      <w:r w:rsidRPr="008A1211">
        <w:rPr>
          <w:rFonts w:ascii="Calibri" w:eastAsia="Times New Roman" w:hAnsi="Calibri" w:cs="Calibri"/>
          <w:b/>
          <w:color w:val="17818E"/>
          <w14:ligatures w14:val="standardContextual"/>
        </w:rPr>
        <w:t>par</w:t>
      </w:r>
      <w:proofErr w:type="gramEnd"/>
      <w:r w:rsidRPr="008A1211">
        <w:rPr>
          <w:rFonts w:ascii="Calibri" w:eastAsia="Times New Roman" w:hAnsi="Calibri" w:cs="Calibri"/>
          <w:b/>
          <w:color w:val="17818E"/>
          <w14:ligatures w14:val="standardContextual"/>
        </w:rPr>
        <w:t xml:space="preserve"> </w:t>
      </w:r>
      <w:r w:rsidR="000B2283">
        <w:rPr>
          <w:rFonts w:ascii="Calibri" w:eastAsia="Times New Roman" w:hAnsi="Calibri" w:cs="Calibri"/>
          <w:b/>
          <w:color w:val="17818E"/>
          <w14:ligatures w14:val="standardContextual"/>
        </w:rPr>
        <w:t>d</w:t>
      </w:r>
      <w:r w:rsidRPr="008A1211">
        <w:rPr>
          <w:rFonts w:ascii="Calibri" w:eastAsia="Times New Roman" w:hAnsi="Calibri" w:cs="Calibri"/>
          <w:b/>
          <w:color w:val="17818E"/>
          <w14:ligatures w14:val="standardContextual"/>
        </w:rPr>
        <w:t>es élèves d</w:t>
      </w:r>
      <w:r w:rsidR="000B2283">
        <w:rPr>
          <w:rFonts w:ascii="Calibri" w:eastAsia="Times New Roman" w:hAnsi="Calibri" w:cs="Calibri"/>
          <w:b/>
          <w:color w:val="17818E"/>
          <w14:ligatures w14:val="standardContextual"/>
        </w:rPr>
        <w:t>e</w:t>
      </w:r>
      <w:r w:rsidRPr="008A1211">
        <w:rPr>
          <w:rFonts w:ascii="Calibri" w:eastAsia="Times New Roman" w:hAnsi="Calibri" w:cs="Calibri"/>
          <w:b/>
          <w:color w:val="17818E"/>
          <w14:ligatures w14:val="standardContextual"/>
        </w:rPr>
        <w:t xml:space="preserve"> BTS Métiers de la Chimie</w:t>
      </w:r>
    </w:p>
    <w:p w14:paraId="4FAF2594" w14:textId="77777777" w:rsidR="008A1211" w:rsidRDefault="008A1211" w:rsidP="008A1211">
      <w:pPr>
        <w:autoSpaceDE w:val="0"/>
        <w:autoSpaceDN w:val="0"/>
        <w:adjustRightInd w:val="0"/>
        <w:snapToGrid w:val="0"/>
        <w:spacing w:before="40"/>
        <w:ind w:left="5"/>
        <w:jc w:val="center"/>
        <w:rPr>
          <w:rFonts w:ascii="Calibri" w:eastAsia="Times New Roman" w:hAnsi="Calibri" w:cs="Calibri"/>
          <w:b/>
          <w:color w:val="17818E"/>
          <w14:ligatures w14:val="standardContextual"/>
        </w:rPr>
      </w:pPr>
    </w:p>
    <w:p w14:paraId="731B2A08" w14:textId="77777777" w:rsidR="008A1211" w:rsidRPr="00962185" w:rsidRDefault="008A1211" w:rsidP="008A1211">
      <w:pPr>
        <w:jc w:val="center"/>
        <w:rPr>
          <w:rFonts w:asciiTheme="minorHAnsi" w:eastAsia="Arial" w:hAnsiTheme="minorHAnsi" w:cstheme="minorHAnsi"/>
          <w:b/>
          <w:bCs/>
        </w:rPr>
      </w:pPr>
      <w:r w:rsidRPr="00962185">
        <w:rPr>
          <w:rFonts w:asciiTheme="minorHAnsi" w:eastAsia="Arial" w:hAnsiTheme="minorHAnsi" w:cstheme="minorHAnsi"/>
          <w:b/>
          <w:bCs/>
        </w:rPr>
        <w:t>Étude de l’influence du pH sur la masse de bioplastique obtenue</w:t>
      </w:r>
    </w:p>
    <w:p w14:paraId="4A81FBD4" w14:textId="77777777" w:rsidR="008A1211" w:rsidRPr="00EB7485" w:rsidRDefault="008A1211" w:rsidP="008A1211">
      <w:pPr>
        <w:pStyle w:val="Paragraphedeliste"/>
        <w:numPr>
          <w:ilvl w:val="0"/>
          <w:numId w:val="35"/>
        </w:numPr>
        <w:spacing w:line="276" w:lineRule="auto"/>
        <w:jc w:val="both"/>
        <w:rPr>
          <w:rFonts w:asciiTheme="minorHAnsi" w:eastAsia="Arial" w:hAnsiTheme="minorHAnsi" w:cstheme="minorHAnsi"/>
        </w:rPr>
      </w:pPr>
      <w:r w:rsidRPr="00EB7485">
        <w:rPr>
          <w:rFonts w:asciiTheme="minorHAnsi" w:hAnsiTheme="minorHAnsi" w:cstheme="minorHAnsi"/>
        </w:rPr>
        <w:t>On observe que la caséine extraite à partir du lait entier est plus jaune</w:t>
      </w:r>
      <w:r>
        <w:rPr>
          <w:rFonts w:asciiTheme="minorHAnsi" w:hAnsiTheme="minorHAnsi" w:cstheme="minorHAnsi"/>
        </w:rPr>
        <w:t xml:space="preserve"> et parfois plus grasse</w:t>
      </w:r>
      <w:r w:rsidRPr="00EB7485">
        <w:rPr>
          <w:rFonts w:asciiTheme="minorHAnsi" w:hAnsiTheme="minorHAnsi" w:cstheme="minorHAnsi"/>
        </w:rPr>
        <w:t xml:space="preserve"> que celle extraite à partir des autres laits.</w:t>
      </w:r>
    </w:p>
    <w:p w14:paraId="77A6D9FD" w14:textId="77777777" w:rsidR="008A1211" w:rsidRPr="00EB7485" w:rsidRDefault="008A1211" w:rsidP="008A1211">
      <w:pPr>
        <w:pStyle w:val="Paragraphedeliste"/>
        <w:numPr>
          <w:ilvl w:val="0"/>
          <w:numId w:val="35"/>
        </w:numPr>
        <w:spacing w:line="276" w:lineRule="auto"/>
        <w:jc w:val="both"/>
        <w:rPr>
          <w:rFonts w:asciiTheme="minorHAnsi" w:eastAsia="Arial" w:hAnsiTheme="minorHAnsi" w:cstheme="minorHAnsi"/>
        </w:rPr>
      </w:pPr>
      <w:r w:rsidRPr="00EB7485">
        <w:rPr>
          <w:rFonts w:asciiTheme="minorHAnsi" w:hAnsiTheme="minorHAnsi" w:cstheme="minorHAnsi"/>
        </w:rPr>
        <w:t>L'aspect du produit extrait parait bon : poudre sèche contenant peu de lipides. Seules les expériences réalisées à partir du lait fermenté et à partir du lait demi-écrémé avec du citron vert ont donné une pâte. La caséine reste humide et pâteuse même après le passage à l’étuve.</w:t>
      </w:r>
    </w:p>
    <w:p w14:paraId="5705C747" w14:textId="77777777" w:rsidR="008A1211" w:rsidRPr="008A1211" w:rsidRDefault="008A1211" w:rsidP="008A1211">
      <w:pPr>
        <w:pStyle w:val="Paragraphedeliste"/>
        <w:numPr>
          <w:ilvl w:val="0"/>
          <w:numId w:val="35"/>
        </w:numPr>
        <w:spacing w:line="276" w:lineRule="auto"/>
        <w:jc w:val="both"/>
        <w:rPr>
          <w:rFonts w:asciiTheme="minorHAnsi" w:eastAsia="Arial" w:hAnsiTheme="minorHAnsi" w:cstheme="minorHAnsi"/>
        </w:rPr>
      </w:pPr>
      <w:r w:rsidRPr="00EB7485">
        <w:rPr>
          <w:rFonts w:asciiTheme="minorHAnsi" w:hAnsiTheme="minorHAnsi" w:cstheme="minorHAnsi"/>
        </w:rPr>
        <w:t>On observe aucune différence due à la température de chauffe lors de la réaction ni au temps de chauffe.</w:t>
      </w:r>
    </w:p>
    <w:p w14:paraId="346B0CD3" w14:textId="13BADF1D" w:rsidR="008A1211" w:rsidRPr="008A1211" w:rsidRDefault="008A1211" w:rsidP="008A1211">
      <w:pPr>
        <w:pStyle w:val="Paragraphedeliste"/>
        <w:numPr>
          <w:ilvl w:val="0"/>
          <w:numId w:val="35"/>
        </w:numPr>
        <w:spacing w:line="276" w:lineRule="auto"/>
        <w:jc w:val="both"/>
        <w:rPr>
          <w:rFonts w:asciiTheme="minorHAnsi" w:eastAsia="Arial" w:hAnsiTheme="minorHAnsi" w:cstheme="minorHAnsi"/>
        </w:rPr>
      </w:pPr>
      <w:r w:rsidRPr="008A1211">
        <w:rPr>
          <w:rFonts w:asciiTheme="minorHAnsi" w:hAnsiTheme="minorHAnsi" w:cstheme="minorHAnsi"/>
        </w:rPr>
        <w:t>L’utilisation du citron vert et jaune nécessite des volumes plus importants qu’avec le vinaigre pour obtenir pH = 4 (mesuré par papier pH).</w:t>
      </w:r>
    </w:p>
    <w:p w14:paraId="1C469EFC" w14:textId="77777777" w:rsidR="00532620" w:rsidRPr="008A1211" w:rsidRDefault="00532620" w:rsidP="008A1211">
      <w:pPr>
        <w:rPr>
          <w:rFonts w:ascii="Times New Roman" w:eastAsia="SimSun" w:hAnsi="Times New Roman" w:cs="Times New Roman"/>
          <w:sz w:val="21"/>
          <w:szCs w:val="24"/>
        </w:rPr>
      </w:pPr>
    </w:p>
    <w:p w14:paraId="1BB79B1D" w14:textId="2A3A9445" w:rsidR="008A1211" w:rsidRDefault="008A1211" w:rsidP="008A1211">
      <w:pPr>
        <w:autoSpaceDE w:val="0"/>
        <w:autoSpaceDN w:val="0"/>
        <w:adjustRightInd w:val="0"/>
        <w:snapToGrid w:val="0"/>
        <w:spacing w:before="40"/>
        <w:ind w:left="5"/>
        <w:jc w:val="center"/>
        <w:rPr>
          <w:rFonts w:ascii="Calibri" w:eastAsia="Times New Roman" w:hAnsi="Calibri" w:cs="Calibri"/>
          <w:b/>
          <w:color w:val="17818E"/>
          <w14:ligatures w14:val="standardContextual"/>
        </w:rPr>
      </w:pPr>
      <w:proofErr w:type="gramStart"/>
      <w:r>
        <w:rPr>
          <w:rFonts w:ascii="Calibri" w:eastAsia="Times New Roman" w:hAnsi="Calibri" w:cs="Calibri"/>
          <w:b/>
          <w:color w:val="17818E"/>
          <w14:ligatures w14:val="standardContextual"/>
        </w:rPr>
        <w:t>p</w:t>
      </w:r>
      <w:r w:rsidRPr="008A1211">
        <w:rPr>
          <w:rFonts w:ascii="Calibri" w:eastAsia="Times New Roman" w:hAnsi="Calibri" w:cs="Calibri"/>
          <w:b/>
          <w:color w:val="17818E"/>
          <w14:ligatures w14:val="standardContextual"/>
        </w:rPr>
        <w:t>ar</w:t>
      </w:r>
      <w:proofErr w:type="gramEnd"/>
      <w:r w:rsidRPr="008A1211">
        <w:rPr>
          <w:rFonts w:ascii="Calibri" w:eastAsia="Times New Roman" w:hAnsi="Calibri" w:cs="Calibri"/>
          <w:b/>
          <w:color w:val="17818E"/>
          <w14:ligatures w14:val="standardContextual"/>
        </w:rPr>
        <w:t xml:space="preserve"> les membres du groupe STD2A</w:t>
      </w:r>
    </w:p>
    <w:p w14:paraId="75B38576" w14:textId="77777777" w:rsidR="008A1211" w:rsidRDefault="008A1211" w:rsidP="008A1211">
      <w:pPr>
        <w:jc w:val="center"/>
        <w:rPr>
          <w:rFonts w:asciiTheme="minorHAnsi" w:eastAsia="Arial" w:hAnsiTheme="minorHAnsi" w:cstheme="minorHAnsi"/>
        </w:rPr>
      </w:pPr>
      <w:r>
        <w:rPr>
          <w:noProof/>
        </w:rPr>
        <w:drawing>
          <wp:inline distT="0" distB="0" distL="0" distR="0" wp14:anchorId="6E9E3F47" wp14:editId="47EE78D5">
            <wp:extent cx="3888998" cy="2505075"/>
            <wp:effectExtent l="0" t="0" r="0" b="0"/>
            <wp:docPr id="954857660" name="Image 1" descr="Une image contenant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44995" name="Image 1" descr="Une image contenant capture d’écran, ligne, Tracé&#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6066" cy="2516069"/>
                    </a:xfrm>
                    <a:prstGeom prst="rect">
                      <a:avLst/>
                    </a:prstGeom>
                    <a:noFill/>
                  </pic:spPr>
                </pic:pic>
              </a:graphicData>
            </a:graphic>
          </wp:inline>
        </w:drawing>
      </w:r>
    </w:p>
    <w:p w14:paraId="15D84902" w14:textId="77777777" w:rsidR="008A1211" w:rsidRDefault="008A1211" w:rsidP="008A1211">
      <w:pPr>
        <w:jc w:val="center"/>
        <w:rPr>
          <w:rFonts w:asciiTheme="minorHAnsi" w:eastAsia="Arial" w:hAnsiTheme="minorHAnsi" w:cstheme="minorHAnsi"/>
          <w:b/>
          <w:bCs/>
        </w:rPr>
      </w:pPr>
    </w:p>
    <w:p w14:paraId="0313E95F" w14:textId="3E9C8648" w:rsidR="008A1211" w:rsidRDefault="008A1211" w:rsidP="008A1211">
      <w:pPr>
        <w:jc w:val="center"/>
        <w:rPr>
          <w:rFonts w:asciiTheme="minorHAnsi" w:eastAsia="Arial" w:hAnsiTheme="minorHAnsi" w:cstheme="minorHAnsi"/>
          <w:b/>
          <w:bCs/>
        </w:rPr>
      </w:pPr>
      <w:r w:rsidRPr="00962185">
        <w:rPr>
          <w:rFonts w:asciiTheme="minorHAnsi" w:eastAsia="Arial" w:hAnsiTheme="minorHAnsi" w:cstheme="minorHAnsi"/>
          <w:b/>
          <w:bCs/>
        </w:rPr>
        <w:t>Étude de l’influence du choix du lait</w:t>
      </w:r>
    </w:p>
    <w:p w14:paraId="28758E36" w14:textId="77777777" w:rsidR="008A1211" w:rsidRDefault="008A1211" w:rsidP="008A1211">
      <w:pPr>
        <w:pStyle w:val="Paragraphedeliste"/>
        <w:numPr>
          <w:ilvl w:val="0"/>
          <w:numId w:val="36"/>
        </w:numPr>
        <w:jc w:val="both"/>
        <w:rPr>
          <w:rFonts w:asciiTheme="minorHAnsi" w:hAnsiTheme="minorHAnsi" w:cstheme="minorHAnsi"/>
        </w:rPr>
      </w:pPr>
      <w:r w:rsidRPr="008A1211">
        <w:rPr>
          <w:rFonts w:asciiTheme="minorHAnsi" w:hAnsiTheme="minorHAnsi" w:cstheme="minorHAnsi"/>
        </w:rPr>
        <w:t>Une fois sec, le solide à base de lait de coco est un peu mou et très friable, de plus il laisse une empreinte translucide de graisse sur le papier ;</w:t>
      </w:r>
    </w:p>
    <w:p w14:paraId="2A90679D" w14:textId="77777777" w:rsidR="008A1211" w:rsidRDefault="008A1211" w:rsidP="008A1211">
      <w:pPr>
        <w:pStyle w:val="Paragraphedeliste"/>
        <w:numPr>
          <w:ilvl w:val="0"/>
          <w:numId w:val="36"/>
        </w:numPr>
        <w:jc w:val="both"/>
        <w:rPr>
          <w:rFonts w:asciiTheme="minorHAnsi" w:hAnsiTheme="minorHAnsi" w:cstheme="minorHAnsi"/>
        </w:rPr>
      </w:pPr>
      <w:r w:rsidRPr="008A1211">
        <w:rPr>
          <w:rFonts w:asciiTheme="minorHAnsi" w:hAnsiTheme="minorHAnsi" w:cstheme="minorHAnsi"/>
        </w:rPr>
        <w:t>Le solide à base de lait entier a un aspect plus lisse avec moins de crevasses comparativement au lait écrémé. Il se rétracte moins lors du séchage mais il a tendance à laisser un peu de gras sur les doigts au toucher. Il est de plus tout aussi cassant.</w:t>
      </w:r>
    </w:p>
    <w:p w14:paraId="2DEC8B66" w14:textId="39233AD2" w:rsidR="008A1211" w:rsidRPr="008A1211" w:rsidRDefault="008A1211" w:rsidP="008A1211">
      <w:pPr>
        <w:pStyle w:val="Paragraphedeliste"/>
        <w:numPr>
          <w:ilvl w:val="0"/>
          <w:numId w:val="36"/>
        </w:numPr>
        <w:jc w:val="both"/>
        <w:rPr>
          <w:rFonts w:asciiTheme="minorHAnsi" w:hAnsiTheme="minorHAnsi" w:cstheme="minorHAnsi"/>
        </w:rPr>
      </w:pPr>
      <w:r w:rsidRPr="008A1211">
        <w:rPr>
          <w:rFonts w:asciiTheme="minorHAnsi" w:hAnsiTheme="minorHAnsi" w:cstheme="minorHAnsi"/>
        </w:rPr>
        <w:t>En utilisant différentes marques de lait entier ou demi-écrémé, on observe que le solide obtenu peut être plus ou moins blanc. Cela dépend certainement de la qualité du lait (notamment du régime alimentaire de l’animal).</w:t>
      </w:r>
    </w:p>
    <w:p w14:paraId="66AC9023" w14:textId="77777777" w:rsidR="008A1211" w:rsidRDefault="008A1211" w:rsidP="008A1211">
      <w:pPr>
        <w:rPr>
          <w:rFonts w:asciiTheme="minorHAnsi" w:hAnsiTheme="minorHAnsi" w:cstheme="minorHAnsi"/>
        </w:rPr>
      </w:pPr>
    </w:p>
    <w:p w14:paraId="05227585" w14:textId="77777777" w:rsidR="008A1211" w:rsidRDefault="008A1211" w:rsidP="008A1211">
      <w:pPr>
        <w:jc w:val="center"/>
        <w:rPr>
          <w:rFonts w:asciiTheme="minorHAnsi" w:eastAsia="Arial" w:hAnsiTheme="minorHAnsi" w:cstheme="minorHAnsi"/>
          <w:b/>
          <w:bCs/>
        </w:rPr>
      </w:pPr>
      <w:r w:rsidRPr="00962185">
        <w:rPr>
          <w:rFonts w:asciiTheme="minorHAnsi" w:eastAsia="Arial" w:hAnsiTheme="minorHAnsi" w:cstheme="minorHAnsi"/>
          <w:b/>
          <w:bCs/>
        </w:rPr>
        <w:t>Étude de l’influence de la température</w:t>
      </w:r>
    </w:p>
    <w:p w14:paraId="12910974" w14:textId="28CF3C11" w:rsidR="008A1211" w:rsidRPr="008A1211" w:rsidRDefault="008A1211" w:rsidP="008A1211">
      <w:pPr>
        <w:pStyle w:val="Paragraphedeliste"/>
        <w:numPr>
          <w:ilvl w:val="0"/>
          <w:numId w:val="37"/>
        </w:numPr>
        <w:jc w:val="both"/>
        <w:rPr>
          <w:rFonts w:asciiTheme="minorHAnsi" w:hAnsiTheme="minorHAnsi" w:cstheme="minorHAnsi"/>
        </w:rPr>
      </w:pPr>
      <w:r w:rsidRPr="008A1211">
        <w:rPr>
          <w:rFonts w:asciiTheme="minorHAnsi" w:hAnsiTheme="minorHAnsi" w:cstheme="minorHAnsi"/>
        </w:rPr>
        <w:t xml:space="preserve">Avec un chauffage du lait entier à 78°C, le caillé se forme très rapidement. Après filtration, le solide humide obtenu est grumeleux, il est plus difficile de l’adapter à la forme du moule. Après séchage, sa surface est moins lisse que pour l’expérience similaire réalisée à d’autres températures. </w:t>
      </w:r>
    </w:p>
    <w:p w14:paraId="3582CB06" w14:textId="4CEE5777" w:rsidR="008A1211" w:rsidRPr="008A1211" w:rsidRDefault="008A1211" w:rsidP="008A1211">
      <w:pPr>
        <w:pStyle w:val="Paragraphedeliste"/>
        <w:numPr>
          <w:ilvl w:val="0"/>
          <w:numId w:val="37"/>
        </w:numPr>
        <w:autoSpaceDE w:val="0"/>
        <w:autoSpaceDN w:val="0"/>
        <w:adjustRightInd w:val="0"/>
        <w:snapToGrid w:val="0"/>
        <w:spacing w:before="40"/>
        <w:jc w:val="both"/>
        <w:rPr>
          <w:rFonts w:ascii="Calibri" w:eastAsia="Times New Roman" w:hAnsi="Calibri" w:cs="Calibri"/>
          <w:b/>
          <w:color w:val="17818E"/>
          <w14:ligatures w14:val="standardContextual"/>
        </w:rPr>
      </w:pPr>
      <w:r w:rsidRPr="008A1211">
        <w:rPr>
          <w:rFonts w:asciiTheme="minorHAnsi" w:hAnsiTheme="minorHAnsi" w:cstheme="minorHAnsi"/>
        </w:rPr>
        <w:t>A l’inverse pour du lait non chauffé, le caillé est peu discernable du petit lait. Une substance liquide épaisse blanche est partiellement filtrée. Cette pâte liquide comparable à du plâtre est introduite dans le moule. On la laissera au moins 2 jours afin qu’elle soit démoulable. Le temps de séchage sera 3 fois plus long que dans les autres cas. En revanche, le solide obtenu a une surface parfaitement lisse et des bords bien nets.</w:t>
      </w:r>
    </w:p>
    <w:p w14:paraId="0A0E7622" w14:textId="77777777" w:rsidR="008A1211" w:rsidRDefault="008A1211" w:rsidP="008A1211">
      <w:pPr>
        <w:tabs>
          <w:tab w:val="left" w:pos="3282"/>
        </w:tabs>
        <w:rPr>
          <w:rFonts w:ascii="Times New Roman" w:eastAsia="SimSun" w:hAnsi="Times New Roman" w:cs="Times New Roman"/>
          <w:sz w:val="21"/>
          <w:szCs w:val="24"/>
        </w:rPr>
      </w:pPr>
    </w:p>
    <w:p w14:paraId="38496FA7" w14:textId="77777777" w:rsidR="003403D9" w:rsidRDefault="003403D9">
      <w:pPr>
        <w:ind w:left="357" w:hanging="357"/>
        <w:jc w:val="both"/>
        <w:rPr>
          <w:rFonts w:ascii="Calibri" w:eastAsia="Times New Roman" w:hAnsi="Calibri" w:cs="Calibri"/>
          <w:b/>
          <w:color w:val="17818E"/>
          <w:sz w:val="24"/>
          <w:szCs w:val="24"/>
          <w14:ligatures w14:val="standardContextual"/>
        </w:rPr>
      </w:pPr>
      <w:r>
        <w:rPr>
          <w:rFonts w:ascii="Calibri" w:eastAsia="Times New Roman" w:hAnsi="Calibri" w:cs="Calibri"/>
          <w:b/>
          <w:color w:val="17818E"/>
          <w:sz w:val="24"/>
          <w:szCs w:val="24"/>
          <w14:ligatures w14:val="standardContextual"/>
        </w:rPr>
        <w:br w:type="page"/>
      </w:r>
    </w:p>
    <w:p w14:paraId="564BCBD2" w14:textId="4E789AF9" w:rsidR="008A1211" w:rsidRPr="003403D9" w:rsidRDefault="008A1211" w:rsidP="003403D9">
      <w:pPr>
        <w:autoSpaceDE w:val="0"/>
        <w:autoSpaceDN w:val="0"/>
        <w:adjustRightInd w:val="0"/>
        <w:snapToGrid w:val="0"/>
        <w:spacing w:before="40"/>
        <w:ind w:left="5"/>
        <w:rPr>
          <w:rFonts w:ascii="Calibri" w:eastAsia="Times New Roman" w:hAnsi="Calibri" w:cs="Calibri"/>
          <w:b/>
          <w:color w:val="17818E"/>
          <w:sz w:val="24"/>
          <w:szCs w:val="24"/>
          <w14:ligatures w14:val="standardContextual"/>
        </w:rPr>
      </w:pPr>
      <w:r w:rsidRPr="008A1211">
        <w:rPr>
          <w:rFonts w:ascii="Calibri" w:eastAsia="Times New Roman" w:hAnsi="Calibri" w:cs="Calibri"/>
          <w:b/>
          <w:color w:val="17818E"/>
          <w:sz w:val="24"/>
          <w:szCs w:val="24"/>
          <w14:ligatures w14:val="standardContextual"/>
        </w:rPr>
        <w:t xml:space="preserve">Résultats obtenus </w:t>
      </w:r>
      <w:r>
        <w:rPr>
          <w:rFonts w:ascii="Calibri" w:eastAsia="Times New Roman" w:hAnsi="Calibri" w:cs="Calibri"/>
          <w:b/>
          <w:color w:val="17818E"/>
          <w:sz w:val="24"/>
          <w:szCs w:val="24"/>
          <w14:ligatures w14:val="standardContextual"/>
        </w:rPr>
        <w:t>lors de la 2</w:t>
      </w:r>
      <w:r w:rsidRPr="008A1211">
        <w:rPr>
          <w:rFonts w:ascii="Calibri" w:eastAsia="Times New Roman" w:hAnsi="Calibri" w:cs="Calibri"/>
          <w:b/>
          <w:color w:val="17818E"/>
          <w:sz w:val="24"/>
          <w:szCs w:val="24"/>
          <w:vertAlign w:val="superscript"/>
          <w14:ligatures w14:val="standardContextual"/>
        </w:rPr>
        <w:t>ème</w:t>
      </w:r>
      <w:r>
        <w:rPr>
          <w:rFonts w:ascii="Calibri" w:eastAsia="Times New Roman" w:hAnsi="Calibri" w:cs="Calibri"/>
          <w:b/>
          <w:color w:val="17818E"/>
          <w:sz w:val="24"/>
          <w:szCs w:val="24"/>
          <w14:ligatures w14:val="standardContextual"/>
        </w:rPr>
        <w:t xml:space="preserve"> séance :</w:t>
      </w:r>
    </w:p>
    <w:p w14:paraId="43DF9A07" w14:textId="53E81235" w:rsidR="008A1211" w:rsidRDefault="008A1211" w:rsidP="008A1211">
      <w:pPr>
        <w:autoSpaceDE w:val="0"/>
        <w:autoSpaceDN w:val="0"/>
        <w:adjustRightInd w:val="0"/>
        <w:snapToGrid w:val="0"/>
        <w:spacing w:before="40"/>
        <w:ind w:left="5"/>
        <w:jc w:val="center"/>
        <w:rPr>
          <w:rFonts w:ascii="Calibri" w:eastAsia="Times New Roman" w:hAnsi="Calibri" w:cs="Calibri"/>
          <w:b/>
          <w:color w:val="17818E"/>
          <w14:ligatures w14:val="standardContextual"/>
        </w:rPr>
      </w:pPr>
      <w:proofErr w:type="gramStart"/>
      <w:r w:rsidRPr="008A1211">
        <w:rPr>
          <w:rFonts w:ascii="Calibri" w:eastAsia="Times New Roman" w:hAnsi="Calibri" w:cs="Calibri"/>
          <w:b/>
          <w:color w:val="17818E"/>
          <w14:ligatures w14:val="standardContextual"/>
        </w:rPr>
        <w:t>par</w:t>
      </w:r>
      <w:proofErr w:type="gramEnd"/>
      <w:r w:rsidRPr="008A1211">
        <w:rPr>
          <w:rFonts w:ascii="Calibri" w:eastAsia="Times New Roman" w:hAnsi="Calibri" w:cs="Calibri"/>
          <w:b/>
          <w:color w:val="17818E"/>
          <w14:ligatures w14:val="standardContextual"/>
        </w:rPr>
        <w:t xml:space="preserve"> </w:t>
      </w:r>
      <w:r w:rsidR="00481E56">
        <w:rPr>
          <w:rFonts w:ascii="Calibri" w:eastAsia="Times New Roman" w:hAnsi="Calibri" w:cs="Calibri"/>
          <w:b/>
          <w:color w:val="17818E"/>
          <w14:ligatures w14:val="standardContextual"/>
        </w:rPr>
        <w:t>d</w:t>
      </w:r>
      <w:r w:rsidRPr="008A1211">
        <w:rPr>
          <w:rFonts w:ascii="Calibri" w:eastAsia="Times New Roman" w:hAnsi="Calibri" w:cs="Calibri"/>
          <w:b/>
          <w:color w:val="17818E"/>
          <w14:ligatures w14:val="standardContextual"/>
        </w:rPr>
        <w:t>es élèves d</w:t>
      </w:r>
      <w:r w:rsidR="00481E56">
        <w:rPr>
          <w:rFonts w:ascii="Calibri" w:eastAsia="Times New Roman" w:hAnsi="Calibri" w:cs="Calibri"/>
          <w:b/>
          <w:color w:val="17818E"/>
          <w14:ligatures w14:val="standardContextual"/>
        </w:rPr>
        <w:t>e</w:t>
      </w:r>
      <w:r w:rsidRPr="008A1211">
        <w:rPr>
          <w:rFonts w:ascii="Calibri" w:eastAsia="Times New Roman" w:hAnsi="Calibri" w:cs="Calibri"/>
          <w:b/>
          <w:color w:val="17818E"/>
          <w14:ligatures w14:val="standardContextual"/>
        </w:rPr>
        <w:t xml:space="preserve"> BTS Métiers de la Chimie</w:t>
      </w:r>
    </w:p>
    <w:p w14:paraId="4368C439" w14:textId="77777777" w:rsidR="008A1211" w:rsidRPr="0056688E" w:rsidRDefault="008A1211" w:rsidP="008A1211">
      <w:pPr>
        <w:rPr>
          <w:sz w:val="16"/>
          <w:szCs w:val="16"/>
        </w:rPr>
      </w:pPr>
    </w:p>
    <w:p w14:paraId="536C44C9" w14:textId="77777777" w:rsidR="008A1211" w:rsidRPr="001539EA" w:rsidRDefault="008A1211" w:rsidP="008A1211">
      <w:pPr>
        <w:ind w:right="145"/>
        <w:rPr>
          <w:rFonts w:asciiTheme="minorHAnsi" w:hAnsiTheme="minorHAnsi" w:cstheme="minorHAnsi"/>
          <w:b/>
          <w:bCs/>
        </w:rPr>
      </w:pPr>
      <w:proofErr w:type="gramStart"/>
      <w:r w:rsidRPr="001539EA">
        <w:rPr>
          <w:rFonts w:asciiTheme="minorHAnsi" w:hAnsiTheme="minorHAnsi" w:cstheme="minorHAnsi"/>
          <w:b/>
          <w:bCs/>
        </w:rPr>
        <w:t>sur</w:t>
      </w:r>
      <w:proofErr w:type="gramEnd"/>
      <w:r w:rsidRPr="001539EA">
        <w:rPr>
          <w:rFonts w:asciiTheme="minorHAnsi" w:hAnsiTheme="minorHAnsi" w:cstheme="minorHAnsi"/>
          <w:b/>
          <w:bCs/>
        </w:rPr>
        <w:t xml:space="preserve"> le protocole : </w:t>
      </w:r>
    </w:p>
    <w:p w14:paraId="7B97AE0E"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i</w:t>
      </w:r>
      <w:r w:rsidRPr="001539EA">
        <w:rPr>
          <w:rFonts w:asciiTheme="minorHAnsi" w:hAnsiTheme="minorHAnsi" w:cstheme="minorHAnsi"/>
        </w:rPr>
        <w:t>l</w:t>
      </w:r>
      <w:proofErr w:type="gramEnd"/>
      <w:r w:rsidRPr="001539EA">
        <w:rPr>
          <w:rFonts w:asciiTheme="minorHAnsi" w:hAnsiTheme="minorHAnsi" w:cstheme="minorHAnsi"/>
        </w:rPr>
        <w:t xml:space="preserve"> est préférable de </w:t>
      </w:r>
      <w:r w:rsidRPr="001539EA">
        <w:rPr>
          <w:rFonts w:asciiTheme="minorHAnsi" w:hAnsiTheme="minorHAnsi" w:cstheme="minorHAnsi"/>
          <w:b/>
        </w:rPr>
        <w:t>chauffer le lait avant d’introduire le vinaigre à 8°</w:t>
      </w:r>
      <w:r>
        <w:rPr>
          <w:rFonts w:asciiTheme="minorHAnsi" w:hAnsiTheme="minorHAnsi" w:cstheme="minorHAnsi"/>
          <w:b/>
        </w:rPr>
        <w:t> ;</w:t>
      </w:r>
    </w:p>
    <w:p w14:paraId="04FD4387"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l</w:t>
      </w:r>
      <w:r w:rsidRPr="001539EA">
        <w:rPr>
          <w:rFonts w:asciiTheme="minorHAnsi" w:hAnsiTheme="minorHAnsi" w:cstheme="minorHAnsi"/>
        </w:rPr>
        <w:t>es</w:t>
      </w:r>
      <w:proofErr w:type="gramEnd"/>
      <w:r w:rsidRPr="001539EA">
        <w:rPr>
          <w:rFonts w:asciiTheme="minorHAnsi" w:hAnsiTheme="minorHAnsi" w:cstheme="minorHAnsi"/>
        </w:rPr>
        <w:t xml:space="preserve"> </w:t>
      </w:r>
      <w:r w:rsidRPr="001539EA">
        <w:rPr>
          <w:rFonts w:asciiTheme="minorHAnsi" w:hAnsiTheme="minorHAnsi" w:cstheme="minorHAnsi"/>
          <w:b/>
        </w:rPr>
        <w:t xml:space="preserve">pigments ou les solides ioniques </w:t>
      </w:r>
      <w:r w:rsidRPr="001539EA">
        <w:rPr>
          <w:rFonts w:asciiTheme="minorHAnsi" w:hAnsiTheme="minorHAnsi" w:cstheme="minorHAnsi"/>
        </w:rPr>
        <w:t>colorés teintent beaucoup plus la matière que les solutions colorées</w:t>
      </w:r>
      <w:r>
        <w:rPr>
          <w:rFonts w:asciiTheme="minorHAnsi" w:hAnsiTheme="minorHAnsi" w:cstheme="minorHAnsi"/>
        </w:rPr>
        <w:t> ;</w:t>
      </w:r>
    </w:p>
    <w:p w14:paraId="03145003"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l</w:t>
      </w:r>
      <w:r w:rsidRPr="001539EA">
        <w:rPr>
          <w:rFonts w:asciiTheme="minorHAnsi" w:hAnsiTheme="minorHAnsi" w:cstheme="minorHAnsi"/>
        </w:rPr>
        <w:t>a</w:t>
      </w:r>
      <w:proofErr w:type="gramEnd"/>
      <w:r w:rsidRPr="001539EA">
        <w:rPr>
          <w:rFonts w:asciiTheme="minorHAnsi" w:hAnsiTheme="minorHAnsi" w:cstheme="minorHAnsi"/>
        </w:rPr>
        <w:t xml:space="preserve"> masse de 0,5 g de matière colorante peut être diminuée pour obtenir des objets plus clairs</w:t>
      </w:r>
      <w:r>
        <w:rPr>
          <w:rFonts w:asciiTheme="minorHAnsi" w:hAnsiTheme="minorHAnsi" w:cstheme="minorHAnsi"/>
        </w:rPr>
        <w:t> ;</w:t>
      </w:r>
    </w:p>
    <w:p w14:paraId="3D4E3EE2"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l</w:t>
      </w:r>
      <w:r w:rsidRPr="001539EA">
        <w:rPr>
          <w:rFonts w:asciiTheme="minorHAnsi" w:hAnsiTheme="minorHAnsi" w:cstheme="minorHAnsi"/>
        </w:rPr>
        <w:t>’ordre</w:t>
      </w:r>
      <w:proofErr w:type="gramEnd"/>
      <w:r w:rsidRPr="001539EA">
        <w:rPr>
          <w:rFonts w:asciiTheme="minorHAnsi" w:hAnsiTheme="minorHAnsi" w:cstheme="minorHAnsi"/>
        </w:rPr>
        <w:t xml:space="preserve"> d’introduction de la matière colorante ne semble pas modifier l’objet final</w:t>
      </w:r>
      <w:r>
        <w:rPr>
          <w:rFonts w:asciiTheme="minorHAnsi" w:hAnsiTheme="minorHAnsi" w:cstheme="minorHAnsi"/>
        </w:rPr>
        <w:t> ;</w:t>
      </w:r>
    </w:p>
    <w:p w14:paraId="7DCF3BFE"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i</w:t>
      </w:r>
      <w:r w:rsidRPr="001539EA">
        <w:rPr>
          <w:rFonts w:asciiTheme="minorHAnsi" w:hAnsiTheme="minorHAnsi" w:cstheme="minorHAnsi"/>
        </w:rPr>
        <w:t>dée</w:t>
      </w:r>
      <w:proofErr w:type="gramEnd"/>
      <w:r w:rsidRPr="001539EA">
        <w:rPr>
          <w:rFonts w:asciiTheme="minorHAnsi" w:hAnsiTheme="minorHAnsi" w:cstheme="minorHAnsi"/>
        </w:rPr>
        <w:t xml:space="preserve"> d’utiliser des colorants alimentaires pour rester dans le cadre de produit bio</w:t>
      </w:r>
      <w:r>
        <w:rPr>
          <w:rFonts w:asciiTheme="minorHAnsi" w:hAnsiTheme="minorHAnsi" w:cstheme="minorHAnsi"/>
        </w:rPr>
        <w:t> ;</w:t>
      </w:r>
    </w:p>
    <w:p w14:paraId="123D7297"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i</w:t>
      </w:r>
      <w:r w:rsidRPr="001539EA">
        <w:rPr>
          <w:rFonts w:asciiTheme="minorHAnsi" w:hAnsiTheme="minorHAnsi" w:cstheme="minorHAnsi"/>
        </w:rPr>
        <w:t>l</w:t>
      </w:r>
      <w:proofErr w:type="gramEnd"/>
      <w:r w:rsidRPr="001539EA">
        <w:rPr>
          <w:rFonts w:asciiTheme="minorHAnsi" w:hAnsiTheme="minorHAnsi" w:cstheme="minorHAnsi"/>
        </w:rPr>
        <w:t xml:space="preserve"> n’est pas nécessaire de pousser la filtration. L’utilisation d’une filtration simple au lieu du Büchner est </w:t>
      </w:r>
      <w:proofErr w:type="gramStart"/>
      <w:r w:rsidRPr="001539EA">
        <w:rPr>
          <w:rFonts w:asciiTheme="minorHAnsi" w:hAnsiTheme="minorHAnsi" w:cstheme="minorHAnsi"/>
        </w:rPr>
        <w:t>préconisé</w:t>
      </w:r>
      <w:proofErr w:type="gramEnd"/>
      <w:r w:rsidRPr="001539EA">
        <w:rPr>
          <w:rFonts w:asciiTheme="minorHAnsi" w:hAnsiTheme="minorHAnsi" w:cstheme="minorHAnsi"/>
        </w:rPr>
        <w:t>.</w:t>
      </w:r>
    </w:p>
    <w:p w14:paraId="5A61D34F" w14:textId="77777777" w:rsidR="008A1211" w:rsidRPr="004B2CC3" w:rsidRDefault="008A1211" w:rsidP="008A1211">
      <w:pPr>
        <w:tabs>
          <w:tab w:val="left" w:pos="1380"/>
        </w:tabs>
        <w:ind w:right="145"/>
        <w:rPr>
          <w:noProof/>
          <w:sz w:val="16"/>
          <w:szCs w:val="16"/>
          <w14:ligatures w14:val="standardContextual"/>
        </w:rPr>
      </w:pPr>
    </w:p>
    <w:p w14:paraId="75F47056" w14:textId="77777777" w:rsidR="008A1211" w:rsidRPr="001539EA" w:rsidRDefault="008A1211" w:rsidP="008A1211">
      <w:pPr>
        <w:ind w:right="145"/>
        <w:rPr>
          <w:rFonts w:asciiTheme="minorHAnsi" w:hAnsiTheme="minorHAnsi" w:cstheme="minorHAnsi"/>
          <w:b/>
          <w:bCs/>
        </w:rPr>
      </w:pPr>
      <w:proofErr w:type="gramStart"/>
      <w:r w:rsidRPr="001539EA">
        <w:rPr>
          <w:rFonts w:asciiTheme="minorHAnsi" w:hAnsiTheme="minorHAnsi" w:cstheme="minorHAnsi"/>
          <w:b/>
          <w:bCs/>
        </w:rPr>
        <w:t>sur</w:t>
      </w:r>
      <w:proofErr w:type="gramEnd"/>
      <w:r w:rsidRPr="001539EA">
        <w:rPr>
          <w:rFonts w:asciiTheme="minorHAnsi" w:hAnsiTheme="minorHAnsi" w:cstheme="minorHAnsi"/>
          <w:b/>
          <w:bCs/>
        </w:rPr>
        <w:t xml:space="preserve"> le séchage : </w:t>
      </w:r>
    </w:p>
    <w:p w14:paraId="3D869000"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l</w:t>
      </w:r>
      <w:r w:rsidRPr="001539EA">
        <w:rPr>
          <w:rFonts w:asciiTheme="minorHAnsi" w:hAnsiTheme="minorHAnsi" w:cstheme="minorHAnsi"/>
        </w:rPr>
        <w:t>e</w:t>
      </w:r>
      <w:proofErr w:type="gramEnd"/>
      <w:r w:rsidRPr="001539EA">
        <w:rPr>
          <w:rFonts w:asciiTheme="minorHAnsi" w:hAnsiTheme="minorHAnsi" w:cstheme="minorHAnsi"/>
        </w:rPr>
        <w:t xml:space="preserve"> chauffage n’est pas utile en fin de protocole. L’objet devient plus friable et cassant. Il craquèle =&gt; </w:t>
      </w:r>
      <w:r w:rsidRPr="001539EA">
        <w:rPr>
          <w:rFonts w:asciiTheme="minorHAnsi" w:hAnsiTheme="minorHAnsi" w:cstheme="minorHAnsi"/>
          <w:b/>
        </w:rPr>
        <w:t>un séchage à l’étuve 40°C ou à l’air libre est mieux</w:t>
      </w:r>
      <w:r>
        <w:rPr>
          <w:rFonts w:asciiTheme="minorHAnsi" w:hAnsiTheme="minorHAnsi" w:cstheme="minorHAnsi"/>
          <w:b/>
        </w:rPr>
        <w:t> ;</w:t>
      </w:r>
    </w:p>
    <w:p w14:paraId="6E4F141B" w14:textId="77777777" w:rsidR="008A1211" w:rsidRPr="001539EA" w:rsidRDefault="008A1211" w:rsidP="008A1211">
      <w:pPr>
        <w:numPr>
          <w:ilvl w:val="0"/>
          <w:numId w:val="38"/>
        </w:numPr>
        <w:spacing w:line="276" w:lineRule="auto"/>
        <w:ind w:right="145"/>
        <w:rPr>
          <w:rFonts w:asciiTheme="minorHAnsi" w:hAnsiTheme="minorHAnsi" w:cstheme="minorHAnsi"/>
        </w:rPr>
      </w:pPr>
      <w:proofErr w:type="gramStart"/>
      <w:r>
        <w:rPr>
          <w:rFonts w:asciiTheme="minorHAnsi" w:hAnsiTheme="minorHAnsi" w:cstheme="minorHAnsi"/>
        </w:rPr>
        <w:t>à</w:t>
      </w:r>
      <w:proofErr w:type="gramEnd"/>
      <w:r w:rsidRPr="001539EA">
        <w:rPr>
          <w:rFonts w:asciiTheme="minorHAnsi" w:hAnsiTheme="minorHAnsi" w:cstheme="minorHAnsi"/>
        </w:rPr>
        <w:t xml:space="preserve"> l’étuve, l’objet a un aspect différent entre le dessus en contact avec l’air libre et le dessous en contact avec le pot en plastique =&gt; </w:t>
      </w:r>
      <w:r w:rsidRPr="001539EA">
        <w:rPr>
          <w:rFonts w:asciiTheme="minorHAnsi" w:hAnsiTheme="minorHAnsi" w:cstheme="minorHAnsi"/>
          <w:b/>
        </w:rPr>
        <w:t>préconiser un séchage à l’air libre ou à l’étuve avec une recherche de mode de compression pour éviter l’effet croûte.</w:t>
      </w:r>
    </w:p>
    <w:p w14:paraId="6AC35448" w14:textId="77777777" w:rsidR="008A1211" w:rsidRPr="004B2CC3" w:rsidRDefault="008A1211" w:rsidP="008A1211">
      <w:pPr>
        <w:ind w:left="720" w:right="145"/>
        <w:rPr>
          <w:rFonts w:asciiTheme="minorHAnsi" w:hAnsiTheme="minorHAnsi" w:cstheme="minorHAnsi"/>
          <w:b/>
          <w:sz w:val="16"/>
          <w:szCs w:val="16"/>
        </w:rPr>
      </w:pPr>
    </w:p>
    <w:p w14:paraId="62852D63" w14:textId="77777777" w:rsidR="008A1211" w:rsidRPr="001539EA" w:rsidRDefault="008A1211" w:rsidP="008A1211">
      <w:pPr>
        <w:ind w:right="145"/>
        <w:rPr>
          <w:rFonts w:asciiTheme="minorHAnsi" w:hAnsiTheme="minorHAnsi" w:cstheme="minorHAnsi"/>
          <w:b/>
          <w:bCs/>
        </w:rPr>
      </w:pPr>
      <w:proofErr w:type="gramStart"/>
      <w:r w:rsidRPr="001539EA">
        <w:rPr>
          <w:rFonts w:asciiTheme="minorHAnsi" w:hAnsiTheme="minorHAnsi" w:cstheme="minorHAnsi"/>
          <w:b/>
          <w:bCs/>
        </w:rPr>
        <w:t>sur</w:t>
      </w:r>
      <w:proofErr w:type="gramEnd"/>
      <w:r w:rsidRPr="001539EA">
        <w:rPr>
          <w:rFonts w:asciiTheme="minorHAnsi" w:hAnsiTheme="minorHAnsi" w:cstheme="minorHAnsi"/>
          <w:b/>
          <w:bCs/>
        </w:rPr>
        <w:t xml:space="preserve"> la recherche de dureté :</w:t>
      </w:r>
    </w:p>
    <w:p w14:paraId="2A2B2A00" w14:textId="77777777" w:rsidR="008A1211" w:rsidRPr="001539EA" w:rsidRDefault="008A1211" w:rsidP="008A1211">
      <w:pPr>
        <w:numPr>
          <w:ilvl w:val="0"/>
          <w:numId w:val="39"/>
        </w:numPr>
        <w:spacing w:line="276" w:lineRule="auto"/>
        <w:ind w:right="145"/>
        <w:rPr>
          <w:rFonts w:asciiTheme="minorHAnsi" w:hAnsiTheme="minorHAnsi" w:cstheme="minorHAnsi"/>
        </w:rPr>
      </w:pPr>
      <w:proofErr w:type="gramStart"/>
      <w:r>
        <w:rPr>
          <w:rFonts w:asciiTheme="minorHAnsi" w:hAnsiTheme="minorHAnsi" w:cstheme="minorHAnsi"/>
        </w:rPr>
        <w:t>u</w:t>
      </w:r>
      <w:r w:rsidRPr="001539EA">
        <w:rPr>
          <w:rFonts w:asciiTheme="minorHAnsi" w:hAnsiTheme="minorHAnsi" w:cstheme="minorHAnsi"/>
        </w:rPr>
        <w:t>n</w:t>
      </w:r>
      <w:proofErr w:type="gramEnd"/>
      <w:r w:rsidRPr="001539EA">
        <w:rPr>
          <w:rFonts w:asciiTheme="minorHAnsi" w:hAnsiTheme="minorHAnsi" w:cstheme="minorHAnsi"/>
        </w:rPr>
        <w:t xml:space="preserve"> test de chauffage au micro-onde n’a pas été concluant. L’eau retenue dans le produit se met à bouillir =&gt; idée à écarter</w:t>
      </w:r>
      <w:r>
        <w:rPr>
          <w:rFonts w:asciiTheme="minorHAnsi" w:hAnsiTheme="minorHAnsi" w:cstheme="minorHAnsi"/>
        </w:rPr>
        <w:t> ;</w:t>
      </w:r>
    </w:p>
    <w:p w14:paraId="54F6FF37" w14:textId="77777777" w:rsidR="008A1211" w:rsidRPr="001539EA" w:rsidRDefault="008A1211" w:rsidP="008A1211">
      <w:pPr>
        <w:numPr>
          <w:ilvl w:val="0"/>
          <w:numId w:val="39"/>
        </w:numPr>
        <w:spacing w:line="276" w:lineRule="auto"/>
        <w:ind w:right="145"/>
        <w:rPr>
          <w:rFonts w:asciiTheme="minorHAnsi" w:hAnsiTheme="minorHAnsi" w:cstheme="minorHAnsi"/>
        </w:rPr>
      </w:pPr>
      <w:proofErr w:type="gramStart"/>
      <w:r>
        <w:rPr>
          <w:rFonts w:asciiTheme="minorHAnsi" w:hAnsiTheme="minorHAnsi" w:cstheme="minorHAnsi"/>
        </w:rPr>
        <w:t>l’i</w:t>
      </w:r>
      <w:r w:rsidRPr="001539EA">
        <w:rPr>
          <w:rFonts w:asciiTheme="minorHAnsi" w:hAnsiTheme="minorHAnsi" w:cstheme="minorHAnsi"/>
        </w:rPr>
        <w:t>dée</w:t>
      </w:r>
      <w:proofErr w:type="gramEnd"/>
      <w:r w:rsidRPr="001539EA">
        <w:rPr>
          <w:rFonts w:asciiTheme="minorHAnsi" w:hAnsiTheme="minorHAnsi" w:cstheme="minorHAnsi"/>
        </w:rPr>
        <w:t xml:space="preserve"> de rajouter 0,5g NaHCO3 avec 5mL d’eau ou 5mL de sérum physiologique (</w:t>
      </w:r>
      <w:proofErr w:type="spellStart"/>
      <w:r w:rsidRPr="001539EA">
        <w:rPr>
          <w:rFonts w:asciiTheme="minorHAnsi" w:hAnsiTheme="minorHAnsi" w:cstheme="minorHAnsi"/>
        </w:rPr>
        <w:t>NaCl</w:t>
      </w:r>
      <w:proofErr w:type="spellEnd"/>
      <w:r w:rsidRPr="001539EA">
        <w:rPr>
          <w:rFonts w:asciiTheme="minorHAnsi" w:hAnsiTheme="minorHAnsi" w:cstheme="minorHAnsi"/>
        </w:rPr>
        <w:t xml:space="preserve"> à 0,9 g/L) juste après la filtration.</w:t>
      </w:r>
    </w:p>
    <w:p w14:paraId="22A9CA2F" w14:textId="77777777" w:rsidR="008A1211" w:rsidRPr="001539EA" w:rsidRDefault="008A1211" w:rsidP="008A1211">
      <w:pPr>
        <w:numPr>
          <w:ilvl w:val="0"/>
          <w:numId w:val="39"/>
        </w:numPr>
        <w:spacing w:line="276" w:lineRule="auto"/>
        <w:ind w:right="-607"/>
        <w:rPr>
          <w:rFonts w:asciiTheme="minorHAnsi" w:hAnsiTheme="minorHAnsi" w:cstheme="minorHAnsi"/>
        </w:rPr>
      </w:pPr>
      <w:proofErr w:type="gramStart"/>
      <w:r>
        <w:rPr>
          <w:rFonts w:asciiTheme="minorHAnsi" w:hAnsiTheme="minorHAnsi" w:cstheme="minorHAnsi"/>
        </w:rPr>
        <w:t>d</w:t>
      </w:r>
      <w:r w:rsidRPr="001539EA">
        <w:rPr>
          <w:rFonts w:asciiTheme="minorHAnsi" w:hAnsiTheme="minorHAnsi" w:cstheme="minorHAnsi"/>
        </w:rPr>
        <w:t>es</w:t>
      </w:r>
      <w:proofErr w:type="gramEnd"/>
      <w:r w:rsidRPr="001539EA">
        <w:rPr>
          <w:rFonts w:asciiTheme="minorHAnsi" w:hAnsiTheme="minorHAnsi" w:cstheme="minorHAnsi"/>
        </w:rPr>
        <w:t xml:space="preserve"> tests de dureté vont être réalisés avec le rhéomètre sur les échantillons trempés dans l’éthanol ou dans le </w:t>
      </w:r>
      <w:proofErr w:type="spellStart"/>
      <w:r w:rsidRPr="001539EA">
        <w:rPr>
          <w:rFonts w:asciiTheme="minorHAnsi" w:hAnsiTheme="minorHAnsi" w:cstheme="minorHAnsi"/>
        </w:rPr>
        <w:t>propanal</w:t>
      </w:r>
      <w:proofErr w:type="spellEnd"/>
      <w:r w:rsidRPr="001539EA">
        <w:rPr>
          <w:rFonts w:asciiTheme="minorHAnsi" w:hAnsiTheme="minorHAnsi" w:cstheme="minorHAnsi"/>
        </w:rPr>
        <w:t xml:space="preserve"> en fin de fabrication pour voir l’effet.</w:t>
      </w:r>
    </w:p>
    <w:p w14:paraId="66BE2172" w14:textId="77777777" w:rsidR="008A1211" w:rsidRPr="00B5662E" w:rsidRDefault="008A1211" w:rsidP="008A1211">
      <w:pPr>
        <w:numPr>
          <w:ilvl w:val="0"/>
          <w:numId w:val="39"/>
        </w:numPr>
        <w:spacing w:line="276" w:lineRule="auto"/>
        <w:ind w:right="-607"/>
        <w:rPr>
          <w:rFonts w:asciiTheme="minorHAnsi" w:hAnsiTheme="minorHAnsi" w:cstheme="minorHAnsi"/>
        </w:rPr>
      </w:pPr>
      <w:proofErr w:type="gramStart"/>
      <w:r>
        <w:rPr>
          <w:rFonts w:asciiTheme="minorHAnsi" w:hAnsiTheme="minorHAnsi" w:cstheme="minorHAnsi"/>
        </w:rPr>
        <w:t>l</w:t>
      </w:r>
      <w:r w:rsidRPr="001539EA">
        <w:rPr>
          <w:rFonts w:asciiTheme="minorHAnsi" w:hAnsiTheme="minorHAnsi" w:cstheme="minorHAnsi"/>
        </w:rPr>
        <w:t>’idée</w:t>
      </w:r>
      <w:proofErr w:type="gramEnd"/>
      <w:r w:rsidRPr="001539EA">
        <w:rPr>
          <w:rFonts w:asciiTheme="minorHAnsi" w:hAnsiTheme="minorHAnsi" w:cstheme="minorHAnsi"/>
        </w:rPr>
        <w:t xml:space="preserve"> de rajouter des charges (CaCO</w:t>
      </w:r>
      <w:r w:rsidRPr="001539EA">
        <w:rPr>
          <w:rFonts w:asciiTheme="minorHAnsi" w:hAnsiTheme="minorHAnsi" w:cstheme="minorHAnsi"/>
          <w:vertAlign w:val="subscript"/>
        </w:rPr>
        <w:t>3</w:t>
      </w:r>
      <w:r w:rsidRPr="001539EA">
        <w:rPr>
          <w:rFonts w:asciiTheme="minorHAnsi" w:hAnsiTheme="minorHAnsi" w:cstheme="minorHAnsi"/>
        </w:rPr>
        <w:t xml:space="preserve"> par exemple) doit être expérimenté pour voir l’effet sur la dureté du produit.</w:t>
      </w:r>
    </w:p>
    <w:p w14:paraId="302BA479" w14:textId="77777777" w:rsidR="008A1211" w:rsidRDefault="008A1211" w:rsidP="008A1211"/>
    <w:tbl>
      <w:tblPr>
        <w:tblStyle w:val="Grilledutableau"/>
        <w:tblW w:w="10632" w:type="dxa"/>
        <w:tblInd w:w="-572" w:type="dxa"/>
        <w:tblLook w:val="04A0" w:firstRow="1" w:lastRow="0" w:firstColumn="1" w:lastColumn="0" w:noHBand="0" w:noVBand="1"/>
      </w:tblPr>
      <w:tblGrid>
        <w:gridCol w:w="1985"/>
        <w:gridCol w:w="4252"/>
        <w:gridCol w:w="4395"/>
      </w:tblGrid>
      <w:tr w:rsidR="008A1211" w14:paraId="3172A5AA" w14:textId="77777777" w:rsidTr="00532620">
        <w:tc>
          <w:tcPr>
            <w:tcW w:w="6237" w:type="dxa"/>
            <w:gridSpan w:val="2"/>
            <w:shd w:val="clear" w:color="auto" w:fill="DEEAF6" w:themeFill="accent5" w:themeFillTint="33"/>
          </w:tcPr>
          <w:p w14:paraId="72181888" w14:textId="77777777" w:rsidR="008A1211" w:rsidRDefault="008A1211" w:rsidP="00406963">
            <w:pPr>
              <w:jc w:val="center"/>
            </w:pPr>
            <w:r w:rsidRPr="007866F4">
              <w:rPr>
                <w:rFonts w:asciiTheme="minorHAnsi" w:hAnsiTheme="minorHAnsi" w:cstheme="minorHAnsi"/>
                <w:b/>
                <w:bCs/>
                <w:sz w:val="24"/>
                <w:szCs w:val="24"/>
              </w:rPr>
              <w:t>Élève 1</w:t>
            </w:r>
          </w:p>
        </w:tc>
        <w:tc>
          <w:tcPr>
            <w:tcW w:w="4395" w:type="dxa"/>
            <w:shd w:val="clear" w:color="auto" w:fill="D9D9D9" w:themeFill="background1" w:themeFillShade="D9"/>
          </w:tcPr>
          <w:p w14:paraId="21721A96" w14:textId="77777777" w:rsidR="008A1211" w:rsidRPr="00DE1E9E" w:rsidRDefault="008A1211" w:rsidP="0040696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8A1211" w14:paraId="67FF3333" w14:textId="77777777" w:rsidTr="00532620">
        <w:tc>
          <w:tcPr>
            <w:tcW w:w="1985" w:type="dxa"/>
            <w:shd w:val="clear" w:color="auto" w:fill="D9D9D9" w:themeFill="background1" w:themeFillShade="D9"/>
            <w:vAlign w:val="center"/>
          </w:tcPr>
          <w:p w14:paraId="164A34F1" w14:textId="77777777" w:rsidR="008A1211" w:rsidRPr="00DE1E9E" w:rsidRDefault="008A1211" w:rsidP="0040696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2" w:type="dxa"/>
            <w:vAlign w:val="center"/>
          </w:tcPr>
          <w:p w14:paraId="37DDAE49" w14:textId="77777777" w:rsidR="008A1211" w:rsidRPr="00DE1E9E" w:rsidRDefault="008A1211" w:rsidP="00406963">
            <w:pPr>
              <w:widowControl w:val="0"/>
              <w:jc w:val="center"/>
              <w:rPr>
                <w:rFonts w:asciiTheme="minorHAnsi" w:hAnsiTheme="minorHAnsi" w:cstheme="minorHAnsi"/>
                <w:sz w:val="22"/>
                <w:szCs w:val="22"/>
              </w:rPr>
            </w:pPr>
            <w:r w:rsidRPr="00DE1E9E">
              <w:rPr>
                <w:rFonts w:asciiTheme="minorHAnsi" w:hAnsiTheme="minorHAnsi" w:cstheme="minorHAnsi"/>
                <w:sz w:val="22"/>
                <w:szCs w:val="22"/>
              </w:rPr>
              <w:t xml:space="preserve">100 </w:t>
            </w:r>
            <w:proofErr w:type="spellStart"/>
            <w:r w:rsidRPr="00DE1E9E">
              <w:rPr>
                <w:rFonts w:asciiTheme="minorHAnsi" w:hAnsiTheme="minorHAnsi" w:cstheme="minorHAnsi"/>
                <w:sz w:val="22"/>
                <w:szCs w:val="22"/>
              </w:rPr>
              <w:t>mL</w:t>
            </w:r>
            <w:proofErr w:type="spellEnd"/>
            <w:r w:rsidRPr="00DE1E9E">
              <w:rPr>
                <w:rFonts w:asciiTheme="minorHAnsi" w:hAnsiTheme="minorHAnsi" w:cstheme="minorHAnsi"/>
                <w:sz w:val="22"/>
                <w:szCs w:val="22"/>
              </w:rPr>
              <w:t xml:space="preserve"> de lait entier</w:t>
            </w:r>
          </w:p>
          <w:p w14:paraId="4E73EADB" w14:textId="77777777" w:rsidR="008A1211" w:rsidRPr="00DE1E9E" w:rsidRDefault="008A1211" w:rsidP="00406963">
            <w:pPr>
              <w:widowControl w:val="0"/>
              <w:jc w:val="center"/>
              <w:rPr>
                <w:rFonts w:asciiTheme="minorHAnsi" w:hAnsiTheme="minorHAnsi" w:cstheme="minorHAnsi"/>
                <w:sz w:val="22"/>
                <w:szCs w:val="22"/>
              </w:rPr>
            </w:pPr>
            <w:r w:rsidRPr="00DE1E9E">
              <w:rPr>
                <w:rFonts w:asciiTheme="minorHAnsi" w:hAnsiTheme="minorHAnsi" w:cstheme="minorHAnsi"/>
                <w:sz w:val="22"/>
                <w:szCs w:val="22"/>
              </w:rPr>
              <w:t xml:space="preserve">7 </w:t>
            </w:r>
            <w:proofErr w:type="spellStart"/>
            <w:r w:rsidRPr="00DE1E9E">
              <w:rPr>
                <w:rFonts w:asciiTheme="minorHAnsi" w:hAnsiTheme="minorHAnsi" w:cstheme="minorHAnsi"/>
                <w:sz w:val="22"/>
                <w:szCs w:val="22"/>
              </w:rPr>
              <w:t>mL</w:t>
            </w:r>
            <w:proofErr w:type="spellEnd"/>
            <w:r w:rsidRPr="00DE1E9E">
              <w:rPr>
                <w:rFonts w:asciiTheme="minorHAnsi" w:hAnsiTheme="minorHAnsi" w:cstheme="minorHAnsi"/>
                <w:sz w:val="22"/>
                <w:szCs w:val="22"/>
              </w:rPr>
              <w:t xml:space="preserve"> de vinaigre</w:t>
            </w:r>
          </w:p>
          <w:p w14:paraId="5005A036" w14:textId="77777777" w:rsidR="008A1211" w:rsidRPr="00DE1E9E" w:rsidRDefault="008A1211" w:rsidP="00406963">
            <w:pPr>
              <w:jc w:val="center"/>
              <w:rPr>
                <w:rFonts w:asciiTheme="minorHAnsi" w:hAnsiTheme="minorHAnsi" w:cstheme="minorHAnsi"/>
                <w:sz w:val="22"/>
                <w:szCs w:val="22"/>
              </w:rPr>
            </w:pPr>
            <w:r w:rsidRPr="00DE1E9E">
              <w:rPr>
                <w:rFonts w:asciiTheme="minorHAnsi" w:hAnsiTheme="minorHAnsi" w:cstheme="minorHAnsi"/>
                <w:sz w:val="22"/>
                <w:szCs w:val="22"/>
              </w:rPr>
              <w:t>0,5 g de pigment bleu outre-</w:t>
            </w:r>
            <w:r>
              <w:rPr>
                <w:rFonts w:asciiTheme="minorHAnsi" w:hAnsiTheme="minorHAnsi" w:cstheme="minorHAnsi"/>
                <w:sz w:val="22"/>
                <w:szCs w:val="22"/>
              </w:rPr>
              <w:t>mer</w:t>
            </w:r>
          </w:p>
        </w:tc>
        <w:tc>
          <w:tcPr>
            <w:tcW w:w="4395" w:type="dxa"/>
            <w:vAlign w:val="center"/>
          </w:tcPr>
          <w:p w14:paraId="02E00A7E" w14:textId="77777777" w:rsidR="008A1211" w:rsidRPr="00DE1E9E" w:rsidRDefault="008A1211" w:rsidP="00406963">
            <w:pPr>
              <w:jc w:val="center"/>
              <w:rPr>
                <w:rFonts w:asciiTheme="minorHAnsi" w:hAnsiTheme="minorHAnsi" w:cstheme="minorHAnsi"/>
                <w:sz w:val="22"/>
                <w:szCs w:val="22"/>
              </w:rPr>
            </w:pPr>
            <w:r w:rsidRPr="00DE1E9E">
              <w:rPr>
                <w:rFonts w:asciiTheme="minorHAnsi" w:hAnsiTheme="minorHAnsi" w:cstheme="minorHAnsi"/>
                <w:noProof/>
              </w:rPr>
              <w:drawing>
                <wp:inline distT="114300" distB="114300" distL="114300" distR="114300" wp14:anchorId="6A5CFCF9" wp14:editId="0C61CC2E">
                  <wp:extent cx="863486" cy="1012363"/>
                  <wp:effectExtent l="0" t="0" r="0" b="0"/>
                  <wp:docPr id="12" name="image11.png" descr="Une image contenant Bleu électrique, art&#10;&#10;Description générée automatiquement"/>
                  <wp:cNvGraphicFramePr/>
                  <a:graphic xmlns:a="http://schemas.openxmlformats.org/drawingml/2006/main">
                    <a:graphicData uri="http://schemas.openxmlformats.org/drawingml/2006/picture">
                      <pic:pic xmlns:pic="http://schemas.openxmlformats.org/drawingml/2006/picture">
                        <pic:nvPicPr>
                          <pic:cNvPr id="12" name="image11.png" descr="Une image contenant Bleu électrique, art&#10;&#10;Description générée automatiquement"/>
                          <pic:cNvPicPr preferRelativeResize="0"/>
                        </pic:nvPicPr>
                        <pic:blipFill>
                          <a:blip r:embed="rId13"/>
                          <a:srcRect/>
                          <a:stretch>
                            <a:fillRect/>
                          </a:stretch>
                        </pic:blipFill>
                        <pic:spPr>
                          <a:xfrm>
                            <a:off x="0" y="0"/>
                            <a:ext cx="863486" cy="1012363"/>
                          </a:xfrm>
                          <a:prstGeom prst="rect">
                            <a:avLst/>
                          </a:prstGeom>
                          <a:ln/>
                        </pic:spPr>
                      </pic:pic>
                    </a:graphicData>
                  </a:graphic>
                </wp:inline>
              </w:drawing>
            </w:r>
          </w:p>
        </w:tc>
      </w:tr>
      <w:tr w:rsidR="008A1211" w14:paraId="176EB875" w14:textId="77777777" w:rsidTr="00532620">
        <w:tc>
          <w:tcPr>
            <w:tcW w:w="1985" w:type="dxa"/>
            <w:shd w:val="clear" w:color="auto" w:fill="D9D9D9" w:themeFill="background1" w:themeFillShade="D9"/>
            <w:vAlign w:val="center"/>
          </w:tcPr>
          <w:p w14:paraId="445C2AE8" w14:textId="77777777" w:rsidR="008A1211" w:rsidRPr="00DE1E9E" w:rsidRDefault="008A1211" w:rsidP="0040696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2" w:type="dxa"/>
            <w:vAlign w:val="center"/>
          </w:tcPr>
          <w:p w14:paraId="1EE6EF09" w14:textId="77777777" w:rsidR="008A1211" w:rsidRPr="00DE1E9E" w:rsidRDefault="008A1211" w:rsidP="00406963">
            <w:pPr>
              <w:jc w:val="center"/>
              <w:rPr>
                <w:rFonts w:asciiTheme="minorHAnsi" w:hAnsiTheme="minorHAnsi" w:cstheme="minorHAnsi"/>
                <w:sz w:val="22"/>
                <w:szCs w:val="22"/>
              </w:rPr>
            </w:pPr>
            <w:r>
              <w:rPr>
                <w:rFonts w:asciiTheme="minorHAnsi" w:hAnsiTheme="minorHAnsi" w:cstheme="minorHAnsi"/>
                <w:sz w:val="22"/>
                <w:szCs w:val="22"/>
              </w:rPr>
              <w:t>Entre</w:t>
            </w:r>
            <w:r w:rsidRPr="00DE1E9E">
              <w:rPr>
                <w:rFonts w:asciiTheme="minorHAnsi" w:hAnsiTheme="minorHAnsi" w:cstheme="minorHAnsi"/>
                <w:sz w:val="22"/>
                <w:szCs w:val="22"/>
              </w:rPr>
              <w:t xml:space="preserve"> deux plaques de bois</w:t>
            </w:r>
          </w:p>
        </w:tc>
        <w:tc>
          <w:tcPr>
            <w:tcW w:w="4395" w:type="dxa"/>
            <w:vAlign w:val="center"/>
          </w:tcPr>
          <w:p w14:paraId="1C6CDD33" w14:textId="77777777" w:rsidR="008A1211" w:rsidRPr="00DE1E9E" w:rsidRDefault="008A1211" w:rsidP="00406963">
            <w:pPr>
              <w:jc w:val="center"/>
              <w:rPr>
                <w:rFonts w:asciiTheme="minorHAnsi" w:hAnsiTheme="minorHAnsi" w:cstheme="minorHAnsi"/>
                <w:sz w:val="22"/>
                <w:szCs w:val="22"/>
              </w:rPr>
            </w:pPr>
            <w:r w:rsidRPr="00DE1E9E">
              <w:rPr>
                <w:rFonts w:asciiTheme="minorHAnsi" w:hAnsiTheme="minorHAnsi" w:cstheme="minorHAnsi"/>
                <w:sz w:val="22"/>
                <w:szCs w:val="22"/>
              </w:rPr>
              <w:t>Le produit a séché en une couche fine et lisse. Il est sec</w:t>
            </w:r>
            <w:r>
              <w:rPr>
                <w:rFonts w:asciiTheme="minorHAnsi" w:hAnsiTheme="minorHAnsi" w:cstheme="minorHAnsi"/>
                <w:sz w:val="22"/>
                <w:szCs w:val="22"/>
              </w:rPr>
              <w:t xml:space="preserve"> </w:t>
            </w:r>
            <w:r w:rsidRPr="00DE1E9E">
              <w:rPr>
                <w:rFonts w:asciiTheme="minorHAnsi" w:hAnsiTheme="minorHAnsi" w:cstheme="minorHAnsi"/>
                <w:sz w:val="22"/>
                <w:szCs w:val="22"/>
              </w:rPr>
              <w:t>et peu friable</w:t>
            </w:r>
            <w:r>
              <w:rPr>
                <w:rFonts w:asciiTheme="minorHAnsi" w:hAnsiTheme="minorHAnsi" w:cstheme="minorHAnsi"/>
                <w:sz w:val="22"/>
                <w:szCs w:val="22"/>
              </w:rPr>
              <w:t>.</w:t>
            </w:r>
          </w:p>
        </w:tc>
      </w:tr>
      <w:tr w:rsidR="00DD073F" w14:paraId="0C03FC21" w14:textId="77777777" w:rsidTr="000320C3">
        <w:tc>
          <w:tcPr>
            <w:tcW w:w="6237" w:type="dxa"/>
            <w:gridSpan w:val="2"/>
            <w:shd w:val="clear" w:color="auto" w:fill="DEEAF6" w:themeFill="accent5" w:themeFillTint="33"/>
          </w:tcPr>
          <w:p w14:paraId="6D889308" w14:textId="77777777" w:rsidR="00DD073F" w:rsidRDefault="00DD073F" w:rsidP="000320C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2</w:t>
            </w:r>
          </w:p>
        </w:tc>
        <w:tc>
          <w:tcPr>
            <w:tcW w:w="4395" w:type="dxa"/>
            <w:shd w:val="clear" w:color="auto" w:fill="D9D9D9" w:themeFill="background1" w:themeFillShade="D9"/>
          </w:tcPr>
          <w:p w14:paraId="2B7D9683" w14:textId="77777777" w:rsidR="00DD073F" w:rsidRPr="00DE1E9E" w:rsidRDefault="00DD073F" w:rsidP="000320C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DD073F" w14:paraId="1FF0C98D" w14:textId="77777777" w:rsidTr="000320C3">
        <w:tc>
          <w:tcPr>
            <w:tcW w:w="1985" w:type="dxa"/>
            <w:shd w:val="clear" w:color="auto" w:fill="D9D9D9" w:themeFill="background1" w:themeFillShade="D9"/>
            <w:vAlign w:val="center"/>
          </w:tcPr>
          <w:p w14:paraId="0FEC3DFB"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2" w:type="dxa"/>
            <w:vAlign w:val="center"/>
          </w:tcPr>
          <w:p w14:paraId="75127E4D"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DE1E9E">
              <w:rPr>
                <w:rFonts w:asciiTheme="minorHAnsi" w:hAnsiTheme="minorHAnsi" w:cstheme="minorHAnsi"/>
                <w:sz w:val="22"/>
                <w:szCs w:val="22"/>
              </w:rPr>
              <w:t xml:space="preserve">100 </w:t>
            </w:r>
            <w:proofErr w:type="spellStart"/>
            <w:r w:rsidRPr="00DE1E9E">
              <w:rPr>
                <w:rFonts w:asciiTheme="minorHAnsi" w:hAnsiTheme="minorHAnsi" w:cstheme="minorHAnsi"/>
                <w:sz w:val="22"/>
                <w:szCs w:val="22"/>
              </w:rPr>
              <w:t>mL</w:t>
            </w:r>
            <w:proofErr w:type="spellEnd"/>
            <w:r w:rsidRPr="00DE1E9E">
              <w:rPr>
                <w:rFonts w:asciiTheme="minorHAnsi" w:hAnsiTheme="minorHAnsi" w:cstheme="minorHAnsi"/>
                <w:sz w:val="22"/>
                <w:szCs w:val="22"/>
              </w:rPr>
              <w:t xml:space="preserve"> de lait entier</w:t>
            </w:r>
          </w:p>
          <w:p w14:paraId="6184520C"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DE1E9E">
              <w:rPr>
                <w:rFonts w:asciiTheme="minorHAnsi" w:hAnsiTheme="minorHAnsi" w:cstheme="minorHAnsi"/>
                <w:sz w:val="22"/>
                <w:szCs w:val="22"/>
              </w:rPr>
              <w:t xml:space="preserve">7 </w:t>
            </w:r>
            <w:proofErr w:type="spellStart"/>
            <w:r w:rsidRPr="00DE1E9E">
              <w:rPr>
                <w:rFonts w:asciiTheme="minorHAnsi" w:hAnsiTheme="minorHAnsi" w:cstheme="minorHAnsi"/>
                <w:sz w:val="22"/>
                <w:szCs w:val="22"/>
              </w:rPr>
              <w:t>mL</w:t>
            </w:r>
            <w:proofErr w:type="spellEnd"/>
            <w:r w:rsidRPr="00DE1E9E">
              <w:rPr>
                <w:rFonts w:asciiTheme="minorHAnsi" w:hAnsiTheme="minorHAnsi" w:cstheme="minorHAnsi"/>
                <w:sz w:val="22"/>
                <w:szCs w:val="22"/>
              </w:rPr>
              <w:t xml:space="preserve"> de vinaigre</w:t>
            </w:r>
          </w:p>
          <w:p w14:paraId="2C4C7CCA" w14:textId="77777777" w:rsidR="00DD073F" w:rsidRPr="00DE1E9E" w:rsidRDefault="00DD073F" w:rsidP="000320C3">
            <w:pPr>
              <w:jc w:val="center"/>
              <w:rPr>
                <w:rFonts w:asciiTheme="minorHAnsi" w:hAnsiTheme="minorHAnsi" w:cstheme="minorHAnsi"/>
                <w:sz w:val="22"/>
                <w:szCs w:val="22"/>
              </w:rPr>
            </w:pPr>
            <w:r w:rsidRPr="00DE1E9E">
              <w:rPr>
                <w:rFonts w:asciiTheme="minorHAnsi" w:hAnsiTheme="minorHAnsi" w:cstheme="minorHAnsi"/>
                <w:sz w:val="22"/>
                <w:szCs w:val="22"/>
              </w:rPr>
              <w:t>0,5 g de colorant alimentaire rouge coquelicot</w:t>
            </w:r>
          </w:p>
        </w:tc>
        <w:tc>
          <w:tcPr>
            <w:tcW w:w="4395" w:type="dxa"/>
            <w:vAlign w:val="center"/>
          </w:tcPr>
          <w:p w14:paraId="0D5C107A" w14:textId="77777777" w:rsidR="00DD073F" w:rsidRPr="00DE1E9E" w:rsidRDefault="00DD073F" w:rsidP="000320C3">
            <w:pPr>
              <w:jc w:val="center"/>
              <w:rPr>
                <w:rFonts w:asciiTheme="minorHAnsi" w:hAnsiTheme="minorHAnsi" w:cstheme="minorHAnsi"/>
                <w:sz w:val="22"/>
                <w:szCs w:val="22"/>
              </w:rPr>
            </w:pPr>
            <w:r>
              <w:rPr>
                <w:noProof/>
              </w:rPr>
              <w:drawing>
                <wp:inline distT="114300" distB="114300" distL="114300" distR="114300" wp14:anchorId="07E50391" wp14:editId="77C67ABC">
                  <wp:extent cx="952500" cy="914400"/>
                  <wp:effectExtent l="0" t="0" r="0" b="0"/>
                  <wp:docPr id="35" name="image36.png" descr="Une image contenant rouge, Carmin, Saint-Valentin&#10;&#10;Description générée automatiquement"/>
                  <wp:cNvGraphicFramePr/>
                  <a:graphic xmlns:a="http://schemas.openxmlformats.org/drawingml/2006/main">
                    <a:graphicData uri="http://schemas.openxmlformats.org/drawingml/2006/picture">
                      <pic:pic xmlns:pic="http://schemas.openxmlformats.org/drawingml/2006/picture">
                        <pic:nvPicPr>
                          <pic:cNvPr id="35" name="image36.png" descr="Une image contenant rouge, Carmin, Saint-Valentin&#10;&#10;Description générée automatiquement"/>
                          <pic:cNvPicPr preferRelativeResize="0"/>
                        </pic:nvPicPr>
                        <pic:blipFill>
                          <a:blip r:embed="rId14"/>
                          <a:srcRect/>
                          <a:stretch>
                            <a:fillRect/>
                          </a:stretch>
                        </pic:blipFill>
                        <pic:spPr>
                          <a:xfrm>
                            <a:off x="0" y="0"/>
                            <a:ext cx="952500" cy="914400"/>
                          </a:xfrm>
                          <a:prstGeom prst="rect">
                            <a:avLst/>
                          </a:prstGeom>
                          <a:ln/>
                        </pic:spPr>
                      </pic:pic>
                    </a:graphicData>
                  </a:graphic>
                </wp:inline>
              </w:drawing>
            </w:r>
          </w:p>
        </w:tc>
      </w:tr>
      <w:tr w:rsidR="00DD073F" w14:paraId="4E93670C" w14:textId="77777777" w:rsidTr="000320C3">
        <w:tc>
          <w:tcPr>
            <w:tcW w:w="1985" w:type="dxa"/>
            <w:shd w:val="clear" w:color="auto" w:fill="D9D9D9" w:themeFill="background1" w:themeFillShade="D9"/>
            <w:vAlign w:val="center"/>
          </w:tcPr>
          <w:p w14:paraId="7370E6A8"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2" w:type="dxa"/>
            <w:vAlign w:val="center"/>
          </w:tcPr>
          <w:p w14:paraId="4D4DC353" w14:textId="77777777" w:rsidR="00DD073F" w:rsidRPr="00DE1E9E" w:rsidRDefault="00DD073F" w:rsidP="000320C3">
            <w:pPr>
              <w:jc w:val="center"/>
              <w:rPr>
                <w:rFonts w:asciiTheme="minorHAnsi" w:hAnsiTheme="minorHAnsi" w:cstheme="minorHAnsi"/>
                <w:sz w:val="22"/>
                <w:szCs w:val="22"/>
              </w:rPr>
            </w:pPr>
            <w:r w:rsidRPr="00DE1E9E">
              <w:rPr>
                <w:rFonts w:asciiTheme="minorHAnsi" w:hAnsiTheme="minorHAnsi" w:cstheme="minorHAnsi"/>
                <w:sz w:val="22"/>
                <w:szCs w:val="22"/>
              </w:rPr>
              <w:t>Papier filtre puis à l’air libre dans un moule et recouvert de sable</w:t>
            </w:r>
          </w:p>
        </w:tc>
        <w:tc>
          <w:tcPr>
            <w:tcW w:w="4395" w:type="dxa"/>
            <w:vAlign w:val="center"/>
          </w:tcPr>
          <w:p w14:paraId="3B4B3094"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DE1E9E">
              <w:rPr>
                <w:rFonts w:asciiTheme="minorHAnsi" w:hAnsiTheme="minorHAnsi" w:cstheme="minorHAnsi"/>
                <w:sz w:val="22"/>
                <w:szCs w:val="22"/>
              </w:rPr>
              <w:t>Le produit n’a pas totalement séché et reste mou</w:t>
            </w:r>
            <w:r>
              <w:rPr>
                <w:rFonts w:asciiTheme="minorHAnsi" w:hAnsiTheme="minorHAnsi" w:cstheme="minorHAnsi"/>
                <w:sz w:val="22"/>
                <w:szCs w:val="22"/>
              </w:rPr>
              <w:t>. L</w:t>
            </w:r>
            <w:r w:rsidRPr="00DE1E9E">
              <w:rPr>
                <w:rFonts w:asciiTheme="minorHAnsi" w:hAnsiTheme="minorHAnsi" w:cstheme="minorHAnsi"/>
                <w:sz w:val="22"/>
                <w:szCs w:val="22"/>
              </w:rPr>
              <w:t>e produit s’est craquelé et est cassant.</w:t>
            </w:r>
          </w:p>
        </w:tc>
      </w:tr>
    </w:tbl>
    <w:p w14:paraId="1BB62790" w14:textId="77777777" w:rsidR="00532620" w:rsidRDefault="00532620" w:rsidP="008A1211"/>
    <w:p w14:paraId="2C546A7D" w14:textId="77777777" w:rsidR="00481E56" w:rsidRDefault="00481E56">
      <w:r>
        <w:br w:type="page"/>
      </w:r>
    </w:p>
    <w:tbl>
      <w:tblPr>
        <w:tblStyle w:val="Grilledutableau"/>
        <w:tblW w:w="10632" w:type="dxa"/>
        <w:tblInd w:w="-572" w:type="dxa"/>
        <w:tblLook w:val="04A0" w:firstRow="1" w:lastRow="0" w:firstColumn="1" w:lastColumn="0" w:noHBand="0" w:noVBand="1"/>
      </w:tblPr>
      <w:tblGrid>
        <w:gridCol w:w="1984"/>
        <w:gridCol w:w="4253"/>
        <w:gridCol w:w="4395"/>
      </w:tblGrid>
      <w:tr w:rsidR="008A1211" w14:paraId="4AF94B0C" w14:textId="77777777" w:rsidTr="00532620">
        <w:tc>
          <w:tcPr>
            <w:tcW w:w="6237" w:type="dxa"/>
            <w:gridSpan w:val="2"/>
            <w:shd w:val="clear" w:color="auto" w:fill="DEEAF6" w:themeFill="accent5" w:themeFillTint="33"/>
          </w:tcPr>
          <w:p w14:paraId="50EC975D" w14:textId="090F559F" w:rsidR="008A1211" w:rsidRDefault="008A1211" w:rsidP="0040696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3</w:t>
            </w:r>
          </w:p>
        </w:tc>
        <w:tc>
          <w:tcPr>
            <w:tcW w:w="4395" w:type="dxa"/>
            <w:shd w:val="clear" w:color="auto" w:fill="D9D9D9" w:themeFill="background1" w:themeFillShade="D9"/>
          </w:tcPr>
          <w:p w14:paraId="1F779E1C" w14:textId="77777777" w:rsidR="008A1211" w:rsidRPr="00DE1E9E" w:rsidRDefault="008A1211" w:rsidP="0040696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8A1211" w14:paraId="483A4A38" w14:textId="77777777" w:rsidTr="00DD073F">
        <w:tc>
          <w:tcPr>
            <w:tcW w:w="1984" w:type="dxa"/>
            <w:shd w:val="clear" w:color="auto" w:fill="D9D9D9" w:themeFill="background1" w:themeFillShade="D9"/>
            <w:vAlign w:val="center"/>
          </w:tcPr>
          <w:p w14:paraId="58C0F203" w14:textId="77777777" w:rsidR="008A1211" w:rsidRPr="00DE1E9E" w:rsidRDefault="008A1211" w:rsidP="0040696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3" w:type="dxa"/>
            <w:vAlign w:val="center"/>
          </w:tcPr>
          <w:p w14:paraId="7D113115" w14:textId="77777777" w:rsidR="008A1211" w:rsidRPr="009829A5" w:rsidRDefault="008A1211" w:rsidP="00406963">
            <w:pPr>
              <w:widowControl w:val="0"/>
              <w:jc w:val="center"/>
              <w:rPr>
                <w:rFonts w:asciiTheme="minorHAnsi" w:hAnsiTheme="minorHAnsi" w:cstheme="minorHAnsi"/>
                <w:sz w:val="22"/>
                <w:szCs w:val="22"/>
              </w:rPr>
            </w:pPr>
            <w:r w:rsidRPr="009829A5">
              <w:rPr>
                <w:rFonts w:asciiTheme="minorHAnsi" w:hAnsiTheme="minorHAnsi" w:cstheme="minorHAnsi"/>
                <w:sz w:val="22"/>
                <w:szCs w:val="22"/>
              </w:rPr>
              <w:t xml:space="preserve">100 </w:t>
            </w:r>
            <w:proofErr w:type="spellStart"/>
            <w:r w:rsidRPr="009829A5">
              <w:rPr>
                <w:rFonts w:asciiTheme="minorHAnsi" w:hAnsiTheme="minorHAnsi" w:cstheme="minorHAnsi"/>
                <w:sz w:val="22"/>
                <w:szCs w:val="22"/>
              </w:rPr>
              <w:t>mL</w:t>
            </w:r>
            <w:proofErr w:type="spellEnd"/>
            <w:r w:rsidRPr="009829A5">
              <w:rPr>
                <w:rFonts w:asciiTheme="minorHAnsi" w:hAnsiTheme="minorHAnsi" w:cstheme="minorHAnsi"/>
                <w:sz w:val="22"/>
                <w:szCs w:val="22"/>
              </w:rPr>
              <w:t xml:space="preserve"> de lait entier</w:t>
            </w:r>
          </w:p>
          <w:p w14:paraId="1794E439" w14:textId="77777777" w:rsidR="008A1211" w:rsidRPr="009829A5" w:rsidRDefault="008A1211" w:rsidP="00406963">
            <w:pPr>
              <w:widowControl w:val="0"/>
              <w:jc w:val="center"/>
              <w:rPr>
                <w:rFonts w:asciiTheme="minorHAnsi" w:hAnsiTheme="minorHAnsi" w:cstheme="minorHAnsi"/>
                <w:sz w:val="22"/>
                <w:szCs w:val="22"/>
              </w:rPr>
            </w:pPr>
            <w:r w:rsidRPr="009829A5">
              <w:rPr>
                <w:rFonts w:asciiTheme="minorHAnsi" w:hAnsiTheme="minorHAnsi" w:cstheme="minorHAnsi"/>
                <w:sz w:val="22"/>
                <w:szCs w:val="22"/>
              </w:rPr>
              <w:t xml:space="preserve">7 </w:t>
            </w:r>
            <w:proofErr w:type="spellStart"/>
            <w:r w:rsidRPr="009829A5">
              <w:rPr>
                <w:rFonts w:asciiTheme="minorHAnsi" w:hAnsiTheme="minorHAnsi" w:cstheme="minorHAnsi"/>
                <w:sz w:val="22"/>
                <w:szCs w:val="22"/>
              </w:rPr>
              <w:t>mL</w:t>
            </w:r>
            <w:proofErr w:type="spellEnd"/>
            <w:r w:rsidRPr="009829A5">
              <w:rPr>
                <w:rFonts w:asciiTheme="minorHAnsi" w:hAnsiTheme="minorHAnsi" w:cstheme="minorHAnsi"/>
                <w:sz w:val="22"/>
                <w:szCs w:val="22"/>
              </w:rPr>
              <w:t xml:space="preserve"> de vinaigre</w:t>
            </w:r>
          </w:p>
          <w:p w14:paraId="46042045" w14:textId="77777777" w:rsidR="008A1211" w:rsidRPr="00DE1E9E" w:rsidRDefault="008A1211" w:rsidP="00406963">
            <w:pPr>
              <w:widowControl w:val="0"/>
              <w:jc w:val="center"/>
              <w:rPr>
                <w:rFonts w:asciiTheme="minorHAnsi" w:hAnsiTheme="minorHAnsi" w:cstheme="minorHAnsi"/>
                <w:sz w:val="22"/>
                <w:szCs w:val="22"/>
              </w:rPr>
            </w:pPr>
            <w:r w:rsidRPr="009829A5">
              <w:rPr>
                <w:rFonts w:asciiTheme="minorHAnsi" w:hAnsiTheme="minorHAnsi" w:cstheme="minorHAnsi"/>
                <w:sz w:val="22"/>
                <w:szCs w:val="22"/>
              </w:rPr>
              <w:t>0,50 g pigment ocre prune (colorant alimentaire)</w:t>
            </w:r>
          </w:p>
        </w:tc>
        <w:tc>
          <w:tcPr>
            <w:tcW w:w="4395" w:type="dxa"/>
            <w:vAlign w:val="center"/>
          </w:tcPr>
          <w:p w14:paraId="2756CE6F" w14:textId="77777777" w:rsidR="008A1211" w:rsidRPr="00DE1E9E" w:rsidRDefault="008A1211" w:rsidP="00406963">
            <w:pPr>
              <w:jc w:val="center"/>
              <w:rPr>
                <w:rFonts w:asciiTheme="minorHAnsi" w:hAnsiTheme="minorHAnsi" w:cstheme="minorHAnsi"/>
                <w:sz w:val="22"/>
                <w:szCs w:val="22"/>
              </w:rPr>
            </w:pPr>
            <w:r>
              <w:rPr>
                <w:noProof/>
              </w:rPr>
              <w:drawing>
                <wp:inline distT="114300" distB="114300" distL="114300" distR="114300" wp14:anchorId="7E30A64A" wp14:editId="2B685E7E">
                  <wp:extent cx="952500" cy="1028700"/>
                  <wp:effectExtent l="0" t="0" r="0" b="0"/>
                  <wp:docPr id="23" name="image21.png" descr="Une image contenant assiette, dessert, Matière sèche de cacao, Goût sucré&#10;&#10;Description générée automatiquement"/>
                  <wp:cNvGraphicFramePr/>
                  <a:graphic xmlns:a="http://schemas.openxmlformats.org/drawingml/2006/main">
                    <a:graphicData uri="http://schemas.openxmlformats.org/drawingml/2006/picture">
                      <pic:pic xmlns:pic="http://schemas.openxmlformats.org/drawingml/2006/picture">
                        <pic:nvPicPr>
                          <pic:cNvPr id="23" name="image21.png" descr="Une image contenant assiette, dessert, Matière sèche de cacao, Goût sucré&#10;&#10;Description générée automatiquement"/>
                          <pic:cNvPicPr preferRelativeResize="0"/>
                        </pic:nvPicPr>
                        <pic:blipFill>
                          <a:blip r:embed="rId15"/>
                          <a:srcRect/>
                          <a:stretch>
                            <a:fillRect/>
                          </a:stretch>
                        </pic:blipFill>
                        <pic:spPr>
                          <a:xfrm>
                            <a:off x="0" y="0"/>
                            <a:ext cx="952500" cy="1028700"/>
                          </a:xfrm>
                          <a:prstGeom prst="rect">
                            <a:avLst/>
                          </a:prstGeom>
                          <a:ln/>
                        </pic:spPr>
                      </pic:pic>
                    </a:graphicData>
                  </a:graphic>
                </wp:inline>
              </w:drawing>
            </w:r>
          </w:p>
        </w:tc>
      </w:tr>
      <w:tr w:rsidR="008A1211" w14:paraId="062B93B3" w14:textId="77777777" w:rsidTr="00DD073F">
        <w:tc>
          <w:tcPr>
            <w:tcW w:w="1984" w:type="dxa"/>
            <w:shd w:val="clear" w:color="auto" w:fill="D9D9D9" w:themeFill="background1" w:themeFillShade="D9"/>
            <w:vAlign w:val="center"/>
          </w:tcPr>
          <w:p w14:paraId="7F3E34A2" w14:textId="77777777" w:rsidR="008A1211" w:rsidRPr="00DE1E9E" w:rsidRDefault="008A1211" w:rsidP="0040696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3" w:type="dxa"/>
            <w:vAlign w:val="center"/>
          </w:tcPr>
          <w:p w14:paraId="10763971" w14:textId="77777777" w:rsidR="008A1211" w:rsidRPr="00DE1E9E" w:rsidRDefault="008A1211" w:rsidP="00406963">
            <w:pPr>
              <w:widowControl w:val="0"/>
              <w:jc w:val="center"/>
              <w:rPr>
                <w:rFonts w:asciiTheme="minorHAnsi" w:hAnsiTheme="minorHAnsi" w:cstheme="minorHAnsi"/>
                <w:sz w:val="22"/>
                <w:szCs w:val="22"/>
              </w:rPr>
            </w:pPr>
            <w:r w:rsidRPr="00DE1E9E">
              <w:rPr>
                <w:rFonts w:asciiTheme="minorHAnsi" w:hAnsiTheme="minorHAnsi" w:cstheme="minorHAnsi"/>
                <w:sz w:val="22"/>
                <w:szCs w:val="22"/>
              </w:rPr>
              <w:t>Papier filtre puis étuve.</w:t>
            </w:r>
          </w:p>
        </w:tc>
        <w:tc>
          <w:tcPr>
            <w:tcW w:w="4395" w:type="dxa"/>
            <w:vAlign w:val="center"/>
          </w:tcPr>
          <w:p w14:paraId="22867101" w14:textId="77777777" w:rsidR="008A1211" w:rsidRPr="00DE1E9E" w:rsidRDefault="008A1211" w:rsidP="00406963">
            <w:pPr>
              <w:widowControl w:val="0"/>
              <w:pBdr>
                <w:top w:val="nil"/>
                <w:left w:val="nil"/>
                <w:bottom w:val="nil"/>
                <w:right w:val="nil"/>
                <w:between w:val="nil"/>
              </w:pBdr>
              <w:jc w:val="center"/>
              <w:rPr>
                <w:rFonts w:asciiTheme="minorHAnsi" w:hAnsiTheme="minorHAnsi" w:cstheme="minorHAnsi"/>
                <w:sz w:val="22"/>
                <w:szCs w:val="22"/>
              </w:rPr>
            </w:pPr>
            <w:r w:rsidRPr="00DE1E9E">
              <w:rPr>
                <w:rFonts w:asciiTheme="minorHAnsi" w:hAnsiTheme="minorHAnsi" w:cstheme="minorHAnsi"/>
                <w:sz w:val="22"/>
                <w:szCs w:val="22"/>
              </w:rPr>
              <w:t>Le produit est sec, dur et peu friable avec un aspect craquelé (objet ronds situé en haut de la coupelle)</w:t>
            </w:r>
          </w:p>
          <w:p w14:paraId="1AA9FBBF" w14:textId="77777777" w:rsidR="008A1211" w:rsidRPr="00DE1E9E" w:rsidRDefault="008A1211" w:rsidP="00406963">
            <w:pPr>
              <w:widowControl w:val="0"/>
              <w:pBdr>
                <w:top w:val="nil"/>
                <w:left w:val="nil"/>
                <w:bottom w:val="nil"/>
                <w:right w:val="nil"/>
                <w:between w:val="nil"/>
              </w:pBdr>
              <w:jc w:val="center"/>
              <w:rPr>
                <w:rFonts w:asciiTheme="minorHAnsi" w:hAnsiTheme="minorHAnsi" w:cstheme="minorHAnsi"/>
                <w:sz w:val="22"/>
                <w:szCs w:val="22"/>
              </w:rPr>
            </w:pPr>
            <w:r w:rsidRPr="00DE1E9E">
              <w:rPr>
                <w:rFonts w:asciiTheme="minorHAnsi" w:hAnsiTheme="minorHAnsi" w:cstheme="minorHAnsi"/>
                <w:sz w:val="22"/>
                <w:szCs w:val="22"/>
              </w:rPr>
              <w:t>L’autre essai a été réalisé avec 0,25g de CaCO3 et 0,5g de pigment =&gt; trop friable.</w:t>
            </w:r>
          </w:p>
        </w:tc>
      </w:tr>
      <w:tr w:rsidR="00DD073F" w:rsidRPr="00DE1E9E" w14:paraId="1AC86F2A" w14:textId="77777777" w:rsidTr="00DD073F">
        <w:tc>
          <w:tcPr>
            <w:tcW w:w="6237" w:type="dxa"/>
            <w:gridSpan w:val="2"/>
            <w:shd w:val="clear" w:color="auto" w:fill="DEEAF6" w:themeFill="accent5" w:themeFillTint="33"/>
          </w:tcPr>
          <w:p w14:paraId="52AE29BA" w14:textId="77777777" w:rsidR="00DD073F" w:rsidRDefault="00DD073F" w:rsidP="000320C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4</w:t>
            </w:r>
          </w:p>
        </w:tc>
        <w:tc>
          <w:tcPr>
            <w:tcW w:w="4395" w:type="dxa"/>
            <w:shd w:val="clear" w:color="auto" w:fill="D9D9D9" w:themeFill="background1" w:themeFillShade="D9"/>
          </w:tcPr>
          <w:p w14:paraId="7E83A11A" w14:textId="77777777" w:rsidR="00DD073F" w:rsidRPr="00DE1E9E" w:rsidRDefault="00DD073F" w:rsidP="000320C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DD073F" w:rsidRPr="00DE1E9E" w14:paraId="3CA745CA" w14:textId="77777777" w:rsidTr="00DD073F">
        <w:tc>
          <w:tcPr>
            <w:tcW w:w="1984" w:type="dxa"/>
            <w:shd w:val="clear" w:color="auto" w:fill="D9D9D9" w:themeFill="background1" w:themeFillShade="D9"/>
            <w:vAlign w:val="center"/>
          </w:tcPr>
          <w:p w14:paraId="165D5688"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3" w:type="dxa"/>
            <w:vAlign w:val="center"/>
          </w:tcPr>
          <w:p w14:paraId="15CD62B2" w14:textId="77777777" w:rsidR="00DD073F" w:rsidRPr="009829A5"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829A5">
              <w:rPr>
                <w:rFonts w:asciiTheme="minorHAnsi" w:hAnsiTheme="minorHAnsi" w:cstheme="minorHAnsi"/>
                <w:sz w:val="22"/>
                <w:szCs w:val="22"/>
              </w:rPr>
              <w:t xml:space="preserve">100 </w:t>
            </w:r>
            <w:proofErr w:type="spellStart"/>
            <w:r w:rsidRPr="009829A5">
              <w:rPr>
                <w:rFonts w:asciiTheme="minorHAnsi" w:hAnsiTheme="minorHAnsi" w:cstheme="minorHAnsi"/>
                <w:sz w:val="22"/>
                <w:szCs w:val="22"/>
              </w:rPr>
              <w:t>mL</w:t>
            </w:r>
            <w:proofErr w:type="spellEnd"/>
            <w:r w:rsidRPr="009829A5">
              <w:rPr>
                <w:rFonts w:asciiTheme="minorHAnsi" w:hAnsiTheme="minorHAnsi" w:cstheme="minorHAnsi"/>
                <w:sz w:val="22"/>
                <w:szCs w:val="22"/>
              </w:rPr>
              <w:t xml:space="preserve"> de lait entier</w:t>
            </w:r>
          </w:p>
          <w:p w14:paraId="034FFE7D" w14:textId="77777777" w:rsidR="00DD073F" w:rsidRPr="009829A5"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829A5">
              <w:rPr>
                <w:rFonts w:asciiTheme="minorHAnsi" w:hAnsiTheme="minorHAnsi" w:cstheme="minorHAnsi"/>
                <w:sz w:val="22"/>
                <w:szCs w:val="22"/>
              </w:rPr>
              <w:t xml:space="preserve">7 </w:t>
            </w:r>
            <w:proofErr w:type="spellStart"/>
            <w:r w:rsidRPr="009829A5">
              <w:rPr>
                <w:rFonts w:asciiTheme="minorHAnsi" w:hAnsiTheme="minorHAnsi" w:cstheme="minorHAnsi"/>
                <w:sz w:val="22"/>
                <w:szCs w:val="22"/>
              </w:rPr>
              <w:t>mL</w:t>
            </w:r>
            <w:proofErr w:type="spellEnd"/>
            <w:r w:rsidRPr="009829A5">
              <w:rPr>
                <w:rFonts w:asciiTheme="minorHAnsi" w:hAnsiTheme="minorHAnsi" w:cstheme="minorHAnsi"/>
                <w:sz w:val="22"/>
                <w:szCs w:val="22"/>
              </w:rPr>
              <w:t xml:space="preserve"> de vinaigre</w:t>
            </w:r>
          </w:p>
          <w:p w14:paraId="2EE2C140" w14:textId="77777777" w:rsidR="00DD073F" w:rsidRPr="009829A5"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829A5">
              <w:rPr>
                <w:rFonts w:asciiTheme="minorHAnsi" w:hAnsiTheme="minorHAnsi" w:cstheme="minorHAnsi"/>
                <w:sz w:val="22"/>
                <w:szCs w:val="22"/>
              </w:rPr>
              <w:t xml:space="preserve">0,25 g de </w:t>
            </w:r>
            <w:proofErr w:type="gramStart"/>
            <w:r w:rsidRPr="009829A5">
              <w:rPr>
                <w:rFonts w:asciiTheme="minorHAnsi" w:hAnsiTheme="minorHAnsi" w:cstheme="minorHAnsi"/>
                <w:sz w:val="22"/>
                <w:szCs w:val="22"/>
              </w:rPr>
              <w:t>charge:</w:t>
            </w:r>
            <w:proofErr w:type="gramEnd"/>
            <w:r w:rsidRPr="009829A5">
              <w:rPr>
                <w:rFonts w:asciiTheme="minorHAnsi" w:hAnsiTheme="minorHAnsi" w:cstheme="minorHAnsi"/>
                <w:sz w:val="22"/>
                <w:szCs w:val="22"/>
              </w:rPr>
              <w:t xml:space="preserve"> </w:t>
            </w:r>
            <w:proofErr w:type="spellStart"/>
            <w:r w:rsidRPr="009829A5">
              <w:rPr>
                <w:rFonts w:asciiTheme="minorHAnsi" w:hAnsiTheme="minorHAnsi" w:cstheme="minorHAnsi"/>
                <w:sz w:val="22"/>
                <w:szCs w:val="22"/>
              </w:rPr>
              <w:t>Mikhart</w:t>
            </w:r>
            <w:proofErr w:type="spellEnd"/>
            <w:r w:rsidRPr="009829A5">
              <w:rPr>
                <w:rFonts w:asciiTheme="minorHAnsi" w:hAnsiTheme="minorHAnsi" w:cstheme="minorHAnsi"/>
                <w:sz w:val="22"/>
                <w:szCs w:val="22"/>
              </w:rPr>
              <w:t xml:space="preserve"> (MU08)</w:t>
            </w:r>
          </w:p>
          <w:p w14:paraId="4C1C84CD" w14:textId="77777777" w:rsidR="00DD073F" w:rsidRPr="009829A5"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829A5">
              <w:rPr>
                <w:rFonts w:asciiTheme="minorHAnsi" w:hAnsiTheme="minorHAnsi" w:cstheme="minorHAnsi"/>
                <w:sz w:val="22"/>
                <w:szCs w:val="22"/>
              </w:rPr>
              <w:t>0,25 g de colorant alimentaire : le rose framboise</w:t>
            </w:r>
          </w:p>
        </w:tc>
        <w:tc>
          <w:tcPr>
            <w:tcW w:w="4395" w:type="dxa"/>
            <w:vAlign w:val="center"/>
          </w:tcPr>
          <w:p w14:paraId="7D1F8110" w14:textId="77777777" w:rsidR="00DD073F" w:rsidRPr="00DE1E9E" w:rsidRDefault="00DD073F" w:rsidP="000320C3">
            <w:pPr>
              <w:jc w:val="center"/>
              <w:rPr>
                <w:rFonts w:asciiTheme="minorHAnsi" w:hAnsiTheme="minorHAnsi" w:cstheme="minorHAnsi"/>
                <w:sz w:val="22"/>
                <w:szCs w:val="22"/>
              </w:rPr>
            </w:pPr>
            <w:r>
              <w:rPr>
                <w:rFonts w:asciiTheme="minorHAnsi" w:hAnsiTheme="minorHAnsi" w:cstheme="minorHAnsi"/>
                <w:noProof/>
              </w:rPr>
              <w:drawing>
                <wp:inline distT="0" distB="0" distL="0" distR="0" wp14:anchorId="4611E35C" wp14:editId="374C26DA">
                  <wp:extent cx="713105" cy="951230"/>
                  <wp:effectExtent l="0" t="4762" r="6032" b="6033"/>
                  <wp:docPr id="810065110" name="Image 1" descr="Une image contenant rouge, Carmin, Marron,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65110" name="Image 1" descr="Une image contenant rouge, Carmin, Marron, nourriture&#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713105" cy="951230"/>
                          </a:xfrm>
                          <a:prstGeom prst="rect">
                            <a:avLst/>
                          </a:prstGeom>
                          <a:noFill/>
                        </pic:spPr>
                      </pic:pic>
                    </a:graphicData>
                  </a:graphic>
                </wp:inline>
              </w:drawing>
            </w:r>
          </w:p>
        </w:tc>
      </w:tr>
      <w:tr w:rsidR="00DD073F" w:rsidRPr="00DE1E9E" w14:paraId="3D7B4EE6" w14:textId="77777777" w:rsidTr="00DD073F">
        <w:tc>
          <w:tcPr>
            <w:tcW w:w="1984" w:type="dxa"/>
            <w:shd w:val="clear" w:color="auto" w:fill="D9D9D9" w:themeFill="background1" w:themeFillShade="D9"/>
            <w:vAlign w:val="center"/>
          </w:tcPr>
          <w:p w14:paraId="782D1D56"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3" w:type="dxa"/>
            <w:vAlign w:val="center"/>
          </w:tcPr>
          <w:p w14:paraId="75CB6CF7" w14:textId="77777777" w:rsidR="00DD073F" w:rsidRPr="00DE1E9E" w:rsidRDefault="00DD073F" w:rsidP="000320C3">
            <w:pPr>
              <w:widowControl w:val="0"/>
              <w:jc w:val="center"/>
              <w:rPr>
                <w:rFonts w:asciiTheme="minorHAnsi" w:hAnsiTheme="minorHAnsi" w:cstheme="minorHAnsi"/>
                <w:sz w:val="22"/>
                <w:szCs w:val="22"/>
              </w:rPr>
            </w:pPr>
            <w:r w:rsidRPr="009829A5">
              <w:rPr>
                <w:rFonts w:asciiTheme="minorHAnsi" w:hAnsiTheme="minorHAnsi" w:cstheme="minorHAnsi"/>
                <w:sz w:val="22"/>
                <w:szCs w:val="22"/>
              </w:rPr>
              <w:t>Papier filtre puis étuve</w:t>
            </w:r>
          </w:p>
        </w:tc>
        <w:tc>
          <w:tcPr>
            <w:tcW w:w="4395" w:type="dxa"/>
            <w:vAlign w:val="center"/>
          </w:tcPr>
          <w:p w14:paraId="18204255" w14:textId="77777777" w:rsidR="00DD073F" w:rsidRPr="009829A5"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829A5">
              <w:rPr>
                <w:rFonts w:asciiTheme="minorHAnsi" w:hAnsiTheme="minorHAnsi" w:cstheme="minorHAnsi"/>
                <w:sz w:val="22"/>
                <w:szCs w:val="22"/>
              </w:rPr>
              <w:t>Produit obtenu très compact.</w:t>
            </w:r>
          </w:p>
          <w:p w14:paraId="289D816F"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829A5">
              <w:rPr>
                <w:rFonts w:asciiTheme="minorHAnsi" w:hAnsiTheme="minorHAnsi" w:cstheme="minorHAnsi"/>
                <w:sz w:val="22"/>
                <w:szCs w:val="22"/>
              </w:rPr>
              <w:t xml:space="preserve">Séché dans un moule plastique à l’air libre il devient sec, </w:t>
            </w:r>
            <w:proofErr w:type="spellStart"/>
            <w:proofErr w:type="gramStart"/>
            <w:r w:rsidRPr="009829A5">
              <w:rPr>
                <w:rFonts w:asciiTheme="minorHAnsi" w:hAnsiTheme="minorHAnsi" w:cstheme="minorHAnsi"/>
                <w:sz w:val="22"/>
                <w:szCs w:val="22"/>
              </w:rPr>
              <w:t>dur,plat</w:t>
            </w:r>
            <w:proofErr w:type="spellEnd"/>
            <w:proofErr w:type="gramEnd"/>
            <w:r w:rsidRPr="009829A5">
              <w:rPr>
                <w:rFonts w:asciiTheme="minorHAnsi" w:hAnsiTheme="minorHAnsi" w:cstheme="minorHAnsi"/>
                <w:sz w:val="22"/>
                <w:szCs w:val="22"/>
              </w:rPr>
              <w:t xml:space="preserve"> et lisse; celui mis dans une coupelle à l’étuve colle à la coupelle</w:t>
            </w:r>
          </w:p>
        </w:tc>
      </w:tr>
      <w:tr w:rsidR="00DD073F" w:rsidRPr="00DE1E9E" w14:paraId="1905DDA5" w14:textId="77777777" w:rsidTr="00DD073F">
        <w:tc>
          <w:tcPr>
            <w:tcW w:w="6237" w:type="dxa"/>
            <w:gridSpan w:val="2"/>
            <w:shd w:val="clear" w:color="auto" w:fill="DEEAF6" w:themeFill="accent5" w:themeFillTint="33"/>
          </w:tcPr>
          <w:p w14:paraId="3E8EA3A6" w14:textId="77777777" w:rsidR="00DD073F" w:rsidRDefault="00DD073F" w:rsidP="000320C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5</w:t>
            </w:r>
          </w:p>
        </w:tc>
        <w:tc>
          <w:tcPr>
            <w:tcW w:w="4395" w:type="dxa"/>
            <w:shd w:val="clear" w:color="auto" w:fill="D9D9D9" w:themeFill="background1" w:themeFillShade="D9"/>
          </w:tcPr>
          <w:p w14:paraId="0128E5D5" w14:textId="77777777" w:rsidR="00DD073F" w:rsidRPr="00DE1E9E" w:rsidRDefault="00DD073F" w:rsidP="000320C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DD073F" w:rsidRPr="00DE1E9E" w14:paraId="10454F40" w14:textId="77777777" w:rsidTr="00DD073F">
        <w:tc>
          <w:tcPr>
            <w:tcW w:w="1984" w:type="dxa"/>
            <w:shd w:val="clear" w:color="auto" w:fill="D9D9D9" w:themeFill="background1" w:themeFillShade="D9"/>
            <w:vAlign w:val="center"/>
          </w:tcPr>
          <w:p w14:paraId="1114BE70"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3" w:type="dxa"/>
            <w:vAlign w:val="center"/>
          </w:tcPr>
          <w:p w14:paraId="63DA9634" w14:textId="77777777" w:rsidR="00DD073F" w:rsidRPr="00B5662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B5662E">
              <w:rPr>
                <w:rFonts w:asciiTheme="minorHAnsi" w:hAnsiTheme="minorHAnsi" w:cstheme="minorHAnsi"/>
                <w:sz w:val="22"/>
                <w:szCs w:val="22"/>
              </w:rPr>
              <w:t>100mL de lait</w:t>
            </w:r>
          </w:p>
          <w:p w14:paraId="53C14456" w14:textId="77777777" w:rsidR="00DD073F" w:rsidRPr="00B5662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B5662E">
              <w:rPr>
                <w:rFonts w:asciiTheme="minorHAnsi" w:hAnsiTheme="minorHAnsi" w:cstheme="minorHAnsi"/>
                <w:sz w:val="22"/>
                <w:szCs w:val="22"/>
              </w:rPr>
              <w:t xml:space="preserve">7 </w:t>
            </w:r>
            <w:proofErr w:type="spellStart"/>
            <w:r w:rsidRPr="00B5662E">
              <w:rPr>
                <w:rFonts w:asciiTheme="minorHAnsi" w:hAnsiTheme="minorHAnsi" w:cstheme="minorHAnsi"/>
                <w:sz w:val="22"/>
                <w:szCs w:val="22"/>
              </w:rPr>
              <w:t>mL</w:t>
            </w:r>
            <w:proofErr w:type="spellEnd"/>
            <w:r w:rsidRPr="00B5662E">
              <w:rPr>
                <w:rFonts w:asciiTheme="minorHAnsi" w:hAnsiTheme="minorHAnsi" w:cstheme="minorHAnsi"/>
                <w:sz w:val="22"/>
                <w:szCs w:val="22"/>
              </w:rPr>
              <w:t xml:space="preserve"> de vinaigre</w:t>
            </w:r>
          </w:p>
          <w:p w14:paraId="38676791" w14:textId="77777777" w:rsidR="00DD073F" w:rsidRPr="00DE1E9E" w:rsidRDefault="00DD073F" w:rsidP="000320C3">
            <w:pPr>
              <w:jc w:val="center"/>
              <w:rPr>
                <w:rFonts w:asciiTheme="minorHAnsi" w:hAnsiTheme="minorHAnsi" w:cstheme="minorHAnsi"/>
                <w:sz w:val="22"/>
                <w:szCs w:val="22"/>
              </w:rPr>
            </w:pPr>
            <w:proofErr w:type="gramStart"/>
            <w:r>
              <w:rPr>
                <w:rFonts w:asciiTheme="minorHAnsi" w:hAnsiTheme="minorHAnsi" w:cstheme="minorHAnsi"/>
                <w:sz w:val="22"/>
                <w:szCs w:val="22"/>
              </w:rPr>
              <w:t>p</w:t>
            </w:r>
            <w:r w:rsidRPr="00B5662E">
              <w:rPr>
                <w:rFonts w:asciiTheme="minorHAnsi" w:hAnsiTheme="minorHAnsi" w:cstheme="minorHAnsi"/>
                <w:sz w:val="22"/>
                <w:szCs w:val="22"/>
              </w:rPr>
              <w:t>igment</w:t>
            </w:r>
            <w:proofErr w:type="gramEnd"/>
            <w:r w:rsidRPr="00B5662E">
              <w:rPr>
                <w:rFonts w:asciiTheme="minorHAnsi" w:hAnsiTheme="minorHAnsi" w:cstheme="minorHAnsi"/>
                <w:sz w:val="22"/>
                <w:szCs w:val="22"/>
              </w:rPr>
              <w:t xml:space="preserve"> rose</w:t>
            </w:r>
          </w:p>
        </w:tc>
        <w:tc>
          <w:tcPr>
            <w:tcW w:w="4395" w:type="dxa"/>
            <w:vAlign w:val="center"/>
          </w:tcPr>
          <w:p w14:paraId="71FCF4B9" w14:textId="77777777" w:rsidR="00DD073F" w:rsidRPr="00DE1E9E" w:rsidRDefault="00DD073F" w:rsidP="000320C3">
            <w:pPr>
              <w:jc w:val="center"/>
              <w:rPr>
                <w:rFonts w:asciiTheme="minorHAnsi" w:hAnsiTheme="minorHAnsi" w:cstheme="minorHAnsi"/>
                <w:sz w:val="22"/>
                <w:szCs w:val="22"/>
              </w:rPr>
            </w:pPr>
            <w:r>
              <w:rPr>
                <w:noProof/>
              </w:rPr>
              <w:drawing>
                <wp:inline distT="114300" distB="114300" distL="114300" distR="114300" wp14:anchorId="7F7B3848" wp14:editId="352B201D">
                  <wp:extent cx="714375" cy="805693"/>
                  <wp:effectExtent l="0" t="7302" r="2222" b="2223"/>
                  <wp:docPr id="31" name="image37.jpg" descr="Une image contenant légume, nourriture&#10;&#10;Description générée automatiquement"/>
                  <wp:cNvGraphicFramePr/>
                  <a:graphic xmlns:a="http://schemas.openxmlformats.org/drawingml/2006/main">
                    <a:graphicData uri="http://schemas.openxmlformats.org/drawingml/2006/picture">
                      <pic:pic xmlns:pic="http://schemas.openxmlformats.org/drawingml/2006/picture">
                        <pic:nvPicPr>
                          <pic:cNvPr id="31" name="image37.jpg" descr="Une image contenant légume, nourriture&#10;&#10;Description générée automatiquement"/>
                          <pic:cNvPicPr preferRelativeResize="0"/>
                        </pic:nvPicPr>
                        <pic:blipFill>
                          <a:blip r:embed="rId17"/>
                          <a:srcRect l="5882" t="20495" r="5882" b="26131"/>
                          <a:stretch>
                            <a:fillRect/>
                          </a:stretch>
                        </pic:blipFill>
                        <pic:spPr>
                          <a:xfrm rot="5400000">
                            <a:off x="0" y="0"/>
                            <a:ext cx="714375" cy="805693"/>
                          </a:xfrm>
                          <a:prstGeom prst="rect">
                            <a:avLst/>
                          </a:prstGeom>
                          <a:ln/>
                        </pic:spPr>
                      </pic:pic>
                    </a:graphicData>
                  </a:graphic>
                </wp:inline>
              </w:drawing>
            </w:r>
          </w:p>
        </w:tc>
      </w:tr>
      <w:tr w:rsidR="00DD073F" w:rsidRPr="00DE1E9E" w14:paraId="1E4CD4A2" w14:textId="77777777" w:rsidTr="00DD073F">
        <w:tc>
          <w:tcPr>
            <w:tcW w:w="1984" w:type="dxa"/>
            <w:shd w:val="clear" w:color="auto" w:fill="D9D9D9" w:themeFill="background1" w:themeFillShade="D9"/>
            <w:vAlign w:val="center"/>
          </w:tcPr>
          <w:p w14:paraId="4DFE0F69"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3" w:type="dxa"/>
            <w:vAlign w:val="center"/>
          </w:tcPr>
          <w:p w14:paraId="26A1FBB9"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sz w:val="22"/>
                <w:szCs w:val="22"/>
              </w:rPr>
              <w:t>Papier filtre puis étuve</w:t>
            </w:r>
          </w:p>
        </w:tc>
        <w:tc>
          <w:tcPr>
            <w:tcW w:w="4395" w:type="dxa"/>
            <w:vAlign w:val="center"/>
          </w:tcPr>
          <w:p w14:paraId="2F42B41C"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Sec et dur, il se casse avec une pression des doigts</w:t>
            </w:r>
          </w:p>
          <w:p w14:paraId="2D047016"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=&gt; probablement trop de matière solide dans la fabrication</w:t>
            </w:r>
          </w:p>
        </w:tc>
      </w:tr>
      <w:tr w:rsidR="00DD073F" w:rsidRPr="00DE1E9E" w14:paraId="7A85CD83" w14:textId="77777777" w:rsidTr="00DD073F">
        <w:tc>
          <w:tcPr>
            <w:tcW w:w="6237" w:type="dxa"/>
            <w:gridSpan w:val="2"/>
            <w:shd w:val="clear" w:color="auto" w:fill="DEEAF6" w:themeFill="accent5" w:themeFillTint="33"/>
          </w:tcPr>
          <w:p w14:paraId="04862020" w14:textId="77777777" w:rsidR="00DD073F" w:rsidRDefault="00DD073F" w:rsidP="000320C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6</w:t>
            </w:r>
          </w:p>
        </w:tc>
        <w:tc>
          <w:tcPr>
            <w:tcW w:w="4395" w:type="dxa"/>
            <w:shd w:val="clear" w:color="auto" w:fill="D9D9D9" w:themeFill="background1" w:themeFillShade="D9"/>
          </w:tcPr>
          <w:p w14:paraId="288B13DD" w14:textId="77777777" w:rsidR="00DD073F" w:rsidRPr="00DE1E9E" w:rsidRDefault="00DD073F" w:rsidP="000320C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DD073F" w:rsidRPr="00DE1E9E" w14:paraId="61B095A5" w14:textId="77777777" w:rsidTr="00DD073F">
        <w:tc>
          <w:tcPr>
            <w:tcW w:w="1984" w:type="dxa"/>
            <w:shd w:val="clear" w:color="auto" w:fill="D9D9D9" w:themeFill="background1" w:themeFillShade="D9"/>
            <w:vAlign w:val="center"/>
          </w:tcPr>
          <w:p w14:paraId="7A2A1EAF"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3" w:type="dxa"/>
            <w:vAlign w:val="center"/>
          </w:tcPr>
          <w:p w14:paraId="3CE828C5" w14:textId="77777777" w:rsidR="00DD073F" w:rsidRPr="00992786" w:rsidRDefault="00DD073F" w:rsidP="000320C3">
            <w:pPr>
              <w:widowControl w:val="0"/>
              <w:jc w:val="center"/>
              <w:rPr>
                <w:rFonts w:asciiTheme="minorHAnsi" w:hAnsiTheme="minorHAnsi" w:cstheme="minorHAnsi"/>
                <w:sz w:val="22"/>
                <w:szCs w:val="22"/>
              </w:rPr>
            </w:pPr>
            <w:r w:rsidRPr="00992786">
              <w:rPr>
                <w:rFonts w:asciiTheme="minorHAnsi" w:hAnsiTheme="minorHAnsi" w:cstheme="minorHAnsi"/>
                <w:sz w:val="22"/>
                <w:szCs w:val="22"/>
              </w:rPr>
              <w:t>100mL de lait</w:t>
            </w:r>
          </w:p>
          <w:p w14:paraId="3170D786" w14:textId="77777777" w:rsidR="00DD073F" w:rsidRPr="00992786" w:rsidRDefault="00DD073F" w:rsidP="000320C3">
            <w:pPr>
              <w:widowControl w:val="0"/>
              <w:jc w:val="center"/>
              <w:rPr>
                <w:rFonts w:asciiTheme="minorHAnsi" w:hAnsiTheme="minorHAnsi" w:cstheme="minorHAnsi"/>
                <w:sz w:val="22"/>
                <w:szCs w:val="22"/>
              </w:rPr>
            </w:pPr>
            <w:r w:rsidRPr="00992786">
              <w:rPr>
                <w:rFonts w:asciiTheme="minorHAnsi" w:hAnsiTheme="minorHAnsi" w:cstheme="minorHAnsi"/>
                <w:sz w:val="22"/>
                <w:szCs w:val="22"/>
              </w:rPr>
              <w:t xml:space="preserve">7 </w:t>
            </w:r>
            <w:proofErr w:type="spellStart"/>
            <w:r w:rsidRPr="00992786">
              <w:rPr>
                <w:rFonts w:asciiTheme="minorHAnsi" w:hAnsiTheme="minorHAnsi" w:cstheme="minorHAnsi"/>
                <w:sz w:val="22"/>
                <w:szCs w:val="22"/>
              </w:rPr>
              <w:t>mL</w:t>
            </w:r>
            <w:proofErr w:type="spellEnd"/>
            <w:r w:rsidRPr="00992786">
              <w:rPr>
                <w:rFonts w:asciiTheme="minorHAnsi" w:hAnsiTheme="minorHAnsi" w:cstheme="minorHAnsi"/>
                <w:sz w:val="22"/>
                <w:szCs w:val="22"/>
              </w:rPr>
              <w:t xml:space="preserve"> de vinaigre</w:t>
            </w:r>
          </w:p>
          <w:p w14:paraId="5108EDDF"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sz w:val="22"/>
                <w:szCs w:val="22"/>
              </w:rPr>
              <w:t>1,02 g de dioxyde de titane</w:t>
            </w:r>
          </w:p>
        </w:tc>
        <w:tc>
          <w:tcPr>
            <w:tcW w:w="4395" w:type="dxa"/>
          </w:tcPr>
          <w:p w14:paraId="5E9A54B5"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noProof/>
              </w:rPr>
              <w:drawing>
                <wp:inline distT="114300" distB="114300" distL="114300" distR="114300" wp14:anchorId="527BB90C" wp14:editId="6F76EA42">
                  <wp:extent cx="823913" cy="1095804"/>
                  <wp:effectExtent l="0" t="2540" r="0" b="0"/>
                  <wp:docPr id="1" name="image15.jpg" descr="Une image contenant assiette, intérieur, nourriture&#10;&#10;Description générée automatiquement"/>
                  <wp:cNvGraphicFramePr/>
                  <a:graphic xmlns:a="http://schemas.openxmlformats.org/drawingml/2006/main">
                    <a:graphicData uri="http://schemas.openxmlformats.org/drawingml/2006/picture">
                      <pic:pic xmlns:pic="http://schemas.openxmlformats.org/drawingml/2006/picture">
                        <pic:nvPicPr>
                          <pic:cNvPr id="1" name="image15.jpg" descr="Une image contenant assiette, intérieur, nourriture&#10;&#10;Description générée automatiquement"/>
                          <pic:cNvPicPr preferRelativeResize="0"/>
                        </pic:nvPicPr>
                        <pic:blipFill>
                          <a:blip r:embed="rId18"/>
                          <a:srcRect/>
                          <a:stretch>
                            <a:fillRect/>
                          </a:stretch>
                        </pic:blipFill>
                        <pic:spPr>
                          <a:xfrm rot="5400000">
                            <a:off x="0" y="0"/>
                            <a:ext cx="823913" cy="1095804"/>
                          </a:xfrm>
                          <a:prstGeom prst="rect">
                            <a:avLst/>
                          </a:prstGeom>
                          <a:ln/>
                        </pic:spPr>
                      </pic:pic>
                    </a:graphicData>
                  </a:graphic>
                </wp:inline>
              </w:drawing>
            </w:r>
          </w:p>
        </w:tc>
      </w:tr>
      <w:tr w:rsidR="00DD073F" w:rsidRPr="00DE1E9E" w14:paraId="72A10D3D" w14:textId="77777777" w:rsidTr="00DD073F">
        <w:tc>
          <w:tcPr>
            <w:tcW w:w="1984" w:type="dxa"/>
            <w:shd w:val="clear" w:color="auto" w:fill="D9D9D9" w:themeFill="background1" w:themeFillShade="D9"/>
            <w:vAlign w:val="center"/>
          </w:tcPr>
          <w:p w14:paraId="4E69B860"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3" w:type="dxa"/>
          </w:tcPr>
          <w:p w14:paraId="48D3281F" w14:textId="77777777" w:rsidR="00DD073F" w:rsidRPr="00DE1E9E" w:rsidRDefault="00DD073F" w:rsidP="000320C3">
            <w:pPr>
              <w:widowControl w:val="0"/>
              <w:jc w:val="center"/>
              <w:rPr>
                <w:rFonts w:asciiTheme="minorHAnsi" w:hAnsiTheme="minorHAnsi" w:cstheme="minorHAnsi"/>
                <w:sz w:val="22"/>
                <w:szCs w:val="22"/>
              </w:rPr>
            </w:pPr>
            <w:r w:rsidRPr="00992786">
              <w:rPr>
                <w:rFonts w:asciiTheme="minorHAnsi" w:hAnsiTheme="minorHAnsi" w:cstheme="minorHAnsi"/>
                <w:sz w:val="22"/>
                <w:szCs w:val="22"/>
              </w:rPr>
              <w:t>Papier filtre puis étuve</w:t>
            </w:r>
          </w:p>
        </w:tc>
        <w:tc>
          <w:tcPr>
            <w:tcW w:w="4395" w:type="dxa"/>
          </w:tcPr>
          <w:p w14:paraId="67B700A8"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Sec et très dur, facilement cassant</w:t>
            </w:r>
          </w:p>
        </w:tc>
      </w:tr>
      <w:tr w:rsidR="00DD073F" w:rsidRPr="00DE1E9E" w14:paraId="16D71710" w14:textId="77777777" w:rsidTr="00DD073F">
        <w:tc>
          <w:tcPr>
            <w:tcW w:w="6237" w:type="dxa"/>
            <w:gridSpan w:val="2"/>
            <w:shd w:val="clear" w:color="auto" w:fill="DEEAF6" w:themeFill="accent5" w:themeFillTint="33"/>
          </w:tcPr>
          <w:p w14:paraId="2785BFB1" w14:textId="77777777" w:rsidR="00DD073F" w:rsidRDefault="00DD073F" w:rsidP="000320C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7</w:t>
            </w:r>
          </w:p>
        </w:tc>
        <w:tc>
          <w:tcPr>
            <w:tcW w:w="4395" w:type="dxa"/>
            <w:shd w:val="clear" w:color="auto" w:fill="D9D9D9" w:themeFill="background1" w:themeFillShade="D9"/>
          </w:tcPr>
          <w:p w14:paraId="5117BDBF" w14:textId="77777777" w:rsidR="00DD073F" w:rsidRPr="00DE1E9E" w:rsidRDefault="00DD073F" w:rsidP="000320C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DD073F" w:rsidRPr="00DE1E9E" w14:paraId="54063C9F" w14:textId="77777777" w:rsidTr="00DD073F">
        <w:tc>
          <w:tcPr>
            <w:tcW w:w="1984" w:type="dxa"/>
            <w:shd w:val="clear" w:color="auto" w:fill="D9D9D9" w:themeFill="background1" w:themeFillShade="D9"/>
            <w:vAlign w:val="center"/>
          </w:tcPr>
          <w:p w14:paraId="549C9003"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3" w:type="dxa"/>
            <w:vAlign w:val="center"/>
          </w:tcPr>
          <w:p w14:paraId="154D9CB5"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 xml:space="preserve">100 </w:t>
            </w:r>
            <w:proofErr w:type="spellStart"/>
            <w:r w:rsidRPr="00992786">
              <w:rPr>
                <w:rFonts w:asciiTheme="minorHAnsi" w:hAnsiTheme="minorHAnsi" w:cstheme="minorHAnsi"/>
                <w:sz w:val="22"/>
                <w:szCs w:val="22"/>
              </w:rPr>
              <w:t>mL</w:t>
            </w:r>
            <w:proofErr w:type="spellEnd"/>
            <w:r w:rsidRPr="00992786">
              <w:rPr>
                <w:rFonts w:asciiTheme="minorHAnsi" w:hAnsiTheme="minorHAnsi" w:cstheme="minorHAnsi"/>
                <w:sz w:val="22"/>
                <w:szCs w:val="22"/>
              </w:rPr>
              <w:t xml:space="preserve"> lait entier</w:t>
            </w:r>
          </w:p>
          <w:p w14:paraId="5D818885"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 xml:space="preserve">8 </w:t>
            </w:r>
            <w:proofErr w:type="spellStart"/>
            <w:r w:rsidRPr="00992786">
              <w:rPr>
                <w:rFonts w:asciiTheme="minorHAnsi" w:hAnsiTheme="minorHAnsi" w:cstheme="minorHAnsi"/>
                <w:sz w:val="22"/>
                <w:szCs w:val="22"/>
              </w:rPr>
              <w:t>mL</w:t>
            </w:r>
            <w:proofErr w:type="spellEnd"/>
            <w:r w:rsidRPr="00992786">
              <w:rPr>
                <w:rFonts w:asciiTheme="minorHAnsi" w:hAnsiTheme="minorHAnsi" w:cstheme="minorHAnsi"/>
                <w:sz w:val="22"/>
                <w:szCs w:val="22"/>
              </w:rPr>
              <w:t xml:space="preserve"> vinaigre blanc 8%</w:t>
            </w:r>
          </w:p>
          <w:p w14:paraId="4D5F3C12"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8,15 g CaCO3 (cristal 5 95P0071)</w:t>
            </w:r>
          </w:p>
          <w:p w14:paraId="59904BA4"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sz w:val="22"/>
                <w:szCs w:val="22"/>
              </w:rPr>
              <w:t>2,84 g BYK 333 (plastifiant)</w:t>
            </w:r>
          </w:p>
        </w:tc>
        <w:tc>
          <w:tcPr>
            <w:tcW w:w="4395" w:type="dxa"/>
          </w:tcPr>
          <w:p w14:paraId="0FB2A8E6"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noProof/>
              </w:rPr>
              <w:drawing>
                <wp:inline distT="114300" distB="114300" distL="114300" distR="114300" wp14:anchorId="4005CB34" wp14:editId="39517304">
                  <wp:extent cx="560983" cy="957411"/>
                  <wp:effectExtent l="0" t="0" r="0" b="0"/>
                  <wp:docPr id="4" name="image17.png" descr="Une image contenant intérieur&#10;&#10;Description générée automatiquement"/>
                  <wp:cNvGraphicFramePr/>
                  <a:graphic xmlns:a="http://schemas.openxmlformats.org/drawingml/2006/main">
                    <a:graphicData uri="http://schemas.openxmlformats.org/drawingml/2006/picture">
                      <pic:pic xmlns:pic="http://schemas.openxmlformats.org/drawingml/2006/picture">
                        <pic:nvPicPr>
                          <pic:cNvPr id="4" name="image17.png" descr="Une image contenant intérieur&#10;&#10;Description générée automatiquement"/>
                          <pic:cNvPicPr preferRelativeResize="0"/>
                        </pic:nvPicPr>
                        <pic:blipFill>
                          <a:blip r:embed="rId19"/>
                          <a:srcRect l="6250" t="4804" r="7552" b="10210"/>
                          <a:stretch>
                            <a:fillRect/>
                          </a:stretch>
                        </pic:blipFill>
                        <pic:spPr>
                          <a:xfrm rot="5400000">
                            <a:off x="0" y="0"/>
                            <a:ext cx="560983" cy="957411"/>
                          </a:xfrm>
                          <a:prstGeom prst="rect">
                            <a:avLst/>
                          </a:prstGeom>
                          <a:ln/>
                        </pic:spPr>
                      </pic:pic>
                    </a:graphicData>
                  </a:graphic>
                </wp:inline>
              </w:drawing>
            </w:r>
          </w:p>
        </w:tc>
      </w:tr>
      <w:tr w:rsidR="00DD073F" w:rsidRPr="00DE1E9E" w14:paraId="2D57DF76" w14:textId="77777777" w:rsidTr="00DD073F">
        <w:tc>
          <w:tcPr>
            <w:tcW w:w="1984" w:type="dxa"/>
            <w:shd w:val="clear" w:color="auto" w:fill="D9D9D9" w:themeFill="background1" w:themeFillShade="D9"/>
            <w:vAlign w:val="center"/>
          </w:tcPr>
          <w:p w14:paraId="0E507B07"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3" w:type="dxa"/>
          </w:tcPr>
          <w:p w14:paraId="408C7829"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Papier filtre</w:t>
            </w:r>
            <w:r>
              <w:rPr>
                <w:rFonts w:asciiTheme="minorHAnsi" w:hAnsiTheme="minorHAnsi" w:cstheme="minorHAnsi"/>
                <w:sz w:val="22"/>
                <w:szCs w:val="22"/>
              </w:rPr>
              <w:t> </w:t>
            </w:r>
            <w:r w:rsidRPr="00992786">
              <w:rPr>
                <w:rFonts w:asciiTheme="minorHAnsi" w:hAnsiTheme="minorHAnsi" w:cstheme="minorHAnsi"/>
                <w:sz w:val="22"/>
                <w:szCs w:val="22"/>
              </w:rPr>
              <w:t>puis étuve</w:t>
            </w:r>
          </w:p>
        </w:tc>
        <w:tc>
          <w:tcPr>
            <w:tcW w:w="4395" w:type="dxa"/>
          </w:tcPr>
          <w:p w14:paraId="67EA94B5"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Produit dur et cassant, blanc, rugueux.</w:t>
            </w:r>
          </w:p>
        </w:tc>
      </w:tr>
      <w:tr w:rsidR="00DD073F" w:rsidRPr="00DE1E9E" w14:paraId="7C084B37" w14:textId="77777777" w:rsidTr="00DD073F">
        <w:tc>
          <w:tcPr>
            <w:tcW w:w="6237" w:type="dxa"/>
            <w:gridSpan w:val="2"/>
            <w:shd w:val="clear" w:color="auto" w:fill="DEEAF6" w:themeFill="accent5" w:themeFillTint="33"/>
          </w:tcPr>
          <w:p w14:paraId="1F248770" w14:textId="77777777" w:rsidR="00DD073F" w:rsidRDefault="00DD073F" w:rsidP="000320C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8</w:t>
            </w:r>
          </w:p>
        </w:tc>
        <w:tc>
          <w:tcPr>
            <w:tcW w:w="4395" w:type="dxa"/>
            <w:shd w:val="clear" w:color="auto" w:fill="D9D9D9" w:themeFill="background1" w:themeFillShade="D9"/>
          </w:tcPr>
          <w:p w14:paraId="576C97CC" w14:textId="77777777" w:rsidR="00DD073F" w:rsidRPr="00DE1E9E" w:rsidRDefault="00DD073F" w:rsidP="000320C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DD073F" w:rsidRPr="00DE1E9E" w14:paraId="6A5B5607" w14:textId="77777777" w:rsidTr="00DD073F">
        <w:tc>
          <w:tcPr>
            <w:tcW w:w="1984" w:type="dxa"/>
            <w:shd w:val="clear" w:color="auto" w:fill="D9D9D9" w:themeFill="background1" w:themeFillShade="D9"/>
            <w:vAlign w:val="center"/>
          </w:tcPr>
          <w:p w14:paraId="653A8293"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253" w:type="dxa"/>
            <w:vAlign w:val="center"/>
          </w:tcPr>
          <w:p w14:paraId="10B03C83"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 xml:space="preserve">50 </w:t>
            </w:r>
            <w:proofErr w:type="spellStart"/>
            <w:r w:rsidRPr="00992786">
              <w:rPr>
                <w:rFonts w:asciiTheme="minorHAnsi" w:hAnsiTheme="minorHAnsi" w:cstheme="minorHAnsi"/>
                <w:sz w:val="22"/>
                <w:szCs w:val="22"/>
              </w:rPr>
              <w:t>mL</w:t>
            </w:r>
            <w:proofErr w:type="spellEnd"/>
            <w:r w:rsidRPr="00992786">
              <w:rPr>
                <w:rFonts w:asciiTheme="minorHAnsi" w:hAnsiTheme="minorHAnsi" w:cstheme="minorHAnsi"/>
                <w:sz w:val="22"/>
                <w:szCs w:val="22"/>
              </w:rPr>
              <w:t xml:space="preserve"> lait entier</w:t>
            </w:r>
          </w:p>
          <w:p w14:paraId="540E31C6"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 xml:space="preserve">3,5 </w:t>
            </w:r>
            <w:proofErr w:type="spellStart"/>
            <w:r w:rsidRPr="00992786">
              <w:rPr>
                <w:rFonts w:asciiTheme="minorHAnsi" w:hAnsiTheme="minorHAnsi" w:cstheme="minorHAnsi"/>
                <w:sz w:val="22"/>
                <w:szCs w:val="22"/>
              </w:rPr>
              <w:t>mL</w:t>
            </w:r>
            <w:proofErr w:type="spellEnd"/>
            <w:r w:rsidRPr="00992786">
              <w:rPr>
                <w:rFonts w:asciiTheme="minorHAnsi" w:hAnsiTheme="minorHAnsi" w:cstheme="minorHAnsi"/>
                <w:sz w:val="22"/>
                <w:szCs w:val="22"/>
              </w:rPr>
              <w:t xml:space="preserve"> de vinaigre à 8°</w:t>
            </w:r>
          </w:p>
          <w:p w14:paraId="3F985E02"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0,12g de CaCO3</w:t>
            </w:r>
          </w:p>
          <w:p w14:paraId="535B4DD7" w14:textId="77777777" w:rsidR="00DD073F" w:rsidRPr="00992786"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0,12g de pigment bleu</w:t>
            </w:r>
          </w:p>
          <w:p w14:paraId="70C60625"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sz w:val="22"/>
                <w:szCs w:val="22"/>
              </w:rPr>
              <w:t>Ajout de pigment à chaque nouvel objet</w:t>
            </w:r>
          </w:p>
        </w:tc>
        <w:tc>
          <w:tcPr>
            <w:tcW w:w="4395" w:type="dxa"/>
          </w:tcPr>
          <w:p w14:paraId="77E6BFDC" w14:textId="77777777" w:rsidR="00DD073F" w:rsidRPr="00DE1E9E" w:rsidRDefault="00DD073F" w:rsidP="000320C3">
            <w:pPr>
              <w:jc w:val="center"/>
              <w:rPr>
                <w:rFonts w:asciiTheme="minorHAnsi" w:hAnsiTheme="minorHAnsi" w:cstheme="minorHAnsi"/>
                <w:sz w:val="22"/>
                <w:szCs w:val="22"/>
              </w:rPr>
            </w:pPr>
            <w:r w:rsidRPr="00992786">
              <w:rPr>
                <w:rFonts w:asciiTheme="minorHAnsi" w:hAnsiTheme="minorHAnsi" w:cstheme="minorHAnsi"/>
                <w:noProof/>
              </w:rPr>
              <w:drawing>
                <wp:inline distT="114300" distB="114300" distL="114300" distR="114300" wp14:anchorId="04B6343A" wp14:editId="5CFE4B64">
                  <wp:extent cx="795338" cy="890778"/>
                  <wp:effectExtent l="9525" t="0" r="0" b="0"/>
                  <wp:docPr id="3" name="image27.jpg" descr="Une image contenant Dessin d’enfant, art, bleu&#10;&#10;Description générée automatiquement"/>
                  <wp:cNvGraphicFramePr/>
                  <a:graphic xmlns:a="http://schemas.openxmlformats.org/drawingml/2006/main">
                    <a:graphicData uri="http://schemas.openxmlformats.org/drawingml/2006/picture">
                      <pic:pic xmlns:pic="http://schemas.openxmlformats.org/drawingml/2006/picture">
                        <pic:nvPicPr>
                          <pic:cNvPr id="3" name="image27.jpg" descr="Une image contenant Dessin d’enfant, art, bleu&#10;&#10;Description générée automatiquement"/>
                          <pic:cNvPicPr preferRelativeResize="0"/>
                        </pic:nvPicPr>
                        <pic:blipFill>
                          <a:blip r:embed="rId20"/>
                          <a:srcRect/>
                          <a:stretch>
                            <a:fillRect/>
                          </a:stretch>
                        </pic:blipFill>
                        <pic:spPr>
                          <a:xfrm rot="16200000">
                            <a:off x="0" y="0"/>
                            <a:ext cx="795338" cy="890778"/>
                          </a:xfrm>
                          <a:prstGeom prst="rect">
                            <a:avLst/>
                          </a:prstGeom>
                          <a:ln/>
                        </pic:spPr>
                      </pic:pic>
                    </a:graphicData>
                  </a:graphic>
                </wp:inline>
              </w:drawing>
            </w:r>
          </w:p>
        </w:tc>
      </w:tr>
      <w:tr w:rsidR="00DD073F" w:rsidRPr="00DE1E9E" w14:paraId="6B26AEEE" w14:textId="77777777" w:rsidTr="00DD073F">
        <w:tc>
          <w:tcPr>
            <w:tcW w:w="1984" w:type="dxa"/>
            <w:shd w:val="clear" w:color="auto" w:fill="D9D9D9" w:themeFill="background1" w:themeFillShade="D9"/>
            <w:vAlign w:val="center"/>
          </w:tcPr>
          <w:p w14:paraId="4D00352A" w14:textId="77777777" w:rsidR="00DD073F" w:rsidRPr="00DE1E9E" w:rsidRDefault="00DD073F" w:rsidP="000320C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253" w:type="dxa"/>
            <w:vAlign w:val="center"/>
          </w:tcPr>
          <w:p w14:paraId="1C04784F" w14:textId="77777777" w:rsidR="00DD073F" w:rsidRPr="00DE1E9E" w:rsidRDefault="00DD073F" w:rsidP="000320C3">
            <w:pPr>
              <w:widowControl w:val="0"/>
              <w:jc w:val="center"/>
              <w:rPr>
                <w:rFonts w:asciiTheme="minorHAnsi" w:hAnsiTheme="minorHAnsi" w:cstheme="minorHAnsi"/>
                <w:sz w:val="22"/>
                <w:szCs w:val="22"/>
              </w:rPr>
            </w:pPr>
            <w:r w:rsidRPr="00992786">
              <w:rPr>
                <w:rFonts w:asciiTheme="minorHAnsi" w:hAnsiTheme="minorHAnsi" w:cstheme="minorHAnsi"/>
                <w:sz w:val="22"/>
                <w:szCs w:val="22"/>
              </w:rPr>
              <w:t>Papier filtre puis dans moule plastique à l’air libre</w:t>
            </w:r>
          </w:p>
        </w:tc>
        <w:tc>
          <w:tcPr>
            <w:tcW w:w="4395" w:type="dxa"/>
          </w:tcPr>
          <w:p w14:paraId="72881F53" w14:textId="77777777" w:rsidR="00DD073F" w:rsidRPr="00DE1E9E" w:rsidRDefault="00DD073F" w:rsidP="000320C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Les objets sont lisses, durs et plus en plus foncé en fonction de la masse de pigment ajouté</w:t>
            </w:r>
          </w:p>
        </w:tc>
      </w:tr>
    </w:tbl>
    <w:p w14:paraId="0646AAC6" w14:textId="77777777" w:rsidR="008A1211" w:rsidRDefault="008A1211" w:rsidP="008A1211">
      <w:pPr>
        <w:rPr>
          <w:sz w:val="16"/>
          <w:szCs w:val="16"/>
        </w:rPr>
      </w:pPr>
    </w:p>
    <w:p w14:paraId="73544805" w14:textId="77777777" w:rsidR="00DD073F" w:rsidRPr="00992786" w:rsidRDefault="00DD073F" w:rsidP="008A1211">
      <w:pPr>
        <w:rPr>
          <w:sz w:val="16"/>
          <w:szCs w:val="16"/>
        </w:rPr>
      </w:pPr>
    </w:p>
    <w:tbl>
      <w:tblPr>
        <w:tblStyle w:val="Grilledutableau"/>
        <w:tblW w:w="10632" w:type="dxa"/>
        <w:tblInd w:w="-572" w:type="dxa"/>
        <w:tblLook w:val="04A0" w:firstRow="1" w:lastRow="0" w:firstColumn="1" w:lastColumn="0" w:noHBand="0" w:noVBand="1"/>
      </w:tblPr>
      <w:tblGrid>
        <w:gridCol w:w="1980"/>
        <w:gridCol w:w="4111"/>
        <w:gridCol w:w="4541"/>
      </w:tblGrid>
      <w:tr w:rsidR="008A1211" w:rsidRPr="00DE1E9E" w14:paraId="06096B83" w14:textId="77777777" w:rsidTr="00532620">
        <w:tc>
          <w:tcPr>
            <w:tcW w:w="6091" w:type="dxa"/>
            <w:gridSpan w:val="2"/>
            <w:shd w:val="clear" w:color="auto" w:fill="DEEAF6" w:themeFill="accent5" w:themeFillTint="33"/>
          </w:tcPr>
          <w:p w14:paraId="60121258" w14:textId="77777777" w:rsidR="008A1211" w:rsidRDefault="008A1211" w:rsidP="00406963">
            <w:pPr>
              <w:jc w:val="center"/>
            </w:pPr>
            <w:r w:rsidRPr="007866F4">
              <w:rPr>
                <w:rFonts w:asciiTheme="minorHAnsi" w:hAnsiTheme="minorHAnsi" w:cstheme="minorHAnsi"/>
                <w:b/>
                <w:bCs/>
                <w:sz w:val="24"/>
                <w:szCs w:val="24"/>
              </w:rPr>
              <w:t xml:space="preserve">Élève </w:t>
            </w:r>
            <w:r>
              <w:rPr>
                <w:rFonts w:asciiTheme="minorHAnsi" w:hAnsiTheme="minorHAnsi" w:cstheme="minorHAnsi"/>
                <w:b/>
                <w:bCs/>
                <w:sz w:val="24"/>
                <w:szCs w:val="24"/>
              </w:rPr>
              <w:t>9</w:t>
            </w:r>
          </w:p>
        </w:tc>
        <w:tc>
          <w:tcPr>
            <w:tcW w:w="4541" w:type="dxa"/>
            <w:shd w:val="clear" w:color="auto" w:fill="D9D9D9" w:themeFill="background1" w:themeFillShade="D9"/>
          </w:tcPr>
          <w:p w14:paraId="30569E73" w14:textId="77777777" w:rsidR="008A1211" w:rsidRPr="00DE1E9E" w:rsidRDefault="008A1211" w:rsidP="00406963">
            <w:pPr>
              <w:jc w:val="center"/>
              <w:rPr>
                <w:rFonts w:asciiTheme="minorHAnsi" w:hAnsiTheme="minorHAnsi" w:cstheme="minorHAnsi"/>
                <w:b/>
                <w:bCs/>
                <w:sz w:val="22"/>
                <w:szCs w:val="22"/>
              </w:rPr>
            </w:pPr>
            <w:r w:rsidRPr="00DE1E9E">
              <w:rPr>
                <w:rFonts w:asciiTheme="minorHAnsi" w:hAnsiTheme="minorHAnsi" w:cstheme="minorHAnsi"/>
                <w:b/>
                <w:bCs/>
                <w:sz w:val="22"/>
                <w:szCs w:val="22"/>
              </w:rPr>
              <w:t>Observations</w:t>
            </w:r>
          </w:p>
        </w:tc>
      </w:tr>
      <w:tr w:rsidR="008A1211" w:rsidRPr="00DE1E9E" w14:paraId="39D91978" w14:textId="77777777" w:rsidTr="00532620">
        <w:tc>
          <w:tcPr>
            <w:tcW w:w="1980" w:type="dxa"/>
            <w:shd w:val="clear" w:color="auto" w:fill="D9D9D9" w:themeFill="background1" w:themeFillShade="D9"/>
            <w:vAlign w:val="center"/>
          </w:tcPr>
          <w:p w14:paraId="326E29E0" w14:textId="77777777" w:rsidR="008A1211" w:rsidRPr="00DE1E9E" w:rsidRDefault="008A1211" w:rsidP="00406963">
            <w:pPr>
              <w:rPr>
                <w:rFonts w:asciiTheme="minorHAnsi" w:hAnsiTheme="minorHAnsi" w:cstheme="minorHAnsi"/>
                <w:b/>
                <w:bCs/>
                <w:sz w:val="22"/>
                <w:szCs w:val="22"/>
              </w:rPr>
            </w:pPr>
            <w:r w:rsidRPr="00DE1E9E">
              <w:rPr>
                <w:rFonts w:asciiTheme="minorHAnsi" w:hAnsiTheme="minorHAnsi" w:cstheme="minorHAnsi"/>
                <w:b/>
                <w:bCs/>
                <w:sz w:val="22"/>
                <w:szCs w:val="22"/>
              </w:rPr>
              <w:t>Composition</w:t>
            </w:r>
          </w:p>
        </w:tc>
        <w:tc>
          <w:tcPr>
            <w:tcW w:w="4111" w:type="dxa"/>
            <w:vAlign w:val="center"/>
          </w:tcPr>
          <w:p w14:paraId="47495370" w14:textId="77777777" w:rsidR="008A1211" w:rsidRPr="00992786" w:rsidRDefault="008A1211" w:rsidP="0040696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100mL de lait entier</w:t>
            </w:r>
          </w:p>
          <w:p w14:paraId="6312BA17" w14:textId="77777777" w:rsidR="008A1211" w:rsidRPr="00992786" w:rsidRDefault="008A1211" w:rsidP="0040696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8mL de vinaigre blanc%</w:t>
            </w:r>
          </w:p>
          <w:p w14:paraId="6079EC5B" w14:textId="77777777" w:rsidR="008A1211" w:rsidRPr="00DE1E9E" w:rsidRDefault="008A1211" w:rsidP="00406963">
            <w:pPr>
              <w:jc w:val="center"/>
              <w:rPr>
                <w:rFonts w:asciiTheme="minorHAnsi" w:hAnsiTheme="minorHAnsi" w:cstheme="minorHAnsi"/>
                <w:sz w:val="22"/>
                <w:szCs w:val="22"/>
              </w:rPr>
            </w:pPr>
            <w:r w:rsidRPr="00992786">
              <w:rPr>
                <w:rFonts w:asciiTheme="minorHAnsi" w:hAnsiTheme="minorHAnsi" w:cstheme="minorHAnsi"/>
                <w:sz w:val="22"/>
                <w:szCs w:val="22"/>
              </w:rPr>
              <w:t>0,5 g de pigment alimentaire rouge framboise</w:t>
            </w:r>
          </w:p>
        </w:tc>
        <w:tc>
          <w:tcPr>
            <w:tcW w:w="4541" w:type="dxa"/>
          </w:tcPr>
          <w:p w14:paraId="406D3D65" w14:textId="77777777" w:rsidR="008A1211" w:rsidRPr="00DE1E9E" w:rsidRDefault="008A1211" w:rsidP="00406963">
            <w:pPr>
              <w:jc w:val="center"/>
              <w:rPr>
                <w:rFonts w:asciiTheme="minorHAnsi" w:hAnsiTheme="minorHAnsi" w:cstheme="minorHAnsi"/>
                <w:sz w:val="22"/>
                <w:szCs w:val="22"/>
              </w:rPr>
            </w:pPr>
            <w:r w:rsidRPr="00992786">
              <w:rPr>
                <w:rFonts w:asciiTheme="minorHAnsi" w:hAnsiTheme="minorHAnsi" w:cstheme="minorHAnsi"/>
                <w:noProof/>
              </w:rPr>
              <w:drawing>
                <wp:inline distT="114300" distB="114300" distL="114300" distR="114300" wp14:anchorId="1225C39E" wp14:editId="4DCE47FC">
                  <wp:extent cx="871538" cy="839258"/>
                  <wp:effectExtent l="0" t="0" r="0" b="0"/>
                  <wp:docPr id="8" name="image16.jpg" descr="Une image contenant Carmin, cœur, rouge, Saint-Valentin&#10;&#10;Description générée automatiquement"/>
                  <wp:cNvGraphicFramePr/>
                  <a:graphic xmlns:a="http://schemas.openxmlformats.org/drawingml/2006/main">
                    <a:graphicData uri="http://schemas.openxmlformats.org/drawingml/2006/picture">
                      <pic:pic xmlns:pic="http://schemas.openxmlformats.org/drawingml/2006/picture">
                        <pic:nvPicPr>
                          <pic:cNvPr id="8" name="image16.jpg" descr="Une image contenant Carmin, cœur, rouge, Saint-Valentin&#10;&#10;Description générée automatiquement"/>
                          <pic:cNvPicPr preferRelativeResize="0"/>
                        </pic:nvPicPr>
                        <pic:blipFill>
                          <a:blip r:embed="rId21"/>
                          <a:srcRect l="23000" t="39097" r="22000" b="21052"/>
                          <a:stretch>
                            <a:fillRect/>
                          </a:stretch>
                        </pic:blipFill>
                        <pic:spPr>
                          <a:xfrm>
                            <a:off x="0" y="0"/>
                            <a:ext cx="871538" cy="839258"/>
                          </a:xfrm>
                          <a:prstGeom prst="rect">
                            <a:avLst/>
                          </a:prstGeom>
                          <a:ln/>
                        </pic:spPr>
                      </pic:pic>
                    </a:graphicData>
                  </a:graphic>
                </wp:inline>
              </w:drawing>
            </w:r>
          </w:p>
        </w:tc>
      </w:tr>
      <w:tr w:rsidR="008A1211" w:rsidRPr="00DE1E9E" w14:paraId="65137FF9" w14:textId="77777777" w:rsidTr="00532620">
        <w:tc>
          <w:tcPr>
            <w:tcW w:w="1980" w:type="dxa"/>
            <w:shd w:val="clear" w:color="auto" w:fill="D9D9D9" w:themeFill="background1" w:themeFillShade="D9"/>
            <w:vAlign w:val="center"/>
          </w:tcPr>
          <w:p w14:paraId="58B2D8E6" w14:textId="77777777" w:rsidR="008A1211" w:rsidRPr="00DE1E9E" w:rsidRDefault="008A1211" w:rsidP="00406963">
            <w:pPr>
              <w:rPr>
                <w:rFonts w:asciiTheme="minorHAnsi" w:hAnsiTheme="minorHAnsi" w:cstheme="minorHAnsi"/>
                <w:b/>
                <w:bCs/>
                <w:sz w:val="22"/>
                <w:szCs w:val="22"/>
              </w:rPr>
            </w:pPr>
            <w:r w:rsidRPr="00DE1E9E">
              <w:rPr>
                <w:rFonts w:asciiTheme="minorHAnsi" w:hAnsiTheme="minorHAnsi" w:cstheme="minorHAnsi"/>
                <w:b/>
                <w:bCs/>
                <w:sz w:val="22"/>
                <w:szCs w:val="22"/>
              </w:rPr>
              <w:t>Mode de séchage</w:t>
            </w:r>
          </w:p>
        </w:tc>
        <w:tc>
          <w:tcPr>
            <w:tcW w:w="4111" w:type="dxa"/>
          </w:tcPr>
          <w:p w14:paraId="6037D442" w14:textId="77777777" w:rsidR="008A1211" w:rsidRPr="00992786" w:rsidRDefault="008A1211" w:rsidP="0040696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 xml:space="preserve">Papier filtre puis </w:t>
            </w:r>
            <w:proofErr w:type="spellStart"/>
            <w:r w:rsidRPr="00992786">
              <w:rPr>
                <w:rFonts w:asciiTheme="minorHAnsi" w:hAnsiTheme="minorHAnsi" w:cstheme="minorHAnsi"/>
                <w:sz w:val="22"/>
                <w:szCs w:val="22"/>
              </w:rPr>
              <w:t>büchner</w:t>
            </w:r>
            <w:proofErr w:type="spellEnd"/>
            <w:r w:rsidRPr="00992786">
              <w:rPr>
                <w:rFonts w:asciiTheme="minorHAnsi" w:hAnsiTheme="minorHAnsi" w:cstheme="minorHAnsi"/>
                <w:sz w:val="22"/>
                <w:szCs w:val="22"/>
              </w:rPr>
              <w:t xml:space="preserve"> pour accélérer </w:t>
            </w:r>
          </w:p>
          <w:p w14:paraId="58D6C69C" w14:textId="77777777" w:rsidR="008A1211" w:rsidRPr="00DE1E9E" w:rsidRDefault="008A1211" w:rsidP="00406963">
            <w:pPr>
              <w:jc w:val="center"/>
              <w:rPr>
                <w:rFonts w:asciiTheme="minorHAnsi" w:hAnsiTheme="minorHAnsi" w:cstheme="minorHAnsi"/>
                <w:sz w:val="22"/>
                <w:szCs w:val="22"/>
              </w:rPr>
            </w:pPr>
            <w:r w:rsidRPr="00992786">
              <w:rPr>
                <w:rFonts w:asciiTheme="minorHAnsi" w:hAnsiTheme="minorHAnsi" w:cstheme="minorHAnsi"/>
                <w:sz w:val="22"/>
                <w:szCs w:val="22"/>
              </w:rPr>
              <w:t>Moule plastique à l’air libre</w:t>
            </w:r>
          </w:p>
        </w:tc>
        <w:tc>
          <w:tcPr>
            <w:tcW w:w="4541" w:type="dxa"/>
          </w:tcPr>
          <w:p w14:paraId="428E3852" w14:textId="77777777" w:rsidR="008A1211" w:rsidRPr="00DE1E9E" w:rsidRDefault="008A1211" w:rsidP="00406963">
            <w:pPr>
              <w:widowControl w:val="0"/>
              <w:pBdr>
                <w:top w:val="nil"/>
                <w:left w:val="nil"/>
                <w:bottom w:val="nil"/>
                <w:right w:val="nil"/>
                <w:between w:val="nil"/>
              </w:pBdr>
              <w:jc w:val="center"/>
              <w:rPr>
                <w:rFonts w:asciiTheme="minorHAnsi" w:hAnsiTheme="minorHAnsi" w:cstheme="minorHAnsi"/>
                <w:sz w:val="22"/>
                <w:szCs w:val="22"/>
              </w:rPr>
            </w:pPr>
            <w:r w:rsidRPr="00992786">
              <w:rPr>
                <w:rFonts w:asciiTheme="minorHAnsi" w:hAnsiTheme="minorHAnsi" w:cstheme="minorHAnsi"/>
                <w:sz w:val="22"/>
                <w:szCs w:val="22"/>
              </w:rPr>
              <w:t>Produit dur sec et cassant. Pas friable</w:t>
            </w:r>
          </w:p>
        </w:tc>
      </w:tr>
    </w:tbl>
    <w:p w14:paraId="4BC0C04E" w14:textId="37330611" w:rsidR="00481E56" w:rsidRDefault="00481E56"/>
    <w:tbl>
      <w:tblPr>
        <w:tblStyle w:val="Grilledutableau"/>
        <w:tblW w:w="10491" w:type="dxa"/>
        <w:tblInd w:w="-431" w:type="dxa"/>
        <w:tblLook w:val="04A0" w:firstRow="1" w:lastRow="0" w:firstColumn="1" w:lastColumn="0" w:noHBand="0" w:noVBand="1"/>
      </w:tblPr>
      <w:tblGrid>
        <w:gridCol w:w="1407"/>
        <w:gridCol w:w="4232"/>
        <w:gridCol w:w="4852"/>
      </w:tblGrid>
      <w:tr w:rsidR="008A1211" w14:paraId="3079CCD8" w14:textId="77777777" w:rsidTr="00532620">
        <w:tc>
          <w:tcPr>
            <w:tcW w:w="10491" w:type="dxa"/>
            <w:gridSpan w:val="3"/>
            <w:shd w:val="clear" w:color="auto" w:fill="DEEAF6" w:themeFill="accent5" w:themeFillTint="33"/>
          </w:tcPr>
          <w:p w14:paraId="3D9C4E6F" w14:textId="5252C0F1" w:rsidR="008A1211" w:rsidRDefault="008A1211" w:rsidP="00406963">
            <w:pPr>
              <w:jc w:val="center"/>
              <w:rPr>
                <w:sz w:val="16"/>
                <w:szCs w:val="16"/>
              </w:rPr>
            </w:pPr>
            <w:r w:rsidRPr="00992786">
              <w:rPr>
                <w:rFonts w:asciiTheme="minorHAnsi" w:hAnsiTheme="minorHAnsi" w:cstheme="minorHAnsi"/>
                <w:b/>
                <w:bCs/>
                <w:sz w:val="24"/>
                <w:szCs w:val="24"/>
              </w:rPr>
              <w:t>Mesure de la dureté des matériaux obtenus</w:t>
            </w:r>
          </w:p>
        </w:tc>
      </w:tr>
      <w:tr w:rsidR="008A1211" w14:paraId="35DEE8A2" w14:textId="77777777" w:rsidTr="00532620">
        <w:tc>
          <w:tcPr>
            <w:tcW w:w="1407" w:type="dxa"/>
          </w:tcPr>
          <w:p w14:paraId="4BB4501D" w14:textId="77777777" w:rsidR="008A1211" w:rsidRDefault="008A1211" w:rsidP="00406963">
            <w:pPr>
              <w:jc w:val="center"/>
              <w:rPr>
                <w:noProof/>
              </w:rPr>
            </w:pPr>
          </w:p>
          <w:p w14:paraId="5F72339D" w14:textId="77777777" w:rsidR="008A1211" w:rsidRDefault="008A1211" w:rsidP="00406963">
            <w:pPr>
              <w:jc w:val="center"/>
              <w:rPr>
                <w:rFonts w:asciiTheme="minorHAnsi" w:hAnsiTheme="minorHAnsi" w:cstheme="minorHAnsi"/>
                <w:b/>
                <w:bCs/>
              </w:rPr>
            </w:pPr>
            <w:r>
              <w:rPr>
                <w:noProof/>
              </w:rPr>
              <w:drawing>
                <wp:inline distT="114300" distB="114300" distL="114300" distR="114300" wp14:anchorId="7DAC623D" wp14:editId="5941BA3D">
                  <wp:extent cx="412255" cy="2027178"/>
                  <wp:effectExtent l="0" t="0" r="6985" b="0"/>
                  <wp:docPr id="15" name="image39.png" descr="Une image contenant texte, carte, ligne, capture d’écran&#10;&#10;Description générée automatiquement"/>
                  <wp:cNvGraphicFramePr/>
                  <a:graphic xmlns:a="http://schemas.openxmlformats.org/drawingml/2006/main">
                    <a:graphicData uri="http://schemas.openxmlformats.org/drawingml/2006/picture">
                      <pic:pic xmlns:pic="http://schemas.openxmlformats.org/drawingml/2006/picture">
                        <pic:nvPicPr>
                          <pic:cNvPr id="15" name="image39.png" descr="Une image contenant texte, carte, ligne, capture d’écran&#10;&#10;Description générée automatiquement"/>
                          <pic:cNvPicPr preferRelativeResize="0"/>
                        </pic:nvPicPr>
                        <pic:blipFill rotWithShape="1">
                          <a:blip r:embed="rId22">
                            <a:alphaModFix amt="92000"/>
                          </a:blip>
                          <a:srcRect l="70686" t="11457" r="25518" b="65798"/>
                          <a:stretch/>
                        </pic:blipFill>
                        <pic:spPr bwMode="auto">
                          <a:xfrm>
                            <a:off x="0" y="0"/>
                            <a:ext cx="425767" cy="2093618"/>
                          </a:xfrm>
                          <a:prstGeom prst="rect">
                            <a:avLst/>
                          </a:prstGeom>
                          <a:ln>
                            <a:noFill/>
                          </a:ln>
                          <a:extLst>
                            <a:ext uri="{53640926-AAD7-44D8-BBD7-CCE9431645EC}">
                              <a14:shadowObscured xmlns:a14="http://schemas.microsoft.com/office/drawing/2010/main"/>
                            </a:ext>
                          </a:extLst>
                        </pic:spPr>
                      </pic:pic>
                    </a:graphicData>
                  </a:graphic>
                </wp:inline>
              </w:drawing>
            </w:r>
          </w:p>
        </w:tc>
        <w:tc>
          <w:tcPr>
            <w:tcW w:w="4232" w:type="dxa"/>
          </w:tcPr>
          <w:p w14:paraId="3B32E806" w14:textId="77777777" w:rsidR="008A1211" w:rsidRDefault="008A1211" w:rsidP="00406963">
            <w:pPr>
              <w:rPr>
                <w:noProof/>
              </w:rPr>
            </w:pPr>
          </w:p>
          <w:p w14:paraId="2AFC0DCA" w14:textId="77777777" w:rsidR="008A1211" w:rsidRDefault="008A1211" w:rsidP="00406963">
            <w:pPr>
              <w:spacing w:line="276" w:lineRule="auto"/>
              <w:rPr>
                <w:b/>
                <w:bCs/>
                <w:noProof/>
              </w:rPr>
            </w:pPr>
            <w:r>
              <w:rPr>
                <w:b/>
                <w:bCs/>
                <w:noProof/>
              </w:rPr>
              <w:t>Élève 1</w:t>
            </w:r>
          </w:p>
          <w:p w14:paraId="22A9CF88" w14:textId="77777777" w:rsidR="008A1211" w:rsidRDefault="008A1211" w:rsidP="00406963">
            <w:pPr>
              <w:spacing w:line="276" w:lineRule="auto"/>
              <w:rPr>
                <w:b/>
                <w:bCs/>
                <w:noProof/>
              </w:rPr>
            </w:pPr>
            <w:r>
              <w:rPr>
                <w:b/>
                <w:bCs/>
                <w:noProof/>
              </w:rPr>
              <w:t>Élève 7</w:t>
            </w:r>
          </w:p>
          <w:p w14:paraId="678B6361" w14:textId="77777777" w:rsidR="008A1211" w:rsidRDefault="008A1211" w:rsidP="00406963">
            <w:pPr>
              <w:spacing w:line="276" w:lineRule="auto"/>
              <w:rPr>
                <w:b/>
                <w:bCs/>
                <w:noProof/>
              </w:rPr>
            </w:pPr>
            <w:r>
              <w:rPr>
                <w:b/>
                <w:bCs/>
                <w:noProof/>
              </w:rPr>
              <w:t>Élève 4</w:t>
            </w:r>
          </w:p>
          <w:p w14:paraId="69706B4F" w14:textId="77777777" w:rsidR="008A1211" w:rsidRDefault="008A1211" w:rsidP="00406963">
            <w:pPr>
              <w:spacing w:line="276" w:lineRule="auto"/>
              <w:rPr>
                <w:b/>
                <w:bCs/>
                <w:noProof/>
              </w:rPr>
            </w:pPr>
            <w:r>
              <w:rPr>
                <w:b/>
                <w:bCs/>
                <w:noProof/>
              </w:rPr>
              <w:t>Élève 3</w:t>
            </w:r>
          </w:p>
          <w:p w14:paraId="18D1A532" w14:textId="77777777" w:rsidR="008A1211" w:rsidRDefault="008A1211" w:rsidP="00406963">
            <w:pPr>
              <w:spacing w:line="276" w:lineRule="auto"/>
              <w:rPr>
                <w:b/>
                <w:bCs/>
                <w:noProof/>
              </w:rPr>
            </w:pPr>
            <w:r>
              <w:rPr>
                <w:b/>
                <w:bCs/>
                <w:noProof/>
              </w:rPr>
              <w:t>Élève 9</w:t>
            </w:r>
          </w:p>
          <w:p w14:paraId="3DBB2D6E" w14:textId="77777777" w:rsidR="008A1211" w:rsidRDefault="008A1211" w:rsidP="00406963">
            <w:pPr>
              <w:spacing w:line="276" w:lineRule="auto"/>
              <w:rPr>
                <w:b/>
                <w:bCs/>
                <w:noProof/>
              </w:rPr>
            </w:pPr>
            <w:r>
              <w:rPr>
                <w:b/>
                <w:bCs/>
                <w:noProof/>
              </w:rPr>
              <w:t>Élève 2</w:t>
            </w:r>
          </w:p>
          <w:p w14:paraId="50CAACA0" w14:textId="77777777" w:rsidR="008A1211" w:rsidRDefault="008A1211" w:rsidP="00406963">
            <w:pPr>
              <w:spacing w:line="276" w:lineRule="auto"/>
              <w:rPr>
                <w:b/>
                <w:bCs/>
                <w:noProof/>
              </w:rPr>
            </w:pPr>
            <w:r>
              <w:rPr>
                <w:b/>
                <w:bCs/>
                <w:noProof/>
              </w:rPr>
              <w:t>Élève 1</w:t>
            </w:r>
          </w:p>
          <w:p w14:paraId="0A4D63E6" w14:textId="77777777" w:rsidR="008A1211" w:rsidRDefault="008A1211" w:rsidP="00406963">
            <w:pPr>
              <w:spacing w:line="276" w:lineRule="auto"/>
              <w:rPr>
                <w:b/>
                <w:bCs/>
                <w:noProof/>
              </w:rPr>
            </w:pPr>
            <w:r>
              <w:rPr>
                <w:b/>
                <w:bCs/>
                <w:noProof/>
              </w:rPr>
              <w:t>Élève 1</w:t>
            </w:r>
          </w:p>
          <w:p w14:paraId="55FE2600" w14:textId="77777777" w:rsidR="008A1211" w:rsidRDefault="008A1211" w:rsidP="00406963">
            <w:pPr>
              <w:spacing w:line="276" w:lineRule="auto"/>
              <w:rPr>
                <w:b/>
                <w:bCs/>
                <w:noProof/>
              </w:rPr>
            </w:pPr>
            <w:r>
              <w:rPr>
                <w:b/>
                <w:bCs/>
                <w:noProof/>
              </w:rPr>
              <w:t>Élève 8 (rond bleu clair)</w:t>
            </w:r>
          </w:p>
          <w:p w14:paraId="1204B7BA" w14:textId="77777777" w:rsidR="008A1211" w:rsidRDefault="008A1211" w:rsidP="00406963">
            <w:pPr>
              <w:spacing w:line="276" w:lineRule="auto"/>
              <w:rPr>
                <w:b/>
                <w:bCs/>
                <w:noProof/>
              </w:rPr>
            </w:pPr>
            <w:r>
              <w:rPr>
                <w:b/>
                <w:bCs/>
                <w:noProof/>
              </w:rPr>
              <w:t>Élève 8 (lune)</w:t>
            </w:r>
          </w:p>
          <w:p w14:paraId="5A09195C" w14:textId="77777777" w:rsidR="008A1211" w:rsidRDefault="008A1211" w:rsidP="00406963">
            <w:pPr>
              <w:spacing w:line="276" w:lineRule="auto"/>
              <w:rPr>
                <w:b/>
                <w:bCs/>
                <w:noProof/>
              </w:rPr>
            </w:pPr>
            <w:r>
              <w:rPr>
                <w:b/>
                <w:bCs/>
                <w:noProof/>
              </w:rPr>
              <w:t>Élève 8 (fleur bleu foncé)</w:t>
            </w:r>
          </w:p>
          <w:p w14:paraId="2A1EC081" w14:textId="77777777" w:rsidR="008A1211" w:rsidRDefault="008A1211" w:rsidP="00406963">
            <w:pPr>
              <w:spacing w:line="276" w:lineRule="auto"/>
              <w:rPr>
                <w:b/>
                <w:bCs/>
                <w:noProof/>
              </w:rPr>
            </w:pPr>
            <w:r>
              <w:rPr>
                <w:b/>
                <w:bCs/>
                <w:noProof/>
              </w:rPr>
              <w:t>Élève 6</w:t>
            </w:r>
          </w:p>
          <w:p w14:paraId="78CBE5C8" w14:textId="77777777" w:rsidR="008A1211" w:rsidRDefault="008A1211" w:rsidP="00406963">
            <w:pPr>
              <w:rPr>
                <w:b/>
                <w:bCs/>
                <w:noProof/>
              </w:rPr>
            </w:pPr>
          </w:p>
          <w:p w14:paraId="413B3074" w14:textId="77777777" w:rsidR="008A1211" w:rsidRDefault="008A1211" w:rsidP="00406963">
            <w:pPr>
              <w:rPr>
                <w:b/>
                <w:bCs/>
                <w:noProof/>
              </w:rPr>
            </w:pPr>
          </w:p>
          <w:p w14:paraId="16BEA34A" w14:textId="77777777" w:rsidR="008A1211" w:rsidRPr="0039646B" w:rsidRDefault="008A1211" w:rsidP="00406963">
            <w:pPr>
              <w:rPr>
                <w:rFonts w:asciiTheme="minorHAnsi" w:hAnsiTheme="minorHAnsi" w:cstheme="minorHAnsi"/>
                <w:b/>
                <w:bCs/>
              </w:rPr>
            </w:pPr>
          </w:p>
        </w:tc>
        <w:tc>
          <w:tcPr>
            <w:tcW w:w="4852" w:type="dxa"/>
            <w:vAlign w:val="center"/>
          </w:tcPr>
          <w:p w14:paraId="2A8B1CDC" w14:textId="77777777" w:rsidR="008A1211" w:rsidRDefault="008A1211" w:rsidP="00406963">
            <w:pPr>
              <w:jc w:val="center"/>
              <w:rPr>
                <w:sz w:val="16"/>
                <w:szCs w:val="16"/>
              </w:rPr>
            </w:pPr>
            <w:r>
              <w:rPr>
                <w:b/>
                <w:noProof/>
                <w:color w:val="FF00FF"/>
              </w:rPr>
              <w:drawing>
                <wp:inline distT="114300" distB="114300" distL="114300" distR="114300" wp14:anchorId="4992AE92" wp14:editId="1B3FECE9">
                  <wp:extent cx="1471295" cy="2495550"/>
                  <wp:effectExtent l="0" t="0" r="0" b="0"/>
                  <wp:docPr id="16" name="image23.jpg" descr="Une image contenant intérieur, Électroménager, mur, appareil de cuisine&#10;&#10;Description générée automatiquement"/>
                  <wp:cNvGraphicFramePr/>
                  <a:graphic xmlns:a="http://schemas.openxmlformats.org/drawingml/2006/main">
                    <a:graphicData uri="http://schemas.openxmlformats.org/drawingml/2006/picture">
                      <pic:pic xmlns:pic="http://schemas.openxmlformats.org/drawingml/2006/picture">
                        <pic:nvPicPr>
                          <pic:cNvPr id="16" name="image23.jpg" descr="Une image contenant intérieur, Électroménager, mur, appareil de cuisine&#10;&#10;Description générée automatiquement"/>
                          <pic:cNvPicPr preferRelativeResize="0"/>
                        </pic:nvPicPr>
                        <pic:blipFill>
                          <a:blip r:embed="rId23"/>
                          <a:srcRect/>
                          <a:stretch>
                            <a:fillRect/>
                          </a:stretch>
                        </pic:blipFill>
                        <pic:spPr>
                          <a:xfrm>
                            <a:off x="0" y="0"/>
                            <a:ext cx="1471477" cy="2495858"/>
                          </a:xfrm>
                          <a:prstGeom prst="rect">
                            <a:avLst/>
                          </a:prstGeom>
                          <a:ln/>
                        </pic:spPr>
                      </pic:pic>
                    </a:graphicData>
                  </a:graphic>
                </wp:inline>
              </w:drawing>
            </w:r>
          </w:p>
        </w:tc>
      </w:tr>
      <w:tr w:rsidR="008A1211" w14:paraId="6D2F1CCF" w14:textId="77777777" w:rsidTr="00532620">
        <w:tc>
          <w:tcPr>
            <w:tcW w:w="10491" w:type="dxa"/>
            <w:gridSpan w:val="3"/>
          </w:tcPr>
          <w:p w14:paraId="438F57FB" w14:textId="77777777" w:rsidR="008A1211" w:rsidRDefault="008A1211" w:rsidP="00406963">
            <w:pPr>
              <w:jc w:val="center"/>
              <w:rPr>
                <w:sz w:val="16"/>
                <w:szCs w:val="16"/>
              </w:rPr>
            </w:pPr>
            <w:r>
              <w:rPr>
                <w:noProof/>
              </w:rPr>
              <w:drawing>
                <wp:inline distT="114300" distB="114300" distL="114300" distR="114300" wp14:anchorId="7E706043" wp14:editId="3829DE54">
                  <wp:extent cx="6496050" cy="4019550"/>
                  <wp:effectExtent l="0" t="0" r="0" b="0"/>
                  <wp:docPr id="25" name="image34.jpg" descr="Une image contenant texte, carte, capture d’écran,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25" name="image34.jpg" descr="Une image contenant texte, carte, capture d’écran, ligne&#10;&#10;Description générée automatiquement"/>
                          <pic:cNvPicPr preferRelativeResize="0"/>
                        </pic:nvPicPr>
                        <pic:blipFill>
                          <a:blip r:embed="rId24"/>
                          <a:srcRect t="9409" r="29508" b="8096"/>
                          <a:stretch>
                            <a:fillRect/>
                          </a:stretch>
                        </pic:blipFill>
                        <pic:spPr>
                          <a:xfrm>
                            <a:off x="0" y="0"/>
                            <a:ext cx="6496620" cy="4019903"/>
                          </a:xfrm>
                          <a:prstGeom prst="rect">
                            <a:avLst/>
                          </a:prstGeom>
                          <a:ln/>
                        </pic:spPr>
                      </pic:pic>
                    </a:graphicData>
                  </a:graphic>
                </wp:inline>
              </w:drawing>
            </w:r>
          </w:p>
        </w:tc>
      </w:tr>
    </w:tbl>
    <w:p w14:paraId="43712F3B" w14:textId="77777777" w:rsidR="008A1211" w:rsidRDefault="008A1211" w:rsidP="008A1211">
      <w:pPr>
        <w:rPr>
          <w:sz w:val="16"/>
          <w:szCs w:val="16"/>
        </w:rPr>
      </w:pPr>
    </w:p>
    <w:p w14:paraId="1EC86884" w14:textId="77777777" w:rsidR="008A1211" w:rsidRDefault="008A1211" w:rsidP="008A1211">
      <w:pPr>
        <w:rPr>
          <w:sz w:val="16"/>
          <w:szCs w:val="16"/>
        </w:rPr>
      </w:pPr>
    </w:p>
    <w:p w14:paraId="7F85D319" w14:textId="77777777" w:rsidR="00177E91" w:rsidRDefault="00177E91">
      <w:r>
        <w:br w:type="page"/>
      </w:r>
    </w:p>
    <w:tbl>
      <w:tblPr>
        <w:tblStyle w:val="Grilledutableau"/>
        <w:tblW w:w="5000" w:type="pct"/>
        <w:tblLook w:val="04A0" w:firstRow="1" w:lastRow="0" w:firstColumn="1" w:lastColumn="0" w:noHBand="0" w:noVBand="1"/>
      </w:tblPr>
      <w:tblGrid>
        <w:gridCol w:w="9628"/>
      </w:tblGrid>
      <w:tr w:rsidR="008A1211" w14:paraId="63320944" w14:textId="77777777" w:rsidTr="00DD073F">
        <w:tc>
          <w:tcPr>
            <w:tcW w:w="5000" w:type="pct"/>
            <w:shd w:val="clear" w:color="auto" w:fill="F2F2F2" w:themeFill="background1" w:themeFillShade="F2"/>
          </w:tcPr>
          <w:p w14:paraId="7384AD1B" w14:textId="77777777" w:rsidR="00177E91" w:rsidRPr="00177E91" w:rsidRDefault="00177E91" w:rsidP="00406963">
            <w:pPr>
              <w:tabs>
                <w:tab w:val="left" w:pos="1380"/>
              </w:tabs>
              <w:jc w:val="center"/>
              <w:rPr>
                <w:rFonts w:asciiTheme="minorHAnsi" w:hAnsiTheme="minorHAnsi" w:cstheme="minorHAnsi"/>
                <w:b/>
                <w:bCs/>
                <w:sz w:val="24"/>
                <w:szCs w:val="24"/>
              </w:rPr>
            </w:pPr>
          </w:p>
          <w:p w14:paraId="095E4F7F" w14:textId="7DB067A2" w:rsidR="008A1211" w:rsidRPr="00177E91" w:rsidRDefault="008A1211" w:rsidP="00406963">
            <w:pPr>
              <w:tabs>
                <w:tab w:val="left" w:pos="1380"/>
              </w:tabs>
              <w:jc w:val="center"/>
              <w:rPr>
                <w:rFonts w:asciiTheme="minorHAnsi" w:hAnsiTheme="minorHAnsi" w:cstheme="minorHAnsi"/>
                <w:b/>
                <w:bCs/>
                <w:sz w:val="24"/>
                <w:szCs w:val="24"/>
              </w:rPr>
            </w:pPr>
            <w:r w:rsidRPr="00177E91">
              <w:rPr>
                <w:rFonts w:asciiTheme="minorHAnsi" w:hAnsiTheme="minorHAnsi" w:cstheme="minorHAnsi"/>
                <w:b/>
                <w:bCs/>
                <w:sz w:val="24"/>
                <w:szCs w:val="24"/>
              </w:rPr>
              <w:t>Conclusion</w:t>
            </w:r>
          </w:p>
          <w:p w14:paraId="282881DE" w14:textId="77777777" w:rsidR="00177E91" w:rsidRPr="00177E91" w:rsidRDefault="00177E91" w:rsidP="00177E91">
            <w:pPr>
              <w:tabs>
                <w:tab w:val="left" w:pos="1380"/>
              </w:tabs>
              <w:jc w:val="center"/>
              <w:rPr>
                <w:rFonts w:asciiTheme="minorHAnsi" w:hAnsiTheme="minorHAnsi" w:cstheme="minorHAnsi"/>
                <w:b/>
                <w:bCs/>
                <w:sz w:val="24"/>
                <w:szCs w:val="24"/>
              </w:rPr>
            </w:pPr>
          </w:p>
          <w:p w14:paraId="17FA4CA4"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r w:rsidRPr="00826419">
              <w:rPr>
                <w:rFonts w:asciiTheme="minorHAnsi" w:hAnsiTheme="minorHAnsi" w:cstheme="minorHAnsi"/>
                <w:sz w:val="22"/>
                <w:szCs w:val="22"/>
                <w:lang w:eastAsia="en-US"/>
              </w:rPr>
              <w:t>L’ajout de pigment et/ou de charges permet d’obtenir des objets plus durs</w:t>
            </w:r>
            <w:r>
              <w:rPr>
                <w:rFonts w:asciiTheme="minorHAnsi" w:hAnsiTheme="minorHAnsi" w:cstheme="minorHAnsi"/>
                <w:sz w:val="22"/>
                <w:szCs w:val="22"/>
                <w:lang w:eastAsia="en-US"/>
              </w:rPr>
              <w:t xml:space="preserve">. Le dosage des pigments est à ajuster en fonction de la teinte désirée. Les colorants alimentaires en poudre colorent beaucoup avec seulement 0,5 g utilisé. </w:t>
            </w:r>
          </w:p>
          <w:p w14:paraId="785AED65"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p>
          <w:p w14:paraId="535226EA"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r>
              <w:rPr>
                <w:rFonts w:asciiTheme="minorHAnsi" w:hAnsiTheme="minorHAnsi" w:cstheme="minorHAnsi"/>
                <w:sz w:val="22"/>
                <w:szCs w:val="22"/>
                <w:lang w:eastAsia="en-US"/>
              </w:rPr>
              <w:t>Pour obtenir une « bonne » dureté de l’objet sans être friable, on regarde la pente des courbes obtenues. Il semblerait que le mélange charge + pigment réponde mieux à cette contrainte technique.</w:t>
            </w:r>
          </w:p>
          <w:p w14:paraId="11ABB627"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r>
              <w:rPr>
                <w:rFonts w:asciiTheme="minorHAnsi" w:hAnsiTheme="minorHAnsi" w:cstheme="minorHAnsi"/>
                <w:sz w:val="22"/>
                <w:szCs w:val="22"/>
                <w:lang w:eastAsia="en-US"/>
              </w:rPr>
              <w:t>Il est préférable d’avoir un produit un peu consistant mais qui coule encore pour le moulage d’objet.</w:t>
            </w:r>
          </w:p>
          <w:p w14:paraId="0377B32A"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p>
          <w:p w14:paraId="22210031"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r>
              <w:rPr>
                <w:rFonts w:asciiTheme="minorHAnsi" w:hAnsiTheme="minorHAnsi" w:cstheme="minorHAnsi"/>
                <w:sz w:val="22"/>
                <w:szCs w:val="22"/>
                <w:lang w:eastAsia="en-US"/>
              </w:rPr>
              <w:t>Le séchage à l’air libre évite l’effet « croûte ».</w:t>
            </w:r>
          </w:p>
          <w:p w14:paraId="67111889" w14:textId="77777777" w:rsidR="008A1211" w:rsidRDefault="008A1211" w:rsidP="00406963">
            <w:pPr>
              <w:shd w:val="clear" w:color="auto" w:fill="F2F2F2" w:themeFill="background1" w:themeFillShade="F2"/>
              <w:tabs>
                <w:tab w:val="left" w:pos="1380"/>
              </w:tabs>
              <w:jc w:val="both"/>
              <w:rPr>
                <w:rFonts w:asciiTheme="minorHAnsi" w:hAnsiTheme="minorHAnsi" w:cstheme="minorHAnsi"/>
                <w:sz w:val="22"/>
                <w:szCs w:val="22"/>
                <w:lang w:eastAsia="en-US"/>
              </w:rPr>
            </w:pPr>
          </w:p>
          <w:p w14:paraId="44474860" w14:textId="77777777" w:rsidR="008A1211" w:rsidRDefault="008A1211" w:rsidP="00406963">
            <w:pPr>
              <w:shd w:val="clear" w:color="auto" w:fill="F2F2F2" w:themeFill="background1" w:themeFillShade="F2"/>
              <w:jc w:val="both"/>
              <w:rPr>
                <w:rFonts w:asciiTheme="minorHAnsi" w:hAnsiTheme="minorHAnsi" w:cstheme="minorHAnsi"/>
                <w:sz w:val="22"/>
                <w:szCs w:val="22"/>
                <w:lang w:eastAsia="en-US"/>
              </w:rPr>
            </w:pPr>
            <w:r>
              <w:rPr>
                <w:rFonts w:asciiTheme="minorHAnsi" w:hAnsiTheme="minorHAnsi" w:cstheme="minorHAnsi"/>
                <w:sz w:val="22"/>
                <w:szCs w:val="22"/>
                <w:lang w:eastAsia="en-US"/>
              </w:rPr>
              <w:t>La confection d’objets comme des billes, des perles diminue l’effet de craquelage.</w:t>
            </w:r>
          </w:p>
          <w:p w14:paraId="15E73D94" w14:textId="4C005846" w:rsidR="00177E91" w:rsidRDefault="00177E91" w:rsidP="00406963">
            <w:pPr>
              <w:shd w:val="clear" w:color="auto" w:fill="F2F2F2" w:themeFill="background1" w:themeFillShade="F2"/>
              <w:jc w:val="both"/>
            </w:pPr>
          </w:p>
        </w:tc>
      </w:tr>
    </w:tbl>
    <w:p w14:paraId="64FAD86A" w14:textId="77777777" w:rsidR="007336D7" w:rsidRDefault="007336D7" w:rsidP="00532620"/>
    <w:sectPr w:rsidR="007336D7" w:rsidSect="00481E56">
      <w:pgSz w:w="11906" w:h="16838"/>
      <w:pgMar w:top="851" w:right="1134" w:bottom="851" w:left="1134" w:header="851" w:footer="992" w:gutter="0"/>
      <w:cols w:space="0"/>
      <w:noEndnote/>
      <w:docGrid w:charSpace="-214748364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283DE" w14:textId="77777777" w:rsidR="005D02F6" w:rsidRDefault="005D02F6" w:rsidP="00532620">
      <w:r>
        <w:separator/>
      </w:r>
    </w:p>
  </w:endnote>
  <w:endnote w:type="continuationSeparator" w:id="0">
    <w:p w14:paraId="4A4841AB" w14:textId="77777777" w:rsidR="005D02F6" w:rsidRDefault="005D02F6" w:rsidP="005326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tencil">
    <w:altName w:val="Stencil"/>
    <w:panose1 w:val="040409050D0802020404"/>
    <w:charset w:val="00"/>
    <w:family w:val="decorative"/>
    <w:pitch w:val="variable"/>
    <w:sig w:usb0="00000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9DAA0B" w14:textId="77777777" w:rsidR="005D02F6" w:rsidRDefault="005D02F6" w:rsidP="00532620">
      <w:r>
        <w:separator/>
      </w:r>
    </w:p>
  </w:footnote>
  <w:footnote w:type="continuationSeparator" w:id="0">
    <w:p w14:paraId="7DA00B84" w14:textId="77777777" w:rsidR="005D02F6" w:rsidRDefault="005D02F6" w:rsidP="005326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6421DB"/>
    <w:multiLevelType w:val="hybridMultilevel"/>
    <w:tmpl w:val="30C67C8C"/>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1" w15:restartNumberingAfterBreak="0">
    <w:nsid w:val="18117A80"/>
    <w:multiLevelType w:val="hybridMultilevel"/>
    <w:tmpl w:val="34F2B73C"/>
    <w:lvl w:ilvl="0" w:tplc="040C000B">
      <w:start w:val="1"/>
      <w:numFmt w:val="bullet"/>
      <w:lvlText w:val=""/>
      <w:lvlJc w:val="left"/>
      <w:pPr>
        <w:ind w:left="365" w:hanging="360"/>
      </w:pPr>
      <w:rPr>
        <w:rFonts w:ascii="Wingdings" w:hAnsi="Wingdings" w:hint="default"/>
      </w:rPr>
    </w:lvl>
    <w:lvl w:ilvl="1" w:tplc="040C0003" w:tentative="1">
      <w:start w:val="1"/>
      <w:numFmt w:val="bullet"/>
      <w:lvlText w:val="o"/>
      <w:lvlJc w:val="left"/>
      <w:pPr>
        <w:ind w:left="1085" w:hanging="360"/>
      </w:pPr>
      <w:rPr>
        <w:rFonts w:ascii="Courier New" w:hAnsi="Courier New" w:cs="Courier New" w:hint="default"/>
      </w:rPr>
    </w:lvl>
    <w:lvl w:ilvl="2" w:tplc="040C0005" w:tentative="1">
      <w:start w:val="1"/>
      <w:numFmt w:val="bullet"/>
      <w:lvlText w:val=""/>
      <w:lvlJc w:val="left"/>
      <w:pPr>
        <w:ind w:left="1805" w:hanging="360"/>
      </w:pPr>
      <w:rPr>
        <w:rFonts w:ascii="Wingdings" w:hAnsi="Wingdings" w:hint="default"/>
      </w:rPr>
    </w:lvl>
    <w:lvl w:ilvl="3" w:tplc="040C0001" w:tentative="1">
      <w:start w:val="1"/>
      <w:numFmt w:val="bullet"/>
      <w:lvlText w:val=""/>
      <w:lvlJc w:val="left"/>
      <w:pPr>
        <w:ind w:left="2525" w:hanging="360"/>
      </w:pPr>
      <w:rPr>
        <w:rFonts w:ascii="Symbol" w:hAnsi="Symbol" w:hint="default"/>
      </w:rPr>
    </w:lvl>
    <w:lvl w:ilvl="4" w:tplc="040C0003" w:tentative="1">
      <w:start w:val="1"/>
      <w:numFmt w:val="bullet"/>
      <w:lvlText w:val="o"/>
      <w:lvlJc w:val="left"/>
      <w:pPr>
        <w:ind w:left="3245" w:hanging="360"/>
      </w:pPr>
      <w:rPr>
        <w:rFonts w:ascii="Courier New" w:hAnsi="Courier New" w:cs="Courier New" w:hint="default"/>
      </w:rPr>
    </w:lvl>
    <w:lvl w:ilvl="5" w:tplc="040C0005" w:tentative="1">
      <w:start w:val="1"/>
      <w:numFmt w:val="bullet"/>
      <w:lvlText w:val=""/>
      <w:lvlJc w:val="left"/>
      <w:pPr>
        <w:ind w:left="3965" w:hanging="360"/>
      </w:pPr>
      <w:rPr>
        <w:rFonts w:ascii="Wingdings" w:hAnsi="Wingdings" w:hint="default"/>
      </w:rPr>
    </w:lvl>
    <w:lvl w:ilvl="6" w:tplc="040C0001" w:tentative="1">
      <w:start w:val="1"/>
      <w:numFmt w:val="bullet"/>
      <w:lvlText w:val=""/>
      <w:lvlJc w:val="left"/>
      <w:pPr>
        <w:ind w:left="4685" w:hanging="360"/>
      </w:pPr>
      <w:rPr>
        <w:rFonts w:ascii="Symbol" w:hAnsi="Symbol" w:hint="default"/>
      </w:rPr>
    </w:lvl>
    <w:lvl w:ilvl="7" w:tplc="040C0003" w:tentative="1">
      <w:start w:val="1"/>
      <w:numFmt w:val="bullet"/>
      <w:lvlText w:val="o"/>
      <w:lvlJc w:val="left"/>
      <w:pPr>
        <w:ind w:left="5405" w:hanging="360"/>
      </w:pPr>
      <w:rPr>
        <w:rFonts w:ascii="Courier New" w:hAnsi="Courier New" w:cs="Courier New" w:hint="default"/>
      </w:rPr>
    </w:lvl>
    <w:lvl w:ilvl="8" w:tplc="040C0005" w:tentative="1">
      <w:start w:val="1"/>
      <w:numFmt w:val="bullet"/>
      <w:lvlText w:val=""/>
      <w:lvlJc w:val="left"/>
      <w:pPr>
        <w:ind w:left="6125" w:hanging="360"/>
      </w:pPr>
      <w:rPr>
        <w:rFonts w:ascii="Wingdings" w:hAnsi="Wingdings" w:hint="default"/>
      </w:rPr>
    </w:lvl>
  </w:abstractNum>
  <w:abstractNum w:abstractNumId="2" w15:restartNumberingAfterBreak="0">
    <w:nsid w:val="23900ACD"/>
    <w:multiLevelType w:val="multilevel"/>
    <w:tmpl w:val="3F0C1892"/>
    <w:lvl w:ilvl="0">
      <w:start w:val="1"/>
      <w:numFmt w:val="decimal"/>
      <w:pStyle w:val="CoursNiv1"/>
      <w:lvlText w:val="%1."/>
      <w:lvlJc w:val="left"/>
      <w:pPr>
        <w:ind w:left="510" w:hanging="510"/>
      </w:pPr>
      <w:rPr>
        <w:rFonts w:hint="default"/>
      </w:rPr>
    </w:lvl>
    <w:lvl w:ilvl="1">
      <w:start w:val="1"/>
      <w:numFmt w:val="decimal"/>
      <w:pStyle w:val="CoursNiv2"/>
      <w:lvlText w:val="%1.%2."/>
      <w:lvlJc w:val="left"/>
      <w:pPr>
        <w:ind w:left="864" w:hanging="510"/>
      </w:pPr>
      <w:rPr>
        <w:rFonts w:hint="default"/>
      </w:rPr>
    </w:lvl>
    <w:lvl w:ilvl="2">
      <w:start w:val="1"/>
      <w:numFmt w:val="decimal"/>
      <w:pStyle w:val="coursniv3"/>
      <w:lvlText w:val="%1.%2.%3)"/>
      <w:lvlJc w:val="left"/>
      <w:pPr>
        <w:ind w:left="1428" w:hanging="720"/>
      </w:pPr>
      <w:rPr>
        <w:rFonts w:hint="default"/>
        <w:color w:val="00B05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 w15:restartNumberingAfterBreak="0">
    <w:nsid w:val="28615550"/>
    <w:multiLevelType w:val="hybridMultilevel"/>
    <w:tmpl w:val="503EDB0A"/>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401760E7"/>
    <w:multiLevelType w:val="hybridMultilevel"/>
    <w:tmpl w:val="6C5A13B6"/>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51F744EF"/>
    <w:multiLevelType w:val="multilevel"/>
    <w:tmpl w:val="DDC2D620"/>
    <w:lvl w:ilvl="0">
      <w:start w:val="1"/>
      <w:numFmt w:val="decimal"/>
      <w:pStyle w:val="TPtitre1"/>
      <w:lvlText w:val="%1."/>
      <w:lvlJc w:val="left"/>
      <w:pPr>
        <w:ind w:left="360" w:hanging="360"/>
      </w:pPr>
      <w:rPr>
        <w:rFonts w:hint="default"/>
      </w:rPr>
    </w:lvl>
    <w:lvl w:ilvl="1">
      <w:start w:val="1"/>
      <w:numFmt w:val="decimal"/>
      <w:pStyle w:val="TPtitre2"/>
      <w:lvlText w:val="%1.%2."/>
      <w:lvlJc w:val="left"/>
      <w:pPr>
        <w:ind w:left="792" w:hanging="432"/>
      </w:pPr>
      <w:rPr>
        <w:rFonts w:hint="default"/>
        <w:color w:val="0A34E6"/>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56443219"/>
    <w:multiLevelType w:val="hybridMultilevel"/>
    <w:tmpl w:val="4640592E"/>
    <w:lvl w:ilvl="0" w:tplc="040C0001">
      <w:start w:val="1"/>
      <w:numFmt w:val="bullet"/>
      <w:lvlText w:val=""/>
      <w:lvlJc w:val="left"/>
      <w:pPr>
        <w:ind w:left="365" w:hanging="360"/>
      </w:pPr>
      <w:rPr>
        <w:rFonts w:ascii="Symbol" w:hAnsi="Symbol" w:hint="default"/>
      </w:rPr>
    </w:lvl>
    <w:lvl w:ilvl="1" w:tplc="040C0003" w:tentative="1">
      <w:start w:val="1"/>
      <w:numFmt w:val="bullet"/>
      <w:lvlText w:val="o"/>
      <w:lvlJc w:val="left"/>
      <w:pPr>
        <w:ind w:left="1085" w:hanging="360"/>
      </w:pPr>
      <w:rPr>
        <w:rFonts w:ascii="Courier New" w:hAnsi="Courier New" w:cs="Courier New" w:hint="default"/>
      </w:rPr>
    </w:lvl>
    <w:lvl w:ilvl="2" w:tplc="040C0005" w:tentative="1">
      <w:start w:val="1"/>
      <w:numFmt w:val="bullet"/>
      <w:lvlText w:val=""/>
      <w:lvlJc w:val="left"/>
      <w:pPr>
        <w:ind w:left="1805" w:hanging="360"/>
      </w:pPr>
      <w:rPr>
        <w:rFonts w:ascii="Wingdings" w:hAnsi="Wingdings" w:hint="default"/>
      </w:rPr>
    </w:lvl>
    <w:lvl w:ilvl="3" w:tplc="040C0001" w:tentative="1">
      <w:start w:val="1"/>
      <w:numFmt w:val="bullet"/>
      <w:lvlText w:val=""/>
      <w:lvlJc w:val="left"/>
      <w:pPr>
        <w:ind w:left="2525" w:hanging="360"/>
      </w:pPr>
      <w:rPr>
        <w:rFonts w:ascii="Symbol" w:hAnsi="Symbol" w:hint="default"/>
      </w:rPr>
    </w:lvl>
    <w:lvl w:ilvl="4" w:tplc="040C0003" w:tentative="1">
      <w:start w:val="1"/>
      <w:numFmt w:val="bullet"/>
      <w:lvlText w:val="o"/>
      <w:lvlJc w:val="left"/>
      <w:pPr>
        <w:ind w:left="3245" w:hanging="360"/>
      </w:pPr>
      <w:rPr>
        <w:rFonts w:ascii="Courier New" w:hAnsi="Courier New" w:cs="Courier New" w:hint="default"/>
      </w:rPr>
    </w:lvl>
    <w:lvl w:ilvl="5" w:tplc="040C0005" w:tentative="1">
      <w:start w:val="1"/>
      <w:numFmt w:val="bullet"/>
      <w:lvlText w:val=""/>
      <w:lvlJc w:val="left"/>
      <w:pPr>
        <w:ind w:left="3965" w:hanging="360"/>
      </w:pPr>
      <w:rPr>
        <w:rFonts w:ascii="Wingdings" w:hAnsi="Wingdings" w:hint="default"/>
      </w:rPr>
    </w:lvl>
    <w:lvl w:ilvl="6" w:tplc="040C0001" w:tentative="1">
      <w:start w:val="1"/>
      <w:numFmt w:val="bullet"/>
      <w:lvlText w:val=""/>
      <w:lvlJc w:val="left"/>
      <w:pPr>
        <w:ind w:left="4685" w:hanging="360"/>
      </w:pPr>
      <w:rPr>
        <w:rFonts w:ascii="Symbol" w:hAnsi="Symbol" w:hint="default"/>
      </w:rPr>
    </w:lvl>
    <w:lvl w:ilvl="7" w:tplc="040C0003" w:tentative="1">
      <w:start w:val="1"/>
      <w:numFmt w:val="bullet"/>
      <w:lvlText w:val="o"/>
      <w:lvlJc w:val="left"/>
      <w:pPr>
        <w:ind w:left="5405" w:hanging="360"/>
      </w:pPr>
      <w:rPr>
        <w:rFonts w:ascii="Courier New" w:hAnsi="Courier New" w:cs="Courier New" w:hint="default"/>
      </w:rPr>
    </w:lvl>
    <w:lvl w:ilvl="8" w:tplc="040C0005" w:tentative="1">
      <w:start w:val="1"/>
      <w:numFmt w:val="bullet"/>
      <w:lvlText w:val=""/>
      <w:lvlJc w:val="left"/>
      <w:pPr>
        <w:ind w:left="6125" w:hanging="360"/>
      </w:pPr>
      <w:rPr>
        <w:rFonts w:ascii="Wingdings" w:hAnsi="Wingdings" w:hint="default"/>
      </w:rPr>
    </w:lvl>
  </w:abstractNum>
  <w:abstractNum w:abstractNumId="7" w15:restartNumberingAfterBreak="0">
    <w:nsid w:val="57A50E7C"/>
    <w:multiLevelType w:val="multilevel"/>
    <w:tmpl w:val="B58410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9BB2D4D"/>
    <w:multiLevelType w:val="hybridMultilevel"/>
    <w:tmpl w:val="3E222580"/>
    <w:lvl w:ilvl="0" w:tplc="040C0001">
      <w:start w:val="1"/>
      <w:numFmt w:val="bullet"/>
      <w:lvlText w:val=""/>
      <w:lvlJc w:val="left"/>
      <w:pPr>
        <w:ind w:left="365" w:hanging="360"/>
      </w:pPr>
      <w:rPr>
        <w:rFonts w:ascii="Symbol" w:hAnsi="Symbol" w:hint="default"/>
      </w:rPr>
    </w:lvl>
    <w:lvl w:ilvl="1" w:tplc="040C0003" w:tentative="1">
      <w:start w:val="1"/>
      <w:numFmt w:val="bullet"/>
      <w:lvlText w:val="o"/>
      <w:lvlJc w:val="left"/>
      <w:pPr>
        <w:ind w:left="1085" w:hanging="360"/>
      </w:pPr>
      <w:rPr>
        <w:rFonts w:ascii="Courier New" w:hAnsi="Courier New" w:cs="Courier New" w:hint="default"/>
      </w:rPr>
    </w:lvl>
    <w:lvl w:ilvl="2" w:tplc="040C0005" w:tentative="1">
      <w:start w:val="1"/>
      <w:numFmt w:val="bullet"/>
      <w:lvlText w:val=""/>
      <w:lvlJc w:val="left"/>
      <w:pPr>
        <w:ind w:left="1805" w:hanging="360"/>
      </w:pPr>
      <w:rPr>
        <w:rFonts w:ascii="Wingdings" w:hAnsi="Wingdings" w:hint="default"/>
      </w:rPr>
    </w:lvl>
    <w:lvl w:ilvl="3" w:tplc="040C0001" w:tentative="1">
      <w:start w:val="1"/>
      <w:numFmt w:val="bullet"/>
      <w:lvlText w:val=""/>
      <w:lvlJc w:val="left"/>
      <w:pPr>
        <w:ind w:left="2525" w:hanging="360"/>
      </w:pPr>
      <w:rPr>
        <w:rFonts w:ascii="Symbol" w:hAnsi="Symbol" w:hint="default"/>
      </w:rPr>
    </w:lvl>
    <w:lvl w:ilvl="4" w:tplc="040C0003" w:tentative="1">
      <w:start w:val="1"/>
      <w:numFmt w:val="bullet"/>
      <w:lvlText w:val="o"/>
      <w:lvlJc w:val="left"/>
      <w:pPr>
        <w:ind w:left="3245" w:hanging="360"/>
      </w:pPr>
      <w:rPr>
        <w:rFonts w:ascii="Courier New" w:hAnsi="Courier New" w:cs="Courier New" w:hint="default"/>
      </w:rPr>
    </w:lvl>
    <w:lvl w:ilvl="5" w:tplc="040C0005" w:tentative="1">
      <w:start w:val="1"/>
      <w:numFmt w:val="bullet"/>
      <w:lvlText w:val=""/>
      <w:lvlJc w:val="left"/>
      <w:pPr>
        <w:ind w:left="3965" w:hanging="360"/>
      </w:pPr>
      <w:rPr>
        <w:rFonts w:ascii="Wingdings" w:hAnsi="Wingdings" w:hint="default"/>
      </w:rPr>
    </w:lvl>
    <w:lvl w:ilvl="6" w:tplc="040C0001" w:tentative="1">
      <w:start w:val="1"/>
      <w:numFmt w:val="bullet"/>
      <w:lvlText w:val=""/>
      <w:lvlJc w:val="left"/>
      <w:pPr>
        <w:ind w:left="4685" w:hanging="360"/>
      </w:pPr>
      <w:rPr>
        <w:rFonts w:ascii="Symbol" w:hAnsi="Symbol" w:hint="default"/>
      </w:rPr>
    </w:lvl>
    <w:lvl w:ilvl="7" w:tplc="040C0003" w:tentative="1">
      <w:start w:val="1"/>
      <w:numFmt w:val="bullet"/>
      <w:lvlText w:val="o"/>
      <w:lvlJc w:val="left"/>
      <w:pPr>
        <w:ind w:left="5405" w:hanging="360"/>
      </w:pPr>
      <w:rPr>
        <w:rFonts w:ascii="Courier New" w:hAnsi="Courier New" w:cs="Courier New" w:hint="default"/>
      </w:rPr>
    </w:lvl>
    <w:lvl w:ilvl="8" w:tplc="040C0005" w:tentative="1">
      <w:start w:val="1"/>
      <w:numFmt w:val="bullet"/>
      <w:lvlText w:val=""/>
      <w:lvlJc w:val="left"/>
      <w:pPr>
        <w:ind w:left="6125" w:hanging="360"/>
      </w:pPr>
      <w:rPr>
        <w:rFonts w:ascii="Wingdings" w:hAnsi="Wingdings" w:hint="default"/>
      </w:rPr>
    </w:lvl>
  </w:abstractNum>
  <w:abstractNum w:abstractNumId="9" w15:restartNumberingAfterBreak="0">
    <w:nsid w:val="5F200B30"/>
    <w:multiLevelType w:val="hybridMultilevel"/>
    <w:tmpl w:val="AC2CAF84"/>
    <w:lvl w:ilvl="0" w:tplc="040C0005">
      <w:start w:val="1"/>
      <w:numFmt w:val="bullet"/>
      <w:lvlText w:val=""/>
      <w:lvlJc w:val="left"/>
      <w:pPr>
        <w:ind w:left="725" w:hanging="360"/>
      </w:pPr>
      <w:rPr>
        <w:rFonts w:ascii="Wingdings" w:hAnsi="Wingdings" w:hint="default"/>
      </w:rPr>
    </w:lvl>
    <w:lvl w:ilvl="1" w:tplc="040C0003" w:tentative="1">
      <w:start w:val="1"/>
      <w:numFmt w:val="bullet"/>
      <w:lvlText w:val="o"/>
      <w:lvlJc w:val="left"/>
      <w:pPr>
        <w:ind w:left="1445" w:hanging="360"/>
      </w:pPr>
      <w:rPr>
        <w:rFonts w:ascii="Courier New" w:hAnsi="Courier New" w:cs="Courier New" w:hint="default"/>
      </w:rPr>
    </w:lvl>
    <w:lvl w:ilvl="2" w:tplc="040C0005" w:tentative="1">
      <w:start w:val="1"/>
      <w:numFmt w:val="bullet"/>
      <w:lvlText w:val=""/>
      <w:lvlJc w:val="left"/>
      <w:pPr>
        <w:ind w:left="2165" w:hanging="360"/>
      </w:pPr>
      <w:rPr>
        <w:rFonts w:ascii="Wingdings" w:hAnsi="Wingdings" w:hint="default"/>
      </w:rPr>
    </w:lvl>
    <w:lvl w:ilvl="3" w:tplc="040C0001" w:tentative="1">
      <w:start w:val="1"/>
      <w:numFmt w:val="bullet"/>
      <w:lvlText w:val=""/>
      <w:lvlJc w:val="left"/>
      <w:pPr>
        <w:ind w:left="2885" w:hanging="360"/>
      </w:pPr>
      <w:rPr>
        <w:rFonts w:ascii="Symbol" w:hAnsi="Symbol" w:hint="default"/>
      </w:rPr>
    </w:lvl>
    <w:lvl w:ilvl="4" w:tplc="040C0003" w:tentative="1">
      <w:start w:val="1"/>
      <w:numFmt w:val="bullet"/>
      <w:lvlText w:val="o"/>
      <w:lvlJc w:val="left"/>
      <w:pPr>
        <w:ind w:left="3605" w:hanging="360"/>
      </w:pPr>
      <w:rPr>
        <w:rFonts w:ascii="Courier New" w:hAnsi="Courier New" w:cs="Courier New" w:hint="default"/>
      </w:rPr>
    </w:lvl>
    <w:lvl w:ilvl="5" w:tplc="040C0005" w:tentative="1">
      <w:start w:val="1"/>
      <w:numFmt w:val="bullet"/>
      <w:lvlText w:val=""/>
      <w:lvlJc w:val="left"/>
      <w:pPr>
        <w:ind w:left="4325" w:hanging="360"/>
      </w:pPr>
      <w:rPr>
        <w:rFonts w:ascii="Wingdings" w:hAnsi="Wingdings" w:hint="default"/>
      </w:rPr>
    </w:lvl>
    <w:lvl w:ilvl="6" w:tplc="040C0001" w:tentative="1">
      <w:start w:val="1"/>
      <w:numFmt w:val="bullet"/>
      <w:lvlText w:val=""/>
      <w:lvlJc w:val="left"/>
      <w:pPr>
        <w:ind w:left="5045" w:hanging="360"/>
      </w:pPr>
      <w:rPr>
        <w:rFonts w:ascii="Symbol" w:hAnsi="Symbol" w:hint="default"/>
      </w:rPr>
    </w:lvl>
    <w:lvl w:ilvl="7" w:tplc="040C0003" w:tentative="1">
      <w:start w:val="1"/>
      <w:numFmt w:val="bullet"/>
      <w:lvlText w:val="o"/>
      <w:lvlJc w:val="left"/>
      <w:pPr>
        <w:ind w:left="5765" w:hanging="360"/>
      </w:pPr>
      <w:rPr>
        <w:rFonts w:ascii="Courier New" w:hAnsi="Courier New" w:cs="Courier New" w:hint="default"/>
      </w:rPr>
    </w:lvl>
    <w:lvl w:ilvl="8" w:tplc="040C0005" w:tentative="1">
      <w:start w:val="1"/>
      <w:numFmt w:val="bullet"/>
      <w:lvlText w:val=""/>
      <w:lvlJc w:val="left"/>
      <w:pPr>
        <w:ind w:left="6485" w:hanging="360"/>
      </w:pPr>
      <w:rPr>
        <w:rFonts w:ascii="Wingdings" w:hAnsi="Wingdings" w:hint="default"/>
      </w:rPr>
    </w:lvl>
  </w:abstractNum>
  <w:abstractNum w:abstractNumId="10" w15:restartNumberingAfterBreak="0">
    <w:nsid w:val="681718F7"/>
    <w:multiLevelType w:val="hybridMultilevel"/>
    <w:tmpl w:val="01461B54"/>
    <w:lvl w:ilvl="0" w:tplc="040C0001">
      <w:start w:val="1"/>
      <w:numFmt w:val="bullet"/>
      <w:lvlText w:val=""/>
      <w:lvlJc w:val="left"/>
      <w:pPr>
        <w:ind w:left="936" w:hanging="360"/>
      </w:pPr>
      <w:rPr>
        <w:rFonts w:ascii="Symbol" w:hAnsi="Symbol" w:hint="default"/>
      </w:rPr>
    </w:lvl>
    <w:lvl w:ilvl="1" w:tplc="040C0003" w:tentative="1">
      <w:start w:val="1"/>
      <w:numFmt w:val="bullet"/>
      <w:lvlText w:val="o"/>
      <w:lvlJc w:val="left"/>
      <w:pPr>
        <w:ind w:left="1656" w:hanging="360"/>
      </w:pPr>
      <w:rPr>
        <w:rFonts w:ascii="Courier New" w:hAnsi="Courier New" w:cs="Courier New" w:hint="default"/>
      </w:rPr>
    </w:lvl>
    <w:lvl w:ilvl="2" w:tplc="040C0005" w:tentative="1">
      <w:start w:val="1"/>
      <w:numFmt w:val="bullet"/>
      <w:lvlText w:val=""/>
      <w:lvlJc w:val="left"/>
      <w:pPr>
        <w:ind w:left="2376" w:hanging="360"/>
      </w:pPr>
      <w:rPr>
        <w:rFonts w:ascii="Wingdings" w:hAnsi="Wingdings" w:hint="default"/>
      </w:rPr>
    </w:lvl>
    <w:lvl w:ilvl="3" w:tplc="040C0001" w:tentative="1">
      <w:start w:val="1"/>
      <w:numFmt w:val="bullet"/>
      <w:lvlText w:val=""/>
      <w:lvlJc w:val="left"/>
      <w:pPr>
        <w:ind w:left="3096" w:hanging="360"/>
      </w:pPr>
      <w:rPr>
        <w:rFonts w:ascii="Symbol" w:hAnsi="Symbol" w:hint="default"/>
      </w:rPr>
    </w:lvl>
    <w:lvl w:ilvl="4" w:tplc="040C0003" w:tentative="1">
      <w:start w:val="1"/>
      <w:numFmt w:val="bullet"/>
      <w:lvlText w:val="o"/>
      <w:lvlJc w:val="left"/>
      <w:pPr>
        <w:ind w:left="3816" w:hanging="360"/>
      </w:pPr>
      <w:rPr>
        <w:rFonts w:ascii="Courier New" w:hAnsi="Courier New" w:cs="Courier New" w:hint="default"/>
      </w:rPr>
    </w:lvl>
    <w:lvl w:ilvl="5" w:tplc="040C0005" w:tentative="1">
      <w:start w:val="1"/>
      <w:numFmt w:val="bullet"/>
      <w:lvlText w:val=""/>
      <w:lvlJc w:val="left"/>
      <w:pPr>
        <w:ind w:left="4536" w:hanging="360"/>
      </w:pPr>
      <w:rPr>
        <w:rFonts w:ascii="Wingdings" w:hAnsi="Wingdings" w:hint="default"/>
      </w:rPr>
    </w:lvl>
    <w:lvl w:ilvl="6" w:tplc="040C0001" w:tentative="1">
      <w:start w:val="1"/>
      <w:numFmt w:val="bullet"/>
      <w:lvlText w:val=""/>
      <w:lvlJc w:val="left"/>
      <w:pPr>
        <w:ind w:left="5256" w:hanging="360"/>
      </w:pPr>
      <w:rPr>
        <w:rFonts w:ascii="Symbol" w:hAnsi="Symbol" w:hint="default"/>
      </w:rPr>
    </w:lvl>
    <w:lvl w:ilvl="7" w:tplc="040C0003" w:tentative="1">
      <w:start w:val="1"/>
      <w:numFmt w:val="bullet"/>
      <w:lvlText w:val="o"/>
      <w:lvlJc w:val="left"/>
      <w:pPr>
        <w:ind w:left="5976" w:hanging="360"/>
      </w:pPr>
      <w:rPr>
        <w:rFonts w:ascii="Courier New" w:hAnsi="Courier New" w:cs="Courier New" w:hint="default"/>
      </w:rPr>
    </w:lvl>
    <w:lvl w:ilvl="8" w:tplc="040C0005" w:tentative="1">
      <w:start w:val="1"/>
      <w:numFmt w:val="bullet"/>
      <w:lvlText w:val=""/>
      <w:lvlJc w:val="left"/>
      <w:pPr>
        <w:ind w:left="6696" w:hanging="360"/>
      </w:pPr>
      <w:rPr>
        <w:rFonts w:ascii="Wingdings" w:hAnsi="Wingdings" w:hint="default"/>
      </w:rPr>
    </w:lvl>
  </w:abstractNum>
  <w:abstractNum w:abstractNumId="11" w15:restartNumberingAfterBreak="0">
    <w:nsid w:val="70C2121B"/>
    <w:multiLevelType w:val="hybridMultilevel"/>
    <w:tmpl w:val="97C4B36E"/>
    <w:lvl w:ilvl="0" w:tplc="040C0001">
      <w:start w:val="1"/>
      <w:numFmt w:val="bullet"/>
      <w:lvlText w:val=""/>
      <w:lvlJc w:val="left"/>
      <w:pPr>
        <w:ind w:left="365" w:hanging="360"/>
      </w:pPr>
      <w:rPr>
        <w:rFonts w:ascii="Symbol" w:hAnsi="Symbol" w:hint="default"/>
      </w:rPr>
    </w:lvl>
    <w:lvl w:ilvl="1" w:tplc="040C0003" w:tentative="1">
      <w:start w:val="1"/>
      <w:numFmt w:val="bullet"/>
      <w:lvlText w:val="o"/>
      <w:lvlJc w:val="left"/>
      <w:pPr>
        <w:ind w:left="1085" w:hanging="360"/>
      </w:pPr>
      <w:rPr>
        <w:rFonts w:ascii="Courier New" w:hAnsi="Courier New" w:cs="Courier New" w:hint="default"/>
      </w:rPr>
    </w:lvl>
    <w:lvl w:ilvl="2" w:tplc="040C0005" w:tentative="1">
      <w:start w:val="1"/>
      <w:numFmt w:val="bullet"/>
      <w:lvlText w:val=""/>
      <w:lvlJc w:val="left"/>
      <w:pPr>
        <w:ind w:left="1805" w:hanging="360"/>
      </w:pPr>
      <w:rPr>
        <w:rFonts w:ascii="Wingdings" w:hAnsi="Wingdings" w:hint="default"/>
      </w:rPr>
    </w:lvl>
    <w:lvl w:ilvl="3" w:tplc="040C0001" w:tentative="1">
      <w:start w:val="1"/>
      <w:numFmt w:val="bullet"/>
      <w:lvlText w:val=""/>
      <w:lvlJc w:val="left"/>
      <w:pPr>
        <w:ind w:left="2525" w:hanging="360"/>
      </w:pPr>
      <w:rPr>
        <w:rFonts w:ascii="Symbol" w:hAnsi="Symbol" w:hint="default"/>
      </w:rPr>
    </w:lvl>
    <w:lvl w:ilvl="4" w:tplc="040C0003" w:tentative="1">
      <w:start w:val="1"/>
      <w:numFmt w:val="bullet"/>
      <w:lvlText w:val="o"/>
      <w:lvlJc w:val="left"/>
      <w:pPr>
        <w:ind w:left="3245" w:hanging="360"/>
      </w:pPr>
      <w:rPr>
        <w:rFonts w:ascii="Courier New" w:hAnsi="Courier New" w:cs="Courier New" w:hint="default"/>
      </w:rPr>
    </w:lvl>
    <w:lvl w:ilvl="5" w:tplc="040C0005" w:tentative="1">
      <w:start w:val="1"/>
      <w:numFmt w:val="bullet"/>
      <w:lvlText w:val=""/>
      <w:lvlJc w:val="left"/>
      <w:pPr>
        <w:ind w:left="3965" w:hanging="360"/>
      </w:pPr>
      <w:rPr>
        <w:rFonts w:ascii="Wingdings" w:hAnsi="Wingdings" w:hint="default"/>
      </w:rPr>
    </w:lvl>
    <w:lvl w:ilvl="6" w:tplc="040C0001" w:tentative="1">
      <w:start w:val="1"/>
      <w:numFmt w:val="bullet"/>
      <w:lvlText w:val=""/>
      <w:lvlJc w:val="left"/>
      <w:pPr>
        <w:ind w:left="4685" w:hanging="360"/>
      </w:pPr>
      <w:rPr>
        <w:rFonts w:ascii="Symbol" w:hAnsi="Symbol" w:hint="default"/>
      </w:rPr>
    </w:lvl>
    <w:lvl w:ilvl="7" w:tplc="040C0003" w:tentative="1">
      <w:start w:val="1"/>
      <w:numFmt w:val="bullet"/>
      <w:lvlText w:val="o"/>
      <w:lvlJc w:val="left"/>
      <w:pPr>
        <w:ind w:left="5405" w:hanging="360"/>
      </w:pPr>
      <w:rPr>
        <w:rFonts w:ascii="Courier New" w:hAnsi="Courier New" w:cs="Courier New" w:hint="default"/>
      </w:rPr>
    </w:lvl>
    <w:lvl w:ilvl="8" w:tplc="040C0005" w:tentative="1">
      <w:start w:val="1"/>
      <w:numFmt w:val="bullet"/>
      <w:lvlText w:val=""/>
      <w:lvlJc w:val="left"/>
      <w:pPr>
        <w:ind w:left="6125" w:hanging="360"/>
      </w:pPr>
      <w:rPr>
        <w:rFonts w:ascii="Wingdings" w:hAnsi="Wingdings" w:hint="default"/>
      </w:rPr>
    </w:lvl>
  </w:abstractNum>
  <w:abstractNum w:abstractNumId="12" w15:restartNumberingAfterBreak="0">
    <w:nsid w:val="73653CA2"/>
    <w:multiLevelType w:val="hybridMultilevel"/>
    <w:tmpl w:val="1CAAEE74"/>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746C307E"/>
    <w:multiLevelType w:val="hybridMultilevel"/>
    <w:tmpl w:val="F85216C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758A020A"/>
    <w:multiLevelType w:val="hybridMultilevel"/>
    <w:tmpl w:val="F68A935A"/>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75C71C54"/>
    <w:multiLevelType w:val="multilevel"/>
    <w:tmpl w:val="18B687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2"/>
  </w:num>
  <w:num w:numId="3">
    <w:abstractNumId w:val="2"/>
  </w:num>
  <w:num w:numId="4">
    <w:abstractNumId w:val="5"/>
  </w:num>
  <w:num w:numId="5">
    <w:abstractNumId w:val="5"/>
  </w:num>
  <w:num w:numId="6">
    <w:abstractNumId w:val="2"/>
  </w:num>
  <w:num w:numId="7">
    <w:abstractNumId w:val="2"/>
  </w:num>
  <w:num w:numId="8">
    <w:abstractNumId w:val="2"/>
  </w:num>
  <w:num w:numId="9">
    <w:abstractNumId w:val="5"/>
  </w:num>
  <w:num w:numId="10">
    <w:abstractNumId w:val="5"/>
  </w:num>
  <w:num w:numId="11">
    <w:abstractNumId w:val="2"/>
  </w:num>
  <w:num w:numId="12">
    <w:abstractNumId w:val="2"/>
  </w:num>
  <w:num w:numId="13">
    <w:abstractNumId w:val="2"/>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num>
  <w:num w:numId="21">
    <w:abstractNumId w:val="2"/>
  </w:num>
  <w:num w:numId="22">
    <w:abstractNumId w:val="2"/>
  </w:num>
  <w:num w:numId="23">
    <w:abstractNumId w:val="2"/>
  </w:num>
  <w:num w:numId="24">
    <w:abstractNumId w:val="2"/>
  </w:num>
  <w:num w:numId="25">
    <w:abstractNumId w:val="2"/>
  </w:num>
  <w:num w:numId="26">
    <w:abstractNumId w:val="2"/>
  </w:num>
  <w:num w:numId="27">
    <w:abstractNumId w:val="2"/>
  </w:num>
  <w:num w:numId="28">
    <w:abstractNumId w:val="2"/>
  </w:num>
  <w:num w:numId="29">
    <w:abstractNumId w:val="13"/>
  </w:num>
  <w:num w:numId="30">
    <w:abstractNumId w:val="9"/>
  </w:num>
  <w:num w:numId="31">
    <w:abstractNumId w:val="3"/>
  </w:num>
  <w:num w:numId="32">
    <w:abstractNumId w:val="6"/>
  </w:num>
  <w:num w:numId="33">
    <w:abstractNumId w:val="11"/>
  </w:num>
  <w:num w:numId="34">
    <w:abstractNumId w:val="8"/>
  </w:num>
  <w:num w:numId="35">
    <w:abstractNumId w:val="14"/>
  </w:num>
  <w:num w:numId="36">
    <w:abstractNumId w:val="12"/>
  </w:num>
  <w:num w:numId="37">
    <w:abstractNumId w:val="1"/>
  </w:num>
  <w:num w:numId="38">
    <w:abstractNumId w:val="7"/>
  </w:num>
  <w:num w:numId="39">
    <w:abstractNumId w:val="15"/>
  </w:num>
  <w:num w:numId="40">
    <w:abstractNumId w:val="4"/>
  </w:num>
  <w:num w:numId="41">
    <w:abstractNumId w:val="0"/>
  </w:num>
  <w:num w:numId="4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C3E"/>
    <w:rsid w:val="00066B5D"/>
    <w:rsid w:val="000828E5"/>
    <w:rsid w:val="00090E8D"/>
    <w:rsid w:val="000B2283"/>
    <w:rsid w:val="00153564"/>
    <w:rsid w:val="00177E91"/>
    <w:rsid w:val="001B6CF0"/>
    <w:rsid w:val="001C7582"/>
    <w:rsid w:val="002B6572"/>
    <w:rsid w:val="003403D9"/>
    <w:rsid w:val="00391D74"/>
    <w:rsid w:val="003B6FBB"/>
    <w:rsid w:val="00481E56"/>
    <w:rsid w:val="004F4E02"/>
    <w:rsid w:val="00503A15"/>
    <w:rsid w:val="00532620"/>
    <w:rsid w:val="00544FD6"/>
    <w:rsid w:val="005D02F6"/>
    <w:rsid w:val="00606B84"/>
    <w:rsid w:val="00644CCD"/>
    <w:rsid w:val="006840CE"/>
    <w:rsid w:val="006B47B6"/>
    <w:rsid w:val="00705B09"/>
    <w:rsid w:val="007336D7"/>
    <w:rsid w:val="007F0D5A"/>
    <w:rsid w:val="00833C3E"/>
    <w:rsid w:val="008A1211"/>
    <w:rsid w:val="009000C9"/>
    <w:rsid w:val="0094585F"/>
    <w:rsid w:val="009C734B"/>
    <w:rsid w:val="00AB66BA"/>
    <w:rsid w:val="00BE4D8E"/>
    <w:rsid w:val="00C67F71"/>
    <w:rsid w:val="00C93638"/>
    <w:rsid w:val="00D66876"/>
    <w:rsid w:val="00DD073F"/>
    <w:rsid w:val="00E0320C"/>
    <w:rsid w:val="00E67AA0"/>
    <w:rsid w:val="00FA150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21DC4"/>
  <w15:docId w15:val="{54007CC6-E135-4188-AD02-9B5C46D33B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Calibri" w:hAnsiTheme="majorHAnsi" w:cstheme="minorBidi"/>
        <w:kern w:val="2"/>
        <w:sz w:val="22"/>
        <w:szCs w:val="22"/>
        <w:lang w:val="fr-FR" w:eastAsia="en-US" w:bidi="ar-SA"/>
        <w14:ligatures w14:val="standardContextual"/>
      </w:rPr>
    </w:rPrDefault>
    <w:pPrDefault>
      <w:pPr>
        <w:ind w:left="357" w:hanging="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3C3E"/>
    <w:pPr>
      <w:ind w:left="0" w:firstLine="0"/>
      <w:jc w:val="left"/>
    </w:pPr>
    <w:rPr>
      <w:rFonts w:eastAsiaTheme="minorHAnsi"/>
      <w:kern w:val="0"/>
      <w14:ligatures w14:val="none"/>
    </w:rPr>
  </w:style>
  <w:style w:type="paragraph" w:styleId="Titre1">
    <w:name w:val="heading 1"/>
    <w:basedOn w:val="Normal"/>
    <w:next w:val="Normal"/>
    <w:link w:val="Titre1Car"/>
    <w:uiPriority w:val="9"/>
    <w:qFormat/>
    <w:rsid w:val="00C67F71"/>
    <w:pPr>
      <w:keepNext/>
      <w:keepLines/>
      <w:spacing w:before="480"/>
      <w:outlineLvl w:val="0"/>
    </w:pPr>
    <w:rPr>
      <w:rFonts w:eastAsiaTheme="majorEastAsia" w:cstheme="majorBidi"/>
      <w:b/>
      <w:bCs/>
      <w:color w:val="2F5496" w:themeColor="accent1" w:themeShade="BF"/>
      <w:sz w:val="28"/>
      <w:szCs w:val="28"/>
    </w:rPr>
  </w:style>
  <w:style w:type="paragraph" w:styleId="Titre2">
    <w:name w:val="heading 2"/>
    <w:basedOn w:val="Normal"/>
    <w:next w:val="Normal"/>
    <w:link w:val="Titre2Car"/>
    <w:uiPriority w:val="9"/>
    <w:unhideWhenUsed/>
    <w:qFormat/>
    <w:rsid w:val="00C67F71"/>
    <w:pPr>
      <w:keepNext/>
      <w:keepLines/>
      <w:spacing w:before="200"/>
      <w:outlineLvl w:val="1"/>
    </w:pPr>
    <w:rPr>
      <w:rFonts w:eastAsiaTheme="majorEastAsia" w:cstheme="majorBidi"/>
      <w:b/>
      <w:bCs/>
      <w:color w:val="4472C4" w:themeColor="accent1"/>
      <w:sz w:val="26"/>
      <w:szCs w:val="26"/>
    </w:rPr>
  </w:style>
  <w:style w:type="paragraph" w:styleId="Titre3">
    <w:name w:val="heading 3"/>
    <w:basedOn w:val="Normal"/>
    <w:next w:val="Normal"/>
    <w:link w:val="Titre3Car"/>
    <w:uiPriority w:val="9"/>
    <w:unhideWhenUsed/>
    <w:qFormat/>
    <w:rsid w:val="00C67F71"/>
    <w:pPr>
      <w:keepNext/>
      <w:keepLines/>
      <w:spacing w:before="200"/>
      <w:outlineLvl w:val="2"/>
    </w:pPr>
    <w:rPr>
      <w:rFonts w:eastAsiaTheme="majorEastAsia" w:cstheme="majorBidi"/>
      <w:b/>
      <w:bCs/>
      <w:color w:val="4472C4" w:themeColor="accent1"/>
    </w:rPr>
  </w:style>
  <w:style w:type="paragraph" w:styleId="Titre4">
    <w:name w:val="heading 4"/>
    <w:basedOn w:val="Normal"/>
    <w:next w:val="Normal"/>
    <w:link w:val="Titre4Car"/>
    <w:uiPriority w:val="9"/>
    <w:unhideWhenUsed/>
    <w:qFormat/>
    <w:rsid w:val="00C67F71"/>
    <w:pPr>
      <w:keepNext/>
      <w:keepLines/>
      <w:spacing w:before="200"/>
      <w:outlineLvl w:val="3"/>
    </w:pPr>
    <w:rPr>
      <w:rFonts w:eastAsiaTheme="majorEastAsia" w:cstheme="majorBidi"/>
      <w:b/>
      <w:bCs/>
      <w:i/>
      <w:iCs/>
      <w:color w:val="4472C4" w:themeColor="accent1"/>
    </w:rPr>
  </w:style>
  <w:style w:type="paragraph" w:styleId="Titre5">
    <w:name w:val="heading 5"/>
    <w:basedOn w:val="Normal"/>
    <w:next w:val="Normal"/>
    <w:link w:val="Titre5Car"/>
    <w:qFormat/>
    <w:rsid w:val="00C67F71"/>
    <w:pPr>
      <w:tabs>
        <w:tab w:val="num" w:pos="1985"/>
      </w:tabs>
      <w:ind w:left="1985" w:hanging="851"/>
      <w:outlineLvl w:val="4"/>
    </w:pPr>
    <w:rPr>
      <w:rFonts w:ascii="Times New Roman" w:eastAsia="Times New Roman" w:hAnsi="Times New Roman"/>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ursNiv1">
    <w:name w:val="Cours Niv 1"/>
    <w:basedOn w:val="Paragraphedeliste"/>
    <w:next w:val="Normal"/>
    <w:link w:val="CoursNiv1Car"/>
    <w:autoRedefine/>
    <w:qFormat/>
    <w:rsid w:val="00090E8D"/>
    <w:pPr>
      <w:numPr>
        <w:numId w:val="28"/>
      </w:numPr>
      <w:pBdr>
        <w:top w:val="single" w:sz="8" w:space="1" w:color="auto"/>
        <w:left w:val="single" w:sz="8" w:space="4" w:color="auto"/>
        <w:bottom w:val="single" w:sz="8" w:space="1" w:color="auto"/>
        <w:right w:val="single" w:sz="8" w:space="4" w:color="auto"/>
      </w:pBdr>
      <w:spacing w:before="120" w:after="240"/>
      <w:outlineLvl w:val="0"/>
    </w:pPr>
    <w:rPr>
      <w:rFonts w:ascii="Arial Black" w:hAnsi="Arial Black"/>
      <w:b/>
      <w:sz w:val="24"/>
    </w:rPr>
  </w:style>
  <w:style w:type="character" w:customStyle="1" w:styleId="CoursNiv1Car">
    <w:name w:val="Cours Niv 1 Car"/>
    <w:basedOn w:val="Policepardfaut"/>
    <w:link w:val="CoursNiv1"/>
    <w:rsid w:val="00090E8D"/>
    <w:rPr>
      <w:rFonts w:ascii="Arial Black" w:hAnsi="Arial Black" w:cs="Times New Roman"/>
      <w:b/>
      <w:sz w:val="24"/>
    </w:rPr>
  </w:style>
  <w:style w:type="paragraph" w:styleId="Paragraphedeliste">
    <w:name w:val="List Paragraph"/>
    <w:basedOn w:val="Normal"/>
    <w:link w:val="ParagraphedelisteCar"/>
    <w:uiPriority w:val="34"/>
    <w:qFormat/>
    <w:rsid w:val="00C67F71"/>
    <w:pPr>
      <w:ind w:left="720"/>
      <w:contextualSpacing/>
    </w:pPr>
  </w:style>
  <w:style w:type="paragraph" w:customStyle="1" w:styleId="CoursNiv2">
    <w:name w:val="Cours Niv 2"/>
    <w:basedOn w:val="Paragraphedeliste"/>
    <w:next w:val="Normal"/>
    <w:link w:val="CoursNiv2Car"/>
    <w:autoRedefine/>
    <w:qFormat/>
    <w:rsid w:val="00090E8D"/>
    <w:pPr>
      <w:numPr>
        <w:ilvl w:val="1"/>
        <w:numId w:val="8"/>
      </w:numPr>
      <w:spacing w:before="120" w:after="120"/>
      <w:outlineLvl w:val="1"/>
    </w:pPr>
    <w:rPr>
      <w:rFonts w:ascii="Arial Black" w:hAnsi="Arial Black"/>
      <w:b/>
      <w:color w:val="4472C4" w:themeColor="accent1"/>
      <w:sz w:val="24"/>
      <w:u w:val="single"/>
    </w:rPr>
  </w:style>
  <w:style w:type="character" w:customStyle="1" w:styleId="CoursNiv2Car">
    <w:name w:val="Cours Niv 2 Car"/>
    <w:basedOn w:val="Policepardfaut"/>
    <w:link w:val="CoursNiv2"/>
    <w:rsid w:val="00090E8D"/>
    <w:rPr>
      <w:rFonts w:ascii="Arial Black" w:hAnsi="Arial Black" w:cs="Times New Roman"/>
      <w:b/>
      <w:color w:val="4472C4" w:themeColor="accent1"/>
      <w:sz w:val="24"/>
      <w:u w:val="single"/>
    </w:rPr>
  </w:style>
  <w:style w:type="paragraph" w:customStyle="1" w:styleId="coursniv3">
    <w:name w:val="cours niv 3"/>
    <w:basedOn w:val="CoursNiv2"/>
    <w:next w:val="Normal"/>
    <w:link w:val="coursniv3Car"/>
    <w:qFormat/>
    <w:rsid w:val="00090E8D"/>
    <w:pPr>
      <w:numPr>
        <w:ilvl w:val="2"/>
        <w:numId w:val="28"/>
      </w:numPr>
      <w:outlineLvl w:val="2"/>
    </w:pPr>
    <w:rPr>
      <w:color w:val="00B050"/>
    </w:rPr>
  </w:style>
  <w:style w:type="character" w:customStyle="1" w:styleId="coursniv3Car">
    <w:name w:val="cours niv 3 Car"/>
    <w:basedOn w:val="CoursNiv2Car"/>
    <w:link w:val="coursniv3"/>
    <w:rsid w:val="00C67F71"/>
    <w:rPr>
      <w:rFonts w:ascii="Stencil" w:eastAsia="Calibri" w:hAnsi="Stencil" w:cs="Times New Roman"/>
      <w:b/>
      <w:color w:val="00B050"/>
      <w:sz w:val="24"/>
      <w:u w:val="single"/>
      <w:lang w:eastAsia="fr-FR"/>
    </w:rPr>
  </w:style>
  <w:style w:type="paragraph" w:customStyle="1" w:styleId="manipulation">
    <w:name w:val="manipulation"/>
    <w:basedOn w:val="Paragraphedeliste"/>
    <w:link w:val="manipulationCar"/>
    <w:qFormat/>
    <w:rsid w:val="00C67F71"/>
    <w:pPr>
      <w:ind w:left="360" w:hanging="360"/>
    </w:pPr>
    <w:rPr>
      <w:rFonts w:ascii="Book Antiqua" w:eastAsia="Times New Roman" w:hAnsi="Book Antiqua"/>
      <w:i/>
      <w:color w:val="7030A0"/>
      <w:sz w:val="24"/>
      <w:szCs w:val="24"/>
    </w:rPr>
  </w:style>
  <w:style w:type="character" w:customStyle="1" w:styleId="manipulationCar">
    <w:name w:val="manipulation Car"/>
    <w:basedOn w:val="ParagraphedelisteCar"/>
    <w:link w:val="manipulation"/>
    <w:rsid w:val="00C67F71"/>
    <w:rPr>
      <w:rFonts w:ascii="Book Antiqua" w:eastAsia="Times New Roman" w:hAnsi="Book Antiqua" w:cstheme="minorHAnsi"/>
      <w:i/>
      <w:color w:val="7030A0"/>
      <w:sz w:val="24"/>
      <w:szCs w:val="24"/>
      <w:lang w:eastAsia="fr-FR"/>
    </w:rPr>
  </w:style>
  <w:style w:type="paragraph" w:customStyle="1" w:styleId="titredechapitre">
    <w:name w:val="titre de chapitre"/>
    <w:basedOn w:val="Normal"/>
    <w:autoRedefine/>
    <w:qFormat/>
    <w:rsid w:val="00BE4D8E"/>
    <w:pPr>
      <w:pBdr>
        <w:top w:val="single" w:sz="18" w:space="1" w:color="auto" w:shadow="1"/>
        <w:left w:val="single" w:sz="18" w:space="4" w:color="auto" w:shadow="1"/>
        <w:bottom w:val="single" w:sz="18" w:space="1" w:color="auto" w:shadow="1"/>
        <w:right w:val="single" w:sz="18" w:space="4" w:color="auto" w:shadow="1"/>
      </w:pBdr>
      <w:shd w:val="clear" w:color="auto" w:fill="00B0F0"/>
      <w:ind w:left="357" w:hanging="357"/>
      <w:jc w:val="center"/>
    </w:pPr>
    <w:rPr>
      <w:rFonts w:ascii="Century Gothic" w:eastAsia="Times New Roman" w:hAnsi="Century Gothic"/>
      <w:b/>
      <w:sz w:val="28"/>
      <w:szCs w:val="28"/>
    </w:rPr>
  </w:style>
  <w:style w:type="paragraph" w:customStyle="1" w:styleId="fiche">
    <w:name w:val="fiche"/>
    <w:basedOn w:val="Normal"/>
    <w:rsid w:val="00C67F71"/>
    <w:pPr>
      <w:autoSpaceDE w:val="0"/>
      <w:autoSpaceDN w:val="0"/>
      <w:adjustRightInd w:val="0"/>
      <w:snapToGrid w:val="0"/>
      <w:spacing w:before="60"/>
      <w:contextualSpacing/>
    </w:pPr>
    <w:rPr>
      <w:rFonts w:eastAsia="Times New Roman" w:cs="Calibri"/>
      <w:i/>
      <w:color w:val="000000"/>
      <w:spacing w:val="-1"/>
      <w:szCs w:val="24"/>
    </w:rPr>
  </w:style>
  <w:style w:type="paragraph" w:customStyle="1" w:styleId="TPtitre1">
    <w:name w:val="TP titre 1"/>
    <w:basedOn w:val="Paragraphedeliste"/>
    <w:next w:val="Normal"/>
    <w:qFormat/>
    <w:rsid w:val="00C67F71"/>
    <w:pPr>
      <w:numPr>
        <w:numId w:val="10"/>
      </w:numPr>
      <w:autoSpaceDE w:val="0"/>
      <w:autoSpaceDN w:val="0"/>
      <w:adjustRightInd w:val="0"/>
    </w:pPr>
    <w:rPr>
      <w:rFonts w:eastAsia="Times New Roman"/>
      <w:b/>
      <w:bCs/>
      <w:color w:val="C00000"/>
      <w:sz w:val="28"/>
      <w:szCs w:val="28"/>
    </w:rPr>
  </w:style>
  <w:style w:type="paragraph" w:customStyle="1" w:styleId="TPtitre2">
    <w:name w:val="TP titre 2"/>
    <w:basedOn w:val="TPtitre1"/>
    <w:next w:val="Normal"/>
    <w:qFormat/>
    <w:rsid w:val="00C67F71"/>
    <w:pPr>
      <w:numPr>
        <w:ilvl w:val="1"/>
      </w:numPr>
    </w:pPr>
    <w:rPr>
      <w:color w:val="0A34E6"/>
      <w:sz w:val="24"/>
      <w:szCs w:val="24"/>
    </w:rPr>
  </w:style>
  <w:style w:type="paragraph" w:customStyle="1" w:styleId="Default">
    <w:name w:val="Default"/>
    <w:rsid w:val="00C67F71"/>
    <w:pPr>
      <w:autoSpaceDE w:val="0"/>
      <w:autoSpaceDN w:val="0"/>
      <w:adjustRightInd w:val="0"/>
      <w:ind w:left="0" w:firstLine="0"/>
      <w:jc w:val="left"/>
    </w:pPr>
    <w:rPr>
      <w:rFonts w:ascii="Arial" w:eastAsia="Times New Roman" w:hAnsi="Arial" w:cs="Arial"/>
      <w:color w:val="000000"/>
      <w:sz w:val="24"/>
      <w:szCs w:val="24"/>
      <w:lang w:eastAsia="fr-FR"/>
    </w:rPr>
  </w:style>
  <w:style w:type="character" w:customStyle="1" w:styleId="Titre1Car">
    <w:name w:val="Titre 1 Car"/>
    <w:basedOn w:val="Policepardfaut"/>
    <w:link w:val="Titre1"/>
    <w:uiPriority w:val="9"/>
    <w:rsid w:val="00C67F71"/>
    <w:rPr>
      <w:rFonts w:asciiTheme="majorHAnsi" w:eastAsiaTheme="majorEastAsia" w:hAnsiTheme="majorHAnsi" w:cstheme="majorBidi"/>
      <w:b/>
      <w:bCs/>
      <w:color w:val="2F5496" w:themeColor="accent1" w:themeShade="BF"/>
      <w:sz w:val="28"/>
      <w:szCs w:val="28"/>
      <w:lang w:eastAsia="fr-FR"/>
    </w:rPr>
  </w:style>
  <w:style w:type="character" w:customStyle="1" w:styleId="Titre2Car">
    <w:name w:val="Titre 2 Car"/>
    <w:basedOn w:val="Policepardfaut"/>
    <w:link w:val="Titre2"/>
    <w:uiPriority w:val="9"/>
    <w:rsid w:val="00C67F71"/>
    <w:rPr>
      <w:rFonts w:asciiTheme="majorHAnsi" w:eastAsiaTheme="majorEastAsia" w:hAnsiTheme="majorHAnsi" w:cstheme="majorBidi"/>
      <w:b/>
      <w:bCs/>
      <w:color w:val="4472C4" w:themeColor="accent1"/>
      <w:sz w:val="26"/>
      <w:szCs w:val="26"/>
      <w:lang w:eastAsia="fr-FR"/>
    </w:rPr>
  </w:style>
  <w:style w:type="character" w:customStyle="1" w:styleId="Titre3Car">
    <w:name w:val="Titre 3 Car"/>
    <w:basedOn w:val="Policepardfaut"/>
    <w:link w:val="Titre3"/>
    <w:uiPriority w:val="9"/>
    <w:rsid w:val="00C67F71"/>
    <w:rPr>
      <w:rFonts w:asciiTheme="majorHAnsi" w:eastAsiaTheme="majorEastAsia" w:hAnsiTheme="majorHAnsi" w:cstheme="majorBidi"/>
      <w:b/>
      <w:bCs/>
      <w:color w:val="4472C4" w:themeColor="accent1"/>
      <w:lang w:eastAsia="fr-FR"/>
    </w:rPr>
  </w:style>
  <w:style w:type="character" w:customStyle="1" w:styleId="Titre4Car">
    <w:name w:val="Titre 4 Car"/>
    <w:basedOn w:val="Policepardfaut"/>
    <w:link w:val="Titre4"/>
    <w:uiPriority w:val="9"/>
    <w:rsid w:val="00C67F71"/>
    <w:rPr>
      <w:rFonts w:asciiTheme="majorHAnsi" w:eastAsiaTheme="majorEastAsia" w:hAnsiTheme="majorHAnsi" w:cstheme="majorBidi"/>
      <w:b/>
      <w:bCs/>
      <w:i/>
      <w:iCs/>
      <w:color w:val="4472C4" w:themeColor="accent1"/>
      <w:lang w:eastAsia="fr-FR"/>
    </w:rPr>
  </w:style>
  <w:style w:type="character" w:customStyle="1" w:styleId="Titre5Car">
    <w:name w:val="Titre 5 Car"/>
    <w:basedOn w:val="Policepardfaut"/>
    <w:link w:val="Titre5"/>
    <w:rsid w:val="00C67F71"/>
    <w:rPr>
      <w:rFonts w:ascii="Times New Roman" w:eastAsia="Times New Roman" w:hAnsi="Times New Roman" w:cs="Times New Roman"/>
      <w:lang w:eastAsia="zh-CN"/>
    </w:rPr>
  </w:style>
  <w:style w:type="paragraph" w:styleId="En-tte">
    <w:name w:val="header"/>
    <w:basedOn w:val="Normal"/>
    <w:link w:val="En-tteCar"/>
    <w:uiPriority w:val="99"/>
    <w:unhideWhenUsed/>
    <w:rsid w:val="00C67F71"/>
    <w:pPr>
      <w:tabs>
        <w:tab w:val="center" w:pos="4536"/>
        <w:tab w:val="right" w:pos="9072"/>
      </w:tabs>
    </w:pPr>
    <w:rPr>
      <w:rFonts w:eastAsia="Times New Roman"/>
    </w:rPr>
  </w:style>
  <w:style w:type="character" w:customStyle="1" w:styleId="En-tteCar">
    <w:name w:val="En-tête Car"/>
    <w:basedOn w:val="Policepardfaut"/>
    <w:link w:val="En-tte"/>
    <w:uiPriority w:val="99"/>
    <w:rsid w:val="00C67F71"/>
    <w:rPr>
      <w:rFonts w:eastAsia="Times New Roman" w:cstheme="minorHAnsi"/>
      <w:lang w:eastAsia="fr-FR"/>
    </w:rPr>
  </w:style>
  <w:style w:type="paragraph" w:styleId="Pieddepage">
    <w:name w:val="footer"/>
    <w:basedOn w:val="Normal"/>
    <w:link w:val="PieddepageCar"/>
    <w:uiPriority w:val="99"/>
    <w:unhideWhenUsed/>
    <w:rsid w:val="00C67F71"/>
    <w:pPr>
      <w:tabs>
        <w:tab w:val="center" w:pos="4536"/>
        <w:tab w:val="right" w:pos="9072"/>
      </w:tabs>
    </w:pPr>
    <w:rPr>
      <w:rFonts w:eastAsia="Times New Roman"/>
    </w:rPr>
  </w:style>
  <w:style w:type="character" w:customStyle="1" w:styleId="PieddepageCar">
    <w:name w:val="Pied de page Car"/>
    <w:basedOn w:val="Policepardfaut"/>
    <w:link w:val="Pieddepage"/>
    <w:uiPriority w:val="99"/>
    <w:rsid w:val="00C67F71"/>
    <w:rPr>
      <w:rFonts w:eastAsia="Times New Roman" w:cstheme="minorHAnsi"/>
      <w:lang w:eastAsia="fr-FR"/>
    </w:rPr>
  </w:style>
  <w:style w:type="character" w:styleId="Accentuation">
    <w:name w:val="Emphasis"/>
    <w:basedOn w:val="Policepardfaut"/>
    <w:uiPriority w:val="20"/>
    <w:qFormat/>
    <w:rsid w:val="00C67F71"/>
    <w:rPr>
      <w:i/>
      <w:iCs/>
    </w:rPr>
  </w:style>
  <w:style w:type="paragraph" w:styleId="Textedebulles">
    <w:name w:val="Balloon Text"/>
    <w:basedOn w:val="Normal"/>
    <w:link w:val="TextedebullesCar"/>
    <w:uiPriority w:val="99"/>
    <w:semiHidden/>
    <w:unhideWhenUsed/>
    <w:rsid w:val="00C67F71"/>
    <w:rPr>
      <w:rFonts w:ascii="Tahoma" w:eastAsia="Times New Roman" w:hAnsi="Tahoma" w:cs="Tahoma"/>
      <w:sz w:val="16"/>
      <w:szCs w:val="16"/>
    </w:rPr>
  </w:style>
  <w:style w:type="character" w:customStyle="1" w:styleId="TextedebullesCar">
    <w:name w:val="Texte de bulles Car"/>
    <w:basedOn w:val="Policepardfaut"/>
    <w:link w:val="Textedebulles"/>
    <w:uiPriority w:val="99"/>
    <w:semiHidden/>
    <w:rsid w:val="00C67F71"/>
    <w:rPr>
      <w:rFonts w:ascii="Tahoma" w:eastAsia="Times New Roman" w:hAnsi="Tahoma" w:cs="Tahoma"/>
      <w:sz w:val="16"/>
      <w:szCs w:val="16"/>
      <w:lang w:eastAsia="fr-FR"/>
    </w:rPr>
  </w:style>
  <w:style w:type="table" w:styleId="Grilledutableau">
    <w:name w:val="Table Grid"/>
    <w:basedOn w:val="TableauNormal"/>
    <w:uiPriority w:val="59"/>
    <w:rsid w:val="00C67F71"/>
    <w:pPr>
      <w:ind w:left="0" w:firstLine="0"/>
      <w:jc w:val="left"/>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C67F71"/>
    <w:rPr>
      <w:color w:val="808080"/>
    </w:rPr>
  </w:style>
  <w:style w:type="paragraph" w:styleId="Sansinterligne">
    <w:name w:val="No Spacing"/>
    <w:uiPriority w:val="1"/>
    <w:qFormat/>
    <w:rsid w:val="00C67F71"/>
    <w:pPr>
      <w:ind w:left="0" w:firstLine="0"/>
    </w:pPr>
    <w:rPr>
      <w:rFonts w:ascii="Book Antiqua" w:eastAsia="Times New Roman" w:hAnsi="Book Antiqua" w:cs="Times New Roman"/>
      <w:i/>
      <w:szCs w:val="20"/>
      <w:lang w:eastAsia="fr-FR"/>
    </w:rPr>
  </w:style>
  <w:style w:type="character" w:customStyle="1" w:styleId="ParagraphedelisteCar">
    <w:name w:val="Paragraphe de liste Car"/>
    <w:basedOn w:val="Policepardfaut"/>
    <w:link w:val="Paragraphedeliste"/>
    <w:uiPriority w:val="34"/>
    <w:rsid w:val="00C67F71"/>
    <w:rPr>
      <w:rFonts w:cstheme="minorHAnsi"/>
      <w:lang w:eastAsia="fr-FR"/>
    </w:rPr>
  </w:style>
  <w:style w:type="character" w:customStyle="1" w:styleId="normaltextrun">
    <w:name w:val="normaltextrun"/>
    <w:basedOn w:val="Policepardfaut"/>
    <w:rsid w:val="00066B5D"/>
  </w:style>
  <w:style w:type="character" w:customStyle="1" w:styleId="eop">
    <w:name w:val="eop"/>
    <w:basedOn w:val="Policepardfaut"/>
    <w:rsid w:val="00066B5D"/>
  </w:style>
  <w:style w:type="paragraph" w:customStyle="1" w:styleId="paragraph">
    <w:name w:val="paragraph"/>
    <w:basedOn w:val="Normal"/>
    <w:rsid w:val="00066B5D"/>
    <w:pPr>
      <w:spacing w:before="100" w:beforeAutospacing="1" w:after="100" w:afterAutospacing="1"/>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066B5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natureplast.eu/applications/industrie-du-luxe-et-bioplastique/" TargetMode="External"/><Relationship Id="rId24" Type="http://schemas.openxmlformats.org/officeDocument/2006/relationships/image" Target="media/image14.jp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g"/><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effb890-9d5b-4c24-a369-4a383accc3d2">
      <Terms xmlns="http://schemas.microsoft.com/office/infopath/2007/PartnerControls"/>
    </lcf76f155ced4ddcb4097134ff3c332f>
    <TaxCatchAll xmlns="9ba18f9b-5723-4ae0-9606-a3785f9e7ec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33AF8EA6B41D44295C0E407902497BF" ma:contentTypeVersion="15" ma:contentTypeDescription="Crée un document." ma:contentTypeScope="" ma:versionID="0c2e7546a2c6d951848b39b6656e762c">
  <xsd:schema xmlns:xsd="http://www.w3.org/2001/XMLSchema" xmlns:xs="http://www.w3.org/2001/XMLSchema" xmlns:p="http://schemas.microsoft.com/office/2006/metadata/properties" xmlns:ns2="9effb890-9d5b-4c24-a369-4a383accc3d2" xmlns:ns3="9ba18f9b-5723-4ae0-9606-a3785f9e7ecd" targetNamespace="http://schemas.microsoft.com/office/2006/metadata/properties" ma:root="true" ma:fieldsID="e4273f60fa5793d48c6273b5cb701d09" ns2:_="" ns3:_="">
    <xsd:import namespace="9effb890-9d5b-4c24-a369-4a383accc3d2"/>
    <xsd:import namespace="9ba18f9b-5723-4ae0-9606-a3785f9e7ec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ffb890-9d5b-4c24-a369-4a383accc3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012f8fb1-763d-4eee-8e7f-0e5339ba90a3" ma:termSetId="09814cd3-568e-fe90-9814-8d621ff8fb84" ma:anchorId="fba54fb3-c3e1-fe81-a776-ca4b69148c4d" ma:open="true" ma:isKeyword="false">
      <xsd:complexType>
        <xsd:sequence>
          <xsd:element ref="pc:Terms" minOccurs="0" maxOccurs="1"/>
        </xsd:sequence>
      </xsd:complex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ba18f9b-5723-4ae0-9606-a3785f9e7ecd"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15b034aa-5d84-4669-9c72-0e8cc735c33d}" ma:internalName="TaxCatchAll" ma:showField="CatchAllData" ma:web="9ba18f9b-5723-4ae0-9606-a3785f9e7e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891DD6D-5678-41CB-A05E-CF3432EF27D1}">
  <ds:schemaRefs>
    <ds:schemaRef ds:uri="http://schemas.microsoft.com/sharepoint/v3/contenttype/forms"/>
  </ds:schemaRefs>
</ds:datastoreItem>
</file>

<file path=customXml/itemProps2.xml><?xml version="1.0" encoding="utf-8"?>
<ds:datastoreItem xmlns:ds="http://schemas.openxmlformats.org/officeDocument/2006/customXml" ds:itemID="{4192E571-18F2-45D5-9A82-8B46BB8DE405}">
  <ds:schemaRefs>
    <ds:schemaRef ds:uri="http://schemas.microsoft.com/office/2006/metadata/properties"/>
    <ds:schemaRef ds:uri="http://schemas.microsoft.com/office/infopath/2007/PartnerControls"/>
    <ds:schemaRef ds:uri="9effb890-9d5b-4c24-a369-4a383accc3d2"/>
    <ds:schemaRef ds:uri="9ba18f9b-5723-4ae0-9606-a3785f9e7ecd"/>
  </ds:schemaRefs>
</ds:datastoreItem>
</file>

<file path=customXml/itemProps3.xml><?xml version="1.0" encoding="utf-8"?>
<ds:datastoreItem xmlns:ds="http://schemas.openxmlformats.org/officeDocument/2006/customXml" ds:itemID="{ABA90C54-8D3F-4FB1-A685-13C8116213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ffb890-9d5b-4c24-a369-4a383accc3d2"/>
    <ds:schemaRef ds:uri="9ba18f9b-5723-4ae0-9606-a3785f9e7e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8</Pages>
  <Words>2220</Words>
  <Characters>12210</Characters>
  <Application>Microsoft Office Word</Application>
  <DocSecurity>0</DocSecurity>
  <Lines>101</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BENOIT KERVOELEN</dc:creator>
  <cp:keywords/>
  <dc:description/>
  <cp:lastModifiedBy>Emmanuelle Laage</cp:lastModifiedBy>
  <cp:revision>17</cp:revision>
  <cp:lastPrinted>2024-11-29T18:27:00Z</cp:lastPrinted>
  <dcterms:created xsi:type="dcterms:W3CDTF">2024-03-12T17:07:00Z</dcterms:created>
  <dcterms:modified xsi:type="dcterms:W3CDTF">2024-11-29T18:28:00Z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0x010100C33AF8EA6B41D44295C0E407902497BF</vt:lpwstr>
  </property>
  <property fmtid="{D5CDD505-2E9C-101B-9397-08002B2CF9AE}" pid="3" name="MediaServiceImageTags">
    <vt:lpwstr/>
  </property>
</Properties>
</file>