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DA" w:rsidRPr="006A2753" w:rsidRDefault="00942C9C" w:rsidP="00050459">
      <w:pPr>
        <w:pStyle w:val="Titre1"/>
      </w:pPr>
      <w:r w:rsidRPr="006A2753">
        <w:t xml:space="preserve">FICHE N° 1 : </w:t>
      </w:r>
      <w:r w:rsidR="0002351D" w:rsidRPr="006A2753">
        <w:t>PR</w:t>
      </w:r>
      <w:r w:rsidR="00733430" w:rsidRPr="006A2753">
        <w:t>É</w:t>
      </w:r>
      <w:r w:rsidR="0002351D" w:rsidRPr="006A2753">
        <w:t>SENTATION</w:t>
      </w:r>
      <w:r w:rsidRPr="006A2753">
        <w:t xml:space="preserve"> </w:t>
      </w:r>
      <w:r w:rsidR="009B77C1" w:rsidRPr="006A2753">
        <w:t>DU SUJET</w:t>
      </w:r>
      <w:r w:rsidR="00B9102C">
        <w:t xml:space="preserve"> DESTINÉE À L’EXAMINATEUR</w:t>
      </w:r>
    </w:p>
    <w:p w:rsidR="00FF4E98" w:rsidRDefault="00FF4E98" w:rsidP="00FF4E98"/>
    <w:p w:rsidR="00FF4E98" w:rsidRDefault="00FF4E98" w:rsidP="00FF4E98">
      <w:pPr>
        <w:pBdr>
          <w:top w:val="single" w:sz="4" w:space="6" w:color="auto" w:shadow="1"/>
          <w:left w:val="single" w:sz="4" w:space="4" w:color="auto" w:shadow="1"/>
          <w:bottom w:val="single" w:sz="4" w:space="6" w:color="auto" w:shadow="1"/>
          <w:right w:val="single" w:sz="4" w:space="4" w:color="auto" w:shadow="1"/>
        </w:pBdr>
        <w:ind w:left="1418" w:hanging="1418"/>
      </w:pPr>
      <w:r w:rsidRPr="00981046">
        <w:rPr>
          <w:b/>
          <w:u w:val="single"/>
        </w:rPr>
        <w:t>ATTENTION</w:t>
      </w:r>
      <w:r>
        <w:t xml:space="preserve">  </w:t>
      </w:r>
      <w:r>
        <w:tab/>
        <w:t xml:space="preserve">Ce sujet n’est </w:t>
      </w:r>
      <w:r w:rsidRPr="0063261F">
        <w:rPr>
          <w:b/>
          <w:u w:val="single"/>
        </w:rPr>
        <w:t>pas</w:t>
      </w:r>
      <w:r w:rsidRPr="0063261F">
        <w:rPr>
          <w:b/>
        </w:rPr>
        <w:t xml:space="preserve"> destiné à être utilisé dans le cadre des épreuves de contrôle du baccalauréat</w:t>
      </w:r>
      <w:r>
        <w:t xml:space="preserve">. Il s’agit de l’un des neuf </w:t>
      </w:r>
      <w:r w:rsidRPr="0063261F">
        <w:rPr>
          <w:b/>
          <w:u w:val="single"/>
        </w:rPr>
        <w:t>exemples</w:t>
      </w:r>
      <w:r>
        <w:t xml:space="preserve"> d’évaluation à l’oral du baccalauréat </w:t>
      </w:r>
      <w:r w:rsidRPr="0063261F">
        <w:t>proposés sur le site de l’académie de Versailles</w:t>
      </w:r>
      <w:r>
        <w:t xml:space="preserve">. Ces neufs sujets peuvent être utilisés pendant l’année en classe, notamment dans le cadre de l’accompagnement personnalisé. La maquette </w:t>
      </w:r>
      <w:proofErr w:type="gramStart"/>
      <w:r>
        <w:t>les accompagnant</w:t>
      </w:r>
      <w:proofErr w:type="gramEnd"/>
      <w:r>
        <w:t xml:space="preserve"> permet aux examinateurs qui le souhaitent de construire des sujets utilisables lors de l’épreuve orale de contrôle du baccalauréat. </w:t>
      </w:r>
    </w:p>
    <w:p w:rsidR="00F52D72" w:rsidRPr="006A2753" w:rsidRDefault="00F52D72" w:rsidP="00F52D72">
      <w:pPr>
        <w:spacing w:before="360" w:after="360"/>
        <w:ind w:left="567" w:right="559"/>
        <w:jc w:val="center"/>
        <w:rPr>
          <w:b/>
          <w:sz w:val="22"/>
          <w:u w:val="single"/>
        </w:rPr>
      </w:pPr>
      <w:r w:rsidRPr="006A2753">
        <w:rPr>
          <w:b/>
          <w:sz w:val="22"/>
          <w:u w:val="single"/>
        </w:rPr>
        <w:t>Rappel du cadre réglementaire : modalités de l’épreuve orale de contrôle </w:t>
      </w:r>
      <w:r>
        <w:rPr>
          <w:b/>
          <w:sz w:val="22"/>
          <w:u w:val="single"/>
        </w:rPr>
        <w:br/>
      </w:r>
      <w:r w:rsidRPr="006A2753">
        <w:rPr>
          <w:b/>
          <w:sz w:val="22"/>
          <w:u w:val="single"/>
        </w:rPr>
        <w:t>(extrait de la note de service n° 2011-154 du 3-10-2011)</w:t>
      </w:r>
    </w:p>
    <w:p w:rsidR="00F52D72" w:rsidRPr="006A2753" w:rsidRDefault="00F52D72" w:rsidP="00F52D72">
      <w:pPr>
        <w:ind w:left="567" w:right="559"/>
        <w:rPr>
          <w:rFonts w:eastAsia="Times New Roman" w:cs="Arial"/>
          <w:szCs w:val="20"/>
        </w:rPr>
      </w:pPr>
      <w:r w:rsidRPr="006A2753">
        <w:rPr>
          <w:rFonts w:eastAsia="Times New Roman" w:cs="Arial"/>
          <w:szCs w:val="20"/>
        </w:rPr>
        <w:t>Durée : 20 minutes. Temps de préparation : 20 minutes.</w:t>
      </w:r>
    </w:p>
    <w:p w:rsidR="00F52D72" w:rsidRPr="006A2753" w:rsidRDefault="00F52D72" w:rsidP="00F52D72">
      <w:pPr>
        <w:ind w:left="567" w:right="559"/>
        <w:rPr>
          <w:rFonts w:eastAsia="Times New Roman" w:cs="Arial"/>
          <w:szCs w:val="20"/>
        </w:rPr>
      </w:pPr>
      <w:r w:rsidRPr="006A2753">
        <w:rPr>
          <w:rFonts w:eastAsia="Times New Roman" w:cs="Arial"/>
          <w:szCs w:val="20"/>
        </w:rPr>
        <w:t>Le candidat tire au sort un sujet comportant deux questions, portant sur deux domaines de natures différentes du programme, et doit traiter les deux questions. Pour les candidats qui n'ont pas choisi l'enseignement de spécialité, les questions portent sur le programme d'enseignement spécifique. Pour les candidats qui ont choisi l'enseignement de spécialité, une question porte sur le programme de l'enseignement spécifique et l'autre sur le programme de l'enseignement de spécialité. Les notions et compétences mobilisées dans les programmes des classes antérieures à la classe de terminale mais non reprises dans celle-ci doivent être assimilées par les candidats qui peuvent avoir à les utiliser.</w:t>
      </w:r>
    </w:p>
    <w:p w:rsidR="00F52D72" w:rsidRPr="006A2753" w:rsidRDefault="00F52D72" w:rsidP="00F52D72">
      <w:pPr>
        <w:ind w:left="567" w:right="559"/>
        <w:rPr>
          <w:rFonts w:eastAsia="Times New Roman" w:cs="Arial"/>
          <w:szCs w:val="20"/>
        </w:rPr>
      </w:pPr>
      <w:r w:rsidRPr="006A2753">
        <w:rPr>
          <w:rFonts w:eastAsia="Times New Roman" w:cs="Arial"/>
          <w:szCs w:val="20"/>
        </w:rPr>
        <w:t>En fonction du contenu du sujet tiré au sort par le candidat, l'examinateur décide si l'usage d'une calculatrice est autorisé ou interdit.</w:t>
      </w:r>
    </w:p>
    <w:p w:rsidR="00F52D72" w:rsidRDefault="00F52D72" w:rsidP="00F52D72">
      <w:pPr>
        <w:ind w:left="567" w:right="559"/>
        <w:rPr>
          <w:rFonts w:eastAsia="Times New Roman" w:cs="Arial"/>
          <w:szCs w:val="20"/>
        </w:rPr>
      </w:pPr>
      <w:r w:rsidRPr="006A2753">
        <w:rPr>
          <w:rFonts w:eastAsia="Times New Roman" w:cs="Arial"/>
          <w:szCs w:val="20"/>
        </w:rPr>
        <w:t>Cette épreuve a lieu dans une salle comportant du matériel de physique-chimie afin que des questions puissent être posées sur le matériel expérimental et son utilisation, sans que le candidat soit conduit à manipuler.</w:t>
      </w:r>
    </w:p>
    <w:p w:rsidR="00F06264" w:rsidRDefault="00F06264" w:rsidP="00F06264">
      <w:pPr>
        <w:ind w:left="567" w:right="559"/>
        <w:rPr>
          <w:rFonts w:eastAsia="Times New Roman" w:cs="Arial"/>
          <w:szCs w:val="20"/>
        </w:rPr>
      </w:pPr>
    </w:p>
    <w:p w:rsidR="00F06264" w:rsidRPr="00E95CDC" w:rsidRDefault="00F06264" w:rsidP="00F06264">
      <w:pPr>
        <w:ind w:left="567" w:right="559"/>
        <w:rPr>
          <w:rFonts w:eastAsia="Times New Roman" w:cs="Arial"/>
          <w:szCs w:val="20"/>
        </w:rPr>
      </w:pPr>
      <w:r w:rsidRPr="00E95CDC">
        <w:rPr>
          <w:rFonts w:eastAsia="Times New Roman" w:cs="Arial"/>
          <w:szCs w:val="20"/>
        </w:rPr>
        <w:t>Les modalités de l’épreuve décrites ci-après</w:t>
      </w:r>
      <w:r>
        <w:rPr>
          <w:rFonts w:eastAsia="Times New Roman" w:cs="Arial"/>
          <w:szCs w:val="20"/>
        </w:rPr>
        <w:t xml:space="preserve"> - notamment</w:t>
      </w:r>
      <w:r w:rsidRPr="00E95CDC">
        <w:rPr>
          <w:rFonts w:eastAsia="Times New Roman" w:cs="Arial"/>
          <w:szCs w:val="20"/>
        </w:rPr>
        <w:t xml:space="preserve"> l’évaluation </w:t>
      </w:r>
      <w:r>
        <w:rPr>
          <w:rFonts w:eastAsia="Times New Roman" w:cs="Arial"/>
          <w:szCs w:val="20"/>
        </w:rPr>
        <w:t xml:space="preserve">de la maîtrise </w:t>
      </w:r>
      <w:r w:rsidRPr="00E95CDC">
        <w:rPr>
          <w:rFonts w:eastAsia="Times New Roman" w:cs="Arial"/>
          <w:szCs w:val="20"/>
        </w:rPr>
        <w:t xml:space="preserve">des compétences </w:t>
      </w:r>
      <w:r w:rsidRPr="00E95CDC">
        <w:rPr>
          <w:rFonts w:eastAsia="Times New Roman" w:cs="Arial"/>
          <w:i/>
          <w:szCs w:val="20"/>
        </w:rPr>
        <w:t>s’approprier</w:t>
      </w:r>
      <w:r w:rsidRPr="00E95CDC">
        <w:rPr>
          <w:rFonts w:eastAsia="Times New Roman" w:cs="Arial"/>
          <w:szCs w:val="20"/>
        </w:rPr>
        <w:t xml:space="preserve">, </w:t>
      </w:r>
      <w:r w:rsidRPr="00E95CDC">
        <w:rPr>
          <w:rFonts w:eastAsia="Times New Roman" w:cs="Arial"/>
          <w:i/>
          <w:szCs w:val="20"/>
        </w:rPr>
        <w:t>analyser</w:t>
      </w:r>
      <w:r w:rsidRPr="00E95CDC">
        <w:rPr>
          <w:rFonts w:eastAsia="Times New Roman" w:cs="Arial"/>
          <w:szCs w:val="20"/>
        </w:rPr>
        <w:t xml:space="preserve">, </w:t>
      </w:r>
      <w:r w:rsidRPr="00E95CDC">
        <w:rPr>
          <w:rFonts w:eastAsia="Times New Roman" w:cs="Arial"/>
          <w:i/>
          <w:szCs w:val="20"/>
        </w:rPr>
        <w:t>réaliser</w:t>
      </w:r>
      <w:r w:rsidRPr="00E95CDC">
        <w:rPr>
          <w:rFonts w:eastAsia="Times New Roman" w:cs="Arial"/>
          <w:szCs w:val="20"/>
        </w:rPr>
        <w:t xml:space="preserve">, </w:t>
      </w:r>
      <w:r w:rsidRPr="00E95CDC">
        <w:rPr>
          <w:rFonts w:eastAsia="Times New Roman" w:cs="Arial"/>
          <w:i/>
          <w:szCs w:val="20"/>
        </w:rPr>
        <w:t>valider</w:t>
      </w:r>
      <w:r w:rsidRPr="00E95CDC">
        <w:rPr>
          <w:rFonts w:eastAsia="Times New Roman" w:cs="Arial"/>
          <w:szCs w:val="20"/>
        </w:rPr>
        <w:t xml:space="preserve"> et </w:t>
      </w:r>
      <w:r w:rsidRPr="00E95CDC">
        <w:rPr>
          <w:rFonts w:eastAsia="Times New Roman" w:cs="Arial"/>
          <w:i/>
          <w:szCs w:val="20"/>
        </w:rPr>
        <w:t>communiquer</w:t>
      </w:r>
      <w:r w:rsidRPr="00E95CDC">
        <w:rPr>
          <w:rFonts w:eastAsia="Times New Roman" w:cs="Arial"/>
          <w:szCs w:val="20"/>
        </w:rPr>
        <w:t xml:space="preserve"> - constituent </w:t>
      </w:r>
      <w:r w:rsidRPr="00E95CDC">
        <w:rPr>
          <w:rFonts w:eastAsia="Times New Roman" w:cs="Arial"/>
          <w:b/>
          <w:szCs w:val="20"/>
          <w:u w:val="single"/>
        </w:rPr>
        <w:t>l’une des possibilités</w:t>
      </w:r>
      <w:r w:rsidRPr="00E95CDC">
        <w:rPr>
          <w:rFonts w:eastAsia="Times New Roman" w:cs="Arial"/>
          <w:szCs w:val="20"/>
        </w:rPr>
        <w:t xml:space="preserve"> s’inscrivant dans ce cadre réglementaire. </w:t>
      </w:r>
    </w:p>
    <w:p w:rsidR="00F06264" w:rsidRPr="006A2753" w:rsidRDefault="00F06264" w:rsidP="00F06264">
      <w:pPr>
        <w:spacing w:before="360" w:after="360"/>
        <w:ind w:left="567" w:right="559"/>
        <w:jc w:val="center"/>
        <w:rPr>
          <w:b/>
          <w:sz w:val="22"/>
          <w:u w:val="single"/>
        </w:rPr>
      </w:pPr>
      <w:r w:rsidRPr="006A2753">
        <w:rPr>
          <w:b/>
          <w:sz w:val="22"/>
          <w:u w:val="single"/>
        </w:rPr>
        <w:t>Présentation de l’épreuve</w:t>
      </w:r>
    </w:p>
    <w:p w:rsidR="00F52D72" w:rsidRDefault="00F52D72" w:rsidP="00F52D72">
      <w:pPr>
        <w:ind w:left="567" w:right="559"/>
      </w:pPr>
      <w:bookmarkStart w:id="0" w:name="_GoBack"/>
      <w:bookmarkEnd w:id="0"/>
      <w:r w:rsidRPr="006A2753">
        <w:t xml:space="preserve">Le sujet comporte deux questions, traitant de notions de physique et de chimie. La première question mobilise une restitution de connaissances, éventuellement la réalisation de tâches simples (applications directes du cours). La seconde question, sans être trop complexe, est formulée de manière plus ouverte et mobilise d’autres compétences. </w:t>
      </w:r>
    </w:p>
    <w:p w:rsidR="00F52D72" w:rsidRDefault="00F52D72" w:rsidP="00F52D72">
      <w:pPr>
        <w:ind w:left="567" w:right="559"/>
      </w:pPr>
      <w:r w:rsidRPr="006A2753">
        <w:t>Un dialogue s’établit entre le candidat et l’examinateur ; ce dernier peut être amené à poser des questions et à apporter des éléments d’aide.</w:t>
      </w:r>
    </w:p>
    <w:p w:rsidR="00F52D72" w:rsidRPr="006A2753" w:rsidRDefault="00F52D72" w:rsidP="00F52D72">
      <w:pPr>
        <w:spacing w:before="360" w:after="360"/>
        <w:ind w:left="567" w:right="559"/>
        <w:jc w:val="center"/>
        <w:rPr>
          <w:b/>
          <w:sz w:val="22"/>
          <w:u w:val="single"/>
        </w:rPr>
      </w:pPr>
      <w:r w:rsidRPr="006A2753">
        <w:rPr>
          <w:b/>
          <w:sz w:val="22"/>
          <w:u w:val="single"/>
        </w:rPr>
        <w:t>Évaluation du candidat</w:t>
      </w:r>
    </w:p>
    <w:p w:rsidR="00F52D72" w:rsidRPr="006A2753" w:rsidRDefault="00F52D72" w:rsidP="00F52D72">
      <w:pPr>
        <w:ind w:left="567" w:right="559"/>
        <w:rPr>
          <w:szCs w:val="20"/>
        </w:rPr>
      </w:pPr>
      <w:r w:rsidRPr="006A2753">
        <w:rPr>
          <w:szCs w:val="20"/>
        </w:rPr>
        <w:t>L’ensemble des deux questions permet d’évaluer</w:t>
      </w:r>
      <w:r>
        <w:rPr>
          <w:szCs w:val="20"/>
        </w:rPr>
        <w:t xml:space="preserve"> d’une part, </w:t>
      </w:r>
      <w:r w:rsidRPr="006A2753">
        <w:rPr>
          <w:b/>
          <w:szCs w:val="20"/>
        </w:rPr>
        <w:t>sur 17 points</w:t>
      </w:r>
      <w:r w:rsidRPr="006A2753">
        <w:rPr>
          <w:szCs w:val="20"/>
        </w:rPr>
        <w:t> :</w:t>
      </w:r>
    </w:p>
    <w:p w:rsidR="00F52D72" w:rsidRPr="006A2753" w:rsidRDefault="00F52D72" w:rsidP="00F52D72">
      <w:pPr>
        <w:ind w:left="851" w:right="559" w:hanging="284"/>
        <w:rPr>
          <w:szCs w:val="20"/>
        </w:rPr>
      </w:pPr>
      <w:r w:rsidRPr="006A2753">
        <w:rPr>
          <w:szCs w:val="20"/>
        </w:rPr>
        <w:t>-</w:t>
      </w:r>
      <w:r w:rsidRPr="006A2753">
        <w:rPr>
          <w:szCs w:val="20"/>
        </w:rPr>
        <w:tab/>
        <w:t xml:space="preserve">la </w:t>
      </w:r>
      <w:r w:rsidRPr="006A2753">
        <w:rPr>
          <w:i/>
          <w:szCs w:val="20"/>
        </w:rPr>
        <w:t>restitution de connaissances</w:t>
      </w:r>
      <w:r w:rsidRPr="006A2753">
        <w:rPr>
          <w:szCs w:val="20"/>
        </w:rPr>
        <w:t xml:space="preserve"> (RCO) par le candidat,</w:t>
      </w:r>
    </w:p>
    <w:p w:rsidR="00F52D72" w:rsidRPr="006A2753" w:rsidRDefault="00F52D72" w:rsidP="00F52D72">
      <w:pPr>
        <w:ind w:left="851" w:right="559" w:hanging="284"/>
        <w:rPr>
          <w:szCs w:val="20"/>
        </w:rPr>
      </w:pPr>
      <w:r w:rsidRPr="006A2753">
        <w:rPr>
          <w:szCs w:val="20"/>
        </w:rPr>
        <w:t>-</w:t>
      </w:r>
      <w:r w:rsidRPr="006A2753">
        <w:rPr>
          <w:szCs w:val="20"/>
        </w:rPr>
        <w:tab/>
        <w:t xml:space="preserve">son niveau de maîtrise </w:t>
      </w:r>
      <w:r>
        <w:rPr>
          <w:szCs w:val="20"/>
        </w:rPr>
        <w:t xml:space="preserve">de deux </w:t>
      </w:r>
      <w:r w:rsidRPr="006A2753">
        <w:rPr>
          <w:szCs w:val="20"/>
        </w:rPr>
        <w:t xml:space="preserve">compétences parmi </w:t>
      </w:r>
      <w:r w:rsidRPr="006A2753">
        <w:rPr>
          <w:i/>
          <w:szCs w:val="20"/>
        </w:rPr>
        <w:t>s’approprier</w:t>
      </w:r>
      <w:r w:rsidRPr="006A2753">
        <w:rPr>
          <w:szCs w:val="20"/>
        </w:rPr>
        <w:t xml:space="preserve"> (APP), </w:t>
      </w:r>
      <w:r w:rsidRPr="006A2753">
        <w:rPr>
          <w:i/>
          <w:szCs w:val="20"/>
        </w:rPr>
        <w:t>analyser</w:t>
      </w:r>
      <w:r w:rsidRPr="006A2753">
        <w:rPr>
          <w:szCs w:val="20"/>
        </w:rPr>
        <w:t xml:space="preserve"> (ANA), </w:t>
      </w:r>
      <w:r w:rsidRPr="006A2753">
        <w:rPr>
          <w:i/>
          <w:szCs w:val="20"/>
        </w:rPr>
        <w:t>réaliser</w:t>
      </w:r>
      <w:r>
        <w:rPr>
          <w:szCs w:val="20"/>
        </w:rPr>
        <w:t> </w:t>
      </w:r>
      <w:r w:rsidRPr="006A2753">
        <w:rPr>
          <w:szCs w:val="20"/>
        </w:rPr>
        <w:t xml:space="preserve">(RÉA) et </w:t>
      </w:r>
      <w:r w:rsidRPr="006A2753">
        <w:rPr>
          <w:i/>
          <w:szCs w:val="20"/>
        </w:rPr>
        <w:t>valider</w:t>
      </w:r>
      <w:r w:rsidRPr="006A2753">
        <w:rPr>
          <w:szCs w:val="20"/>
        </w:rPr>
        <w:t xml:space="preserve"> (VAL).</w:t>
      </w:r>
    </w:p>
    <w:p w:rsidR="00F52D72" w:rsidRDefault="00F52D72" w:rsidP="00F52D72">
      <w:pPr>
        <w:ind w:left="567" w:right="559"/>
        <w:rPr>
          <w:szCs w:val="20"/>
        </w:rPr>
      </w:pPr>
    </w:p>
    <w:p w:rsidR="00F52D72" w:rsidRPr="006A2753" w:rsidRDefault="00F52D72" w:rsidP="00F52D72">
      <w:pPr>
        <w:ind w:left="567" w:right="559"/>
        <w:rPr>
          <w:szCs w:val="20"/>
        </w:rPr>
      </w:pPr>
      <w:r w:rsidRPr="006A2753">
        <w:rPr>
          <w:szCs w:val="20"/>
        </w:rPr>
        <w:t>L’ensemble des deux questions permet d’évaluer</w:t>
      </w:r>
      <w:r>
        <w:rPr>
          <w:szCs w:val="20"/>
        </w:rPr>
        <w:t xml:space="preserve"> d’autre part</w:t>
      </w:r>
      <w:r w:rsidRPr="006A2753">
        <w:rPr>
          <w:szCs w:val="20"/>
        </w:rPr>
        <w:t xml:space="preserve">, </w:t>
      </w:r>
      <w:r w:rsidRPr="006A2753">
        <w:rPr>
          <w:b/>
          <w:szCs w:val="20"/>
        </w:rPr>
        <w:t xml:space="preserve">sur </w:t>
      </w:r>
      <w:r>
        <w:rPr>
          <w:b/>
          <w:szCs w:val="20"/>
        </w:rPr>
        <w:t xml:space="preserve">trois </w:t>
      </w:r>
      <w:r w:rsidRPr="006A2753">
        <w:rPr>
          <w:b/>
          <w:szCs w:val="20"/>
        </w:rPr>
        <w:t xml:space="preserve">points, </w:t>
      </w:r>
      <w:r w:rsidRPr="006A2753">
        <w:rPr>
          <w:szCs w:val="20"/>
        </w:rPr>
        <w:t xml:space="preserve">la capacité du candidat à </w:t>
      </w:r>
      <w:r w:rsidRPr="006A2753">
        <w:rPr>
          <w:i/>
          <w:szCs w:val="20"/>
        </w:rPr>
        <w:t>communiquer</w:t>
      </w:r>
      <w:r w:rsidRPr="006A2753">
        <w:rPr>
          <w:szCs w:val="20"/>
        </w:rPr>
        <w:t xml:space="preserve"> à l’oral (COM). Les critères retenus pour l’évaluation sont les suivants :</w:t>
      </w:r>
    </w:p>
    <w:p w:rsidR="00F52D72" w:rsidRPr="006A2753" w:rsidRDefault="00F52D72" w:rsidP="00F52D72">
      <w:pPr>
        <w:pStyle w:val="Paragraphedeliste"/>
        <w:numPr>
          <w:ilvl w:val="0"/>
          <w:numId w:val="5"/>
        </w:numPr>
        <w:ind w:left="993" w:right="559"/>
      </w:pPr>
      <w:r w:rsidRPr="006A2753">
        <w:t>la capacité du candidat à s’exprimer en utilisant une syntaxe claire,</w:t>
      </w:r>
    </w:p>
    <w:p w:rsidR="00F52D72" w:rsidRPr="006A2753" w:rsidRDefault="00F52D72" w:rsidP="00F52D72">
      <w:pPr>
        <w:pStyle w:val="Paragraphedeliste"/>
        <w:numPr>
          <w:ilvl w:val="0"/>
          <w:numId w:val="5"/>
        </w:numPr>
        <w:ind w:left="993" w:right="559"/>
      </w:pPr>
      <w:r w:rsidRPr="006A2753">
        <w:t>la capacité du candidat à employer un vocabulaire scientifique adapté,</w:t>
      </w:r>
    </w:p>
    <w:p w:rsidR="00F52D72" w:rsidRPr="006A2753" w:rsidRDefault="00F52D72" w:rsidP="00F52D72">
      <w:pPr>
        <w:pStyle w:val="Paragraphedeliste"/>
        <w:numPr>
          <w:ilvl w:val="0"/>
          <w:numId w:val="5"/>
        </w:numPr>
        <w:ind w:left="993" w:right="559"/>
      </w:pPr>
      <w:r w:rsidRPr="006A2753">
        <w:t>la capacité du candidat à organiser son raisonnement et à présenter ses arguments.</w:t>
      </w:r>
    </w:p>
    <w:p w:rsidR="00F52D72" w:rsidRPr="006A2753" w:rsidRDefault="00F52D72" w:rsidP="00F52D72"/>
    <w:p w:rsidR="00050459" w:rsidRPr="006A2753" w:rsidRDefault="00050459">
      <w:pPr>
        <w:spacing w:after="0"/>
        <w:jc w:val="left"/>
        <w:rPr>
          <w:b/>
        </w:rPr>
      </w:pPr>
      <w:r w:rsidRPr="006A2753">
        <w:rPr>
          <w:b/>
        </w:rPr>
        <w:br w:type="page"/>
      </w:r>
    </w:p>
    <w:p w:rsidR="00C47225" w:rsidRPr="006A2753" w:rsidRDefault="00A90624" w:rsidP="005C4CF4">
      <w:pPr>
        <w:pStyle w:val="Titre1"/>
      </w:pPr>
      <w:bookmarkStart w:id="1" w:name="_Toc348952299"/>
      <w:r w:rsidRPr="006A2753">
        <w:lastRenderedPageBreak/>
        <w:t xml:space="preserve">FICHE N° </w:t>
      </w:r>
      <w:r w:rsidR="005C4CF4" w:rsidRPr="006A2753">
        <w:t>2</w:t>
      </w:r>
      <w:r w:rsidRPr="006A2753">
        <w:t xml:space="preserve"> : </w:t>
      </w:r>
      <w:r w:rsidR="00C47225" w:rsidRPr="006A2753">
        <w:t>ÉNONCÉ DESTINÉ AU CANDIDAT</w:t>
      </w:r>
      <w:bookmarkEnd w:id="1"/>
    </w:p>
    <w:p w:rsidR="000D0DFE" w:rsidRPr="006A2753" w:rsidRDefault="000D0DFE" w:rsidP="005C4CF4">
      <w:pPr>
        <w:spacing w:after="0"/>
        <w:rPr>
          <w:rFonts w:cs="Arial"/>
          <w:color w:val="000000"/>
          <w:szCs w:val="20"/>
        </w:rPr>
      </w:pPr>
    </w:p>
    <w:p w:rsidR="005A5EBB" w:rsidRPr="006A2753" w:rsidRDefault="005A5EBB" w:rsidP="00B9102C">
      <w:pPr>
        <w:pBdr>
          <w:top w:val="single" w:sz="4" w:space="1" w:color="auto"/>
          <w:left w:val="single" w:sz="4" w:space="4" w:color="auto"/>
          <w:bottom w:val="single" w:sz="4" w:space="1" w:color="auto"/>
          <w:right w:val="single" w:sz="4" w:space="4" w:color="auto"/>
        </w:pBdr>
        <w:spacing w:after="40"/>
        <w:rPr>
          <w:rFonts w:cs="Arial"/>
          <w:b/>
          <w:szCs w:val="16"/>
        </w:rPr>
      </w:pPr>
      <w:r w:rsidRPr="006A2753">
        <w:rPr>
          <w:rFonts w:cs="Arial"/>
          <w:b/>
          <w:szCs w:val="16"/>
        </w:rPr>
        <w:t>Ce sujet comporte deux exercices.</w:t>
      </w:r>
    </w:p>
    <w:p w:rsidR="005A5EBB" w:rsidRPr="006A2753" w:rsidRDefault="005A5EBB" w:rsidP="00B9102C">
      <w:pPr>
        <w:pBdr>
          <w:top w:val="single" w:sz="4" w:space="1" w:color="auto"/>
          <w:left w:val="single" w:sz="4" w:space="4" w:color="auto"/>
          <w:bottom w:val="single" w:sz="4" w:space="1" w:color="auto"/>
          <w:right w:val="single" w:sz="4" w:space="4" w:color="auto"/>
        </w:pBdr>
        <w:spacing w:after="40"/>
        <w:rPr>
          <w:rFonts w:cs="Arial"/>
          <w:szCs w:val="16"/>
        </w:rPr>
      </w:pPr>
      <w:r w:rsidRPr="006A2753">
        <w:rPr>
          <w:rFonts w:cs="Arial"/>
          <w:szCs w:val="16"/>
        </w:rPr>
        <w:t xml:space="preserve">Le candidat dispose de </w:t>
      </w:r>
      <w:r w:rsidRPr="006A2753">
        <w:rPr>
          <w:rFonts w:cs="Arial"/>
          <w:b/>
          <w:szCs w:val="16"/>
        </w:rPr>
        <w:t xml:space="preserve">vingt minutes </w:t>
      </w:r>
      <w:r>
        <w:rPr>
          <w:rFonts w:cs="Arial"/>
          <w:b/>
          <w:szCs w:val="16"/>
        </w:rPr>
        <w:t xml:space="preserve">en </w:t>
      </w:r>
      <w:r w:rsidRPr="006A2753">
        <w:rPr>
          <w:rFonts w:cs="Arial"/>
          <w:b/>
          <w:szCs w:val="16"/>
        </w:rPr>
        <w:t xml:space="preserve">autonomie </w:t>
      </w:r>
      <w:r w:rsidRPr="006A2753">
        <w:rPr>
          <w:rFonts w:cs="Arial"/>
          <w:szCs w:val="16"/>
        </w:rPr>
        <w:t xml:space="preserve">pour </w:t>
      </w:r>
      <w:r w:rsidR="000C2C10">
        <w:rPr>
          <w:rFonts w:cs="Arial"/>
          <w:szCs w:val="16"/>
        </w:rPr>
        <w:t xml:space="preserve">préparer ses réponses </w:t>
      </w:r>
      <w:r w:rsidRPr="006A2753">
        <w:rPr>
          <w:rFonts w:cs="Arial"/>
          <w:szCs w:val="16"/>
        </w:rPr>
        <w:t xml:space="preserve">aux questions. </w:t>
      </w:r>
      <w:r>
        <w:rPr>
          <w:rFonts w:cs="Arial"/>
          <w:b/>
          <w:szCs w:val="16"/>
        </w:rPr>
        <w:t>Il</w:t>
      </w:r>
      <w:r w:rsidRPr="006A2753">
        <w:rPr>
          <w:rFonts w:cs="Arial"/>
          <w:b/>
          <w:szCs w:val="16"/>
        </w:rPr>
        <w:t xml:space="preserve"> ne sera pas pénalisé </w:t>
      </w:r>
      <w:r>
        <w:rPr>
          <w:rFonts w:cs="Arial"/>
          <w:b/>
          <w:szCs w:val="16"/>
        </w:rPr>
        <w:t xml:space="preserve">s’il n’a pas traité </w:t>
      </w:r>
      <w:r w:rsidRPr="006A2753">
        <w:rPr>
          <w:rFonts w:cs="Arial"/>
          <w:b/>
          <w:szCs w:val="16"/>
        </w:rPr>
        <w:t xml:space="preserve">la totalité de l’exercice pendant </w:t>
      </w:r>
      <w:r>
        <w:rPr>
          <w:rFonts w:cs="Arial"/>
          <w:b/>
          <w:szCs w:val="16"/>
        </w:rPr>
        <w:t xml:space="preserve">cette </w:t>
      </w:r>
      <w:r w:rsidRPr="006A2753">
        <w:rPr>
          <w:rFonts w:cs="Arial"/>
          <w:b/>
          <w:szCs w:val="16"/>
        </w:rPr>
        <w:t>phase de préparation</w:t>
      </w:r>
      <w:r w:rsidRPr="006A2753">
        <w:rPr>
          <w:rFonts w:cs="Arial"/>
          <w:szCs w:val="16"/>
        </w:rPr>
        <w:t xml:space="preserve">. </w:t>
      </w:r>
    </w:p>
    <w:p w:rsidR="005A5EBB" w:rsidRPr="006A2753" w:rsidRDefault="005A5EBB" w:rsidP="00B9102C">
      <w:pPr>
        <w:pBdr>
          <w:top w:val="single" w:sz="4" w:space="1" w:color="auto"/>
          <w:left w:val="single" w:sz="4" w:space="4" w:color="auto"/>
          <w:bottom w:val="single" w:sz="4" w:space="1" w:color="auto"/>
          <w:right w:val="single" w:sz="4" w:space="4" w:color="auto"/>
        </w:pBdr>
        <w:spacing w:after="40"/>
        <w:rPr>
          <w:rFonts w:cs="Arial"/>
          <w:szCs w:val="16"/>
        </w:rPr>
      </w:pPr>
      <w:r w:rsidRPr="006A2753">
        <w:rPr>
          <w:rFonts w:cs="Arial"/>
          <w:szCs w:val="16"/>
        </w:rPr>
        <w:t xml:space="preserve">Puis le candidat </w:t>
      </w:r>
      <w:r>
        <w:rPr>
          <w:rFonts w:cs="Arial"/>
          <w:szCs w:val="16"/>
        </w:rPr>
        <w:t xml:space="preserve">dispose de </w:t>
      </w:r>
      <w:r w:rsidRPr="006A2753">
        <w:rPr>
          <w:rFonts w:cs="Arial"/>
          <w:szCs w:val="16"/>
        </w:rPr>
        <w:t>vingt minutes pour exposer ses réponses à l’examinateur</w:t>
      </w:r>
      <w:r w:rsidR="00B9102C">
        <w:rPr>
          <w:rFonts w:cs="Arial"/>
          <w:szCs w:val="16"/>
        </w:rPr>
        <w:t>, et échanger avec lui</w:t>
      </w:r>
      <w:r w:rsidRPr="006A2753">
        <w:rPr>
          <w:rFonts w:cs="Arial"/>
          <w:szCs w:val="16"/>
        </w:rPr>
        <w:t xml:space="preserve">. </w:t>
      </w:r>
    </w:p>
    <w:p w:rsidR="005A5EBB" w:rsidRPr="006A2753" w:rsidRDefault="005A5EBB" w:rsidP="00B9102C">
      <w:pPr>
        <w:pBdr>
          <w:top w:val="single" w:sz="4" w:space="1" w:color="auto"/>
          <w:left w:val="single" w:sz="4" w:space="4" w:color="auto"/>
          <w:bottom w:val="single" w:sz="4" w:space="1" w:color="auto"/>
          <w:right w:val="single" w:sz="4" w:space="4" w:color="auto"/>
        </w:pBdr>
        <w:spacing w:after="40"/>
        <w:rPr>
          <w:rFonts w:cs="Arial"/>
          <w:szCs w:val="16"/>
        </w:rPr>
      </w:pPr>
      <w:r w:rsidRPr="006A2753">
        <w:rPr>
          <w:rFonts w:cs="Arial"/>
          <w:szCs w:val="16"/>
        </w:rPr>
        <w:t>L’usage de la calculatrice</w:t>
      </w:r>
      <w:r w:rsidR="00B9102C">
        <w:rPr>
          <w:rFonts w:cs="Arial"/>
          <w:szCs w:val="16"/>
        </w:rPr>
        <w:t xml:space="preserve"> </w:t>
      </w:r>
      <w:r w:rsidR="00B9102C" w:rsidRPr="00B9102C">
        <w:rPr>
          <w:rFonts w:cs="Arial"/>
          <w:b/>
          <w:szCs w:val="16"/>
        </w:rPr>
        <w:t xml:space="preserve">n’est </w:t>
      </w:r>
      <w:r w:rsidRPr="00B9102C">
        <w:rPr>
          <w:rFonts w:cs="Arial"/>
          <w:b/>
          <w:szCs w:val="16"/>
        </w:rPr>
        <w:t>autorisé</w:t>
      </w:r>
      <w:r w:rsidR="00B9102C" w:rsidRPr="00B9102C">
        <w:rPr>
          <w:rFonts w:cs="Arial"/>
          <w:b/>
          <w:szCs w:val="16"/>
        </w:rPr>
        <w:t xml:space="preserve"> que lors du passage devant l'examinateur</w:t>
      </w:r>
      <w:r w:rsidR="00B9102C">
        <w:rPr>
          <w:rFonts w:cs="Arial"/>
          <w:szCs w:val="16"/>
        </w:rPr>
        <w:t>.</w:t>
      </w:r>
    </w:p>
    <w:p w:rsidR="005A5EBB" w:rsidRPr="006A2753" w:rsidRDefault="005A5EBB" w:rsidP="005A5EBB">
      <w:pPr>
        <w:pBdr>
          <w:top w:val="single" w:sz="4" w:space="1" w:color="auto"/>
          <w:left w:val="single" w:sz="4" w:space="4" w:color="auto"/>
          <w:bottom w:val="single" w:sz="4" w:space="1" w:color="auto"/>
          <w:right w:val="single" w:sz="4" w:space="4" w:color="auto"/>
        </w:pBdr>
        <w:rPr>
          <w:rFonts w:cs="Arial"/>
          <w:szCs w:val="16"/>
        </w:rPr>
      </w:pPr>
      <w:r w:rsidRPr="006A2753">
        <w:rPr>
          <w:rFonts w:cs="Arial"/>
          <w:szCs w:val="16"/>
        </w:rPr>
        <w:t xml:space="preserve">Le candidat doit restituer ce document avant de </w:t>
      </w:r>
      <w:r w:rsidR="000C2C10">
        <w:rPr>
          <w:rFonts w:cs="Arial"/>
          <w:szCs w:val="16"/>
        </w:rPr>
        <w:t xml:space="preserve">quitter </w:t>
      </w:r>
      <w:r w:rsidRPr="006A2753">
        <w:rPr>
          <w:rFonts w:cs="Arial"/>
          <w:szCs w:val="16"/>
        </w:rPr>
        <w:t>la salle d’examen.</w:t>
      </w:r>
    </w:p>
    <w:p w:rsidR="000D0DFE" w:rsidRPr="006A2753" w:rsidRDefault="000D0DFE" w:rsidP="005C4CF4">
      <w:pPr>
        <w:spacing w:after="0"/>
        <w:rPr>
          <w:rFonts w:cs="Arial"/>
          <w:color w:val="000000"/>
          <w:szCs w:val="20"/>
        </w:rPr>
      </w:pPr>
    </w:p>
    <w:p w:rsidR="00C47225" w:rsidRPr="006A2753" w:rsidRDefault="00050459" w:rsidP="005C4CF4">
      <w:pPr>
        <w:pStyle w:val="Sansinterligne"/>
      </w:pPr>
      <w:r w:rsidRPr="006A2753">
        <w:t>Exercice n°</w:t>
      </w:r>
      <w:r w:rsidR="006B5AC7">
        <w:t xml:space="preserve"> </w:t>
      </w:r>
      <w:r w:rsidR="00D74185" w:rsidRPr="006A2753">
        <w:t>1</w:t>
      </w:r>
    </w:p>
    <w:p w:rsidR="002332BC" w:rsidRPr="006A2753" w:rsidRDefault="00B23DB6" w:rsidP="008B377A">
      <w:pPr>
        <w:autoSpaceDE w:val="0"/>
        <w:autoSpaceDN w:val="0"/>
        <w:adjustRightInd w:val="0"/>
        <w:spacing w:before="120" w:after="120"/>
        <w:rPr>
          <w:szCs w:val="20"/>
        </w:rPr>
      </w:pPr>
      <w:r w:rsidRPr="006A2753">
        <w:rPr>
          <w:szCs w:val="20"/>
        </w:rPr>
        <w:t xml:space="preserve">On dispose d’un vinaigre que l’on assimilera à une solution aqueuse d’acide éthanoïque (acétique). </w:t>
      </w:r>
      <w:r w:rsidR="002332BC" w:rsidRPr="006A2753">
        <w:rPr>
          <w:szCs w:val="20"/>
        </w:rPr>
        <w:t xml:space="preserve">On souhaite déterminer la </w:t>
      </w:r>
      <w:r w:rsidRPr="006A2753">
        <w:rPr>
          <w:szCs w:val="20"/>
        </w:rPr>
        <w:t xml:space="preserve">valeur de la </w:t>
      </w:r>
      <w:r w:rsidR="002332BC" w:rsidRPr="006A2753">
        <w:rPr>
          <w:szCs w:val="20"/>
        </w:rPr>
        <w:t>concentration molaire</w:t>
      </w:r>
      <w:r w:rsidR="004016A3">
        <w:rPr>
          <w:szCs w:val="20"/>
        </w:rPr>
        <w:t xml:space="preserve"> apportée </w:t>
      </w:r>
      <w:r w:rsidR="002332BC" w:rsidRPr="006A2753">
        <w:rPr>
          <w:i/>
          <w:szCs w:val="20"/>
        </w:rPr>
        <w:t>C</w:t>
      </w:r>
      <w:r w:rsidR="002332BC" w:rsidRPr="006A2753">
        <w:rPr>
          <w:i/>
          <w:szCs w:val="20"/>
          <w:vertAlign w:val="subscript"/>
        </w:rPr>
        <w:t>A</w:t>
      </w:r>
      <w:r w:rsidR="002332BC" w:rsidRPr="006A2753">
        <w:rPr>
          <w:szCs w:val="20"/>
        </w:rPr>
        <w:t xml:space="preserve"> </w:t>
      </w:r>
      <w:r w:rsidRPr="006A2753">
        <w:rPr>
          <w:szCs w:val="20"/>
        </w:rPr>
        <w:t xml:space="preserve">de cette solution </w:t>
      </w:r>
      <w:r w:rsidR="002332BC" w:rsidRPr="006A2753">
        <w:rPr>
          <w:szCs w:val="20"/>
        </w:rPr>
        <w:t xml:space="preserve">en acide éthanoïque. </w:t>
      </w:r>
    </w:p>
    <w:p w:rsidR="008B377A" w:rsidRPr="006A2753" w:rsidRDefault="00221521" w:rsidP="008B377A">
      <w:pPr>
        <w:autoSpaceDE w:val="0"/>
        <w:autoSpaceDN w:val="0"/>
        <w:adjustRightInd w:val="0"/>
        <w:spacing w:before="120" w:after="120"/>
        <w:rPr>
          <w:szCs w:val="20"/>
        </w:rPr>
      </w:pPr>
      <w:r w:rsidRPr="006A2753">
        <w:rPr>
          <w:szCs w:val="20"/>
        </w:rPr>
        <w:t xml:space="preserve">Pour cela, </w:t>
      </w:r>
      <w:r w:rsidR="008B377A" w:rsidRPr="006A2753">
        <w:rPr>
          <w:szCs w:val="20"/>
        </w:rPr>
        <w:t xml:space="preserve">on </w:t>
      </w:r>
      <w:r w:rsidR="00902970" w:rsidRPr="006A2753">
        <w:rPr>
          <w:szCs w:val="20"/>
        </w:rPr>
        <w:t>titre</w:t>
      </w:r>
      <w:r w:rsidR="008B377A" w:rsidRPr="006A2753">
        <w:rPr>
          <w:szCs w:val="20"/>
        </w:rPr>
        <w:t xml:space="preserve"> un volume </w:t>
      </w:r>
      <w:r w:rsidR="008B377A" w:rsidRPr="006A2753">
        <w:rPr>
          <w:i/>
          <w:iCs/>
          <w:szCs w:val="20"/>
        </w:rPr>
        <w:t>V</w:t>
      </w:r>
      <w:r w:rsidR="008B377A" w:rsidRPr="006A2753">
        <w:rPr>
          <w:i/>
          <w:iCs/>
          <w:szCs w:val="20"/>
          <w:vertAlign w:val="subscript"/>
        </w:rPr>
        <w:t>A</w:t>
      </w:r>
      <w:r w:rsidR="008B377A" w:rsidRPr="006A2753">
        <w:rPr>
          <w:iCs/>
          <w:szCs w:val="20"/>
        </w:rPr>
        <w:t xml:space="preserve"> </w:t>
      </w:r>
      <w:r w:rsidR="008B377A" w:rsidRPr="006A2753">
        <w:rPr>
          <w:szCs w:val="20"/>
        </w:rPr>
        <w:t xml:space="preserve">= 10,0 mL de </w:t>
      </w:r>
      <w:r w:rsidR="00B23DB6" w:rsidRPr="006A2753">
        <w:rPr>
          <w:szCs w:val="20"/>
        </w:rPr>
        <w:t xml:space="preserve">la solution </w:t>
      </w:r>
      <w:r w:rsidR="00902970" w:rsidRPr="006A2753">
        <w:rPr>
          <w:szCs w:val="20"/>
        </w:rPr>
        <w:t xml:space="preserve">diluée </w:t>
      </w:r>
      <w:r w:rsidR="0086243C">
        <w:rPr>
          <w:szCs w:val="20"/>
        </w:rPr>
        <w:t>dix</w:t>
      </w:r>
      <w:r w:rsidR="00902970" w:rsidRPr="006A2753">
        <w:rPr>
          <w:szCs w:val="20"/>
        </w:rPr>
        <w:t xml:space="preserve"> fois</w:t>
      </w:r>
      <w:r w:rsidR="00B23DB6" w:rsidRPr="006A2753">
        <w:rPr>
          <w:szCs w:val="20"/>
        </w:rPr>
        <w:t>,</w:t>
      </w:r>
      <w:r w:rsidR="00902970" w:rsidRPr="006A2753">
        <w:rPr>
          <w:szCs w:val="20"/>
        </w:rPr>
        <w:t xml:space="preserve"> par</w:t>
      </w:r>
      <w:r w:rsidR="008B377A" w:rsidRPr="006A2753">
        <w:rPr>
          <w:szCs w:val="20"/>
        </w:rPr>
        <w:t xml:space="preserve"> une solution </w:t>
      </w:r>
      <w:r w:rsidR="00902970" w:rsidRPr="006A2753">
        <w:rPr>
          <w:szCs w:val="20"/>
        </w:rPr>
        <w:t xml:space="preserve">aqueuse </w:t>
      </w:r>
      <w:r w:rsidR="008B377A" w:rsidRPr="006A2753">
        <w:rPr>
          <w:szCs w:val="20"/>
        </w:rPr>
        <w:t xml:space="preserve">d’hydroxyde de sodium de concentration </w:t>
      </w:r>
      <w:r w:rsidR="008B377A" w:rsidRPr="006A2753">
        <w:rPr>
          <w:i/>
          <w:iCs/>
          <w:szCs w:val="20"/>
        </w:rPr>
        <w:t>C</w:t>
      </w:r>
      <w:r w:rsidR="008B377A" w:rsidRPr="006A2753">
        <w:rPr>
          <w:i/>
          <w:iCs/>
          <w:szCs w:val="20"/>
          <w:vertAlign w:val="subscript"/>
        </w:rPr>
        <w:t>B</w:t>
      </w:r>
      <w:r w:rsidR="008B377A" w:rsidRPr="006A2753">
        <w:rPr>
          <w:iCs/>
          <w:szCs w:val="20"/>
        </w:rPr>
        <w:t xml:space="preserve"> </w:t>
      </w:r>
      <w:r w:rsidR="008B377A" w:rsidRPr="006A2753">
        <w:rPr>
          <w:szCs w:val="20"/>
        </w:rPr>
        <w:t xml:space="preserve">= </w:t>
      </w:r>
      <w:r w:rsidR="00902970" w:rsidRPr="006A2753">
        <w:rPr>
          <w:szCs w:val="20"/>
        </w:rPr>
        <w:t>0</w:t>
      </w:r>
      <w:r w:rsidR="008B377A" w:rsidRPr="006A2753">
        <w:rPr>
          <w:szCs w:val="20"/>
        </w:rPr>
        <w:t>,</w:t>
      </w:r>
      <w:r w:rsidR="00902970" w:rsidRPr="006A2753">
        <w:rPr>
          <w:szCs w:val="20"/>
        </w:rPr>
        <w:t>1</w:t>
      </w:r>
      <w:r w:rsidR="008B377A" w:rsidRPr="006A2753">
        <w:rPr>
          <w:szCs w:val="20"/>
        </w:rPr>
        <w:t>00 mol.L</w:t>
      </w:r>
      <w:r w:rsidR="008B377A" w:rsidRPr="006A2753">
        <w:rPr>
          <w:szCs w:val="20"/>
          <w:vertAlign w:val="superscript"/>
        </w:rPr>
        <w:t>−1</w:t>
      </w:r>
      <w:r w:rsidR="008B377A" w:rsidRPr="006A2753">
        <w:rPr>
          <w:szCs w:val="20"/>
        </w:rPr>
        <w:t xml:space="preserve">. </w:t>
      </w:r>
      <w:r w:rsidR="003D6BD4" w:rsidRPr="006A2753">
        <w:rPr>
          <w:szCs w:val="20"/>
        </w:rPr>
        <w:t xml:space="preserve">On </w:t>
      </w:r>
      <w:r w:rsidR="008B377A" w:rsidRPr="006A2753">
        <w:rPr>
          <w:szCs w:val="20"/>
        </w:rPr>
        <w:t>ajoute quelques gouttes de phénolphtaléine</w:t>
      </w:r>
      <w:r w:rsidR="003D6BD4" w:rsidRPr="006A2753">
        <w:rPr>
          <w:szCs w:val="20"/>
        </w:rPr>
        <w:t xml:space="preserve"> à la solution</w:t>
      </w:r>
      <w:r w:rsidR="00866571">
        <w:rPr>
          <w:szCs w:val="20"/>
        </w:rPr>
        <w:t xml:space="preserve"> à titrer</w:t>
      </w:r>
      <w:r w:rsidR="008B377A" w:rsidRPr="006A2753">
        <w:rPr>
          <w:szCs w:val="20"/>
        </w:rPr>
        <w:t xml:space="preserve">. À l’équivalence, </w:t>
      </w:r>
      <w:r w:rsidR="00902970" w:rsidRPr="006A2753">
        <w:rPr>
          <w:szCs w:val="20"/>
        </w:rPr>
        <w:t xml:space="preserve">le </w:t>
      </w:r>
      <w:r w:rsidR="008B377A" w:rsidRPr="006A2753">
        <w:rPr>
          <w:szCs w:val="20"/>
        </w:rPr>
        <w:t xml:space="preserve">volume </w:t>
      </w:r>
      <w:r w:rsidR="00902970" w:rsidRPr="006A2753">
        <w:rPr>
          <w:szCs w:val="20"/>
        </w:rPr>
        <w:t xml:space="preserve">de solution </w:t>
      </w:r>
      <w:r w:rsidR="008B377A" w:rsidRPr="006A2753">
        <w:rPr>
          <w:szCs w:val="20"/>
        </w:rPr>
        <w:t>d’hydroxyde de sodium</w:t>
      </w:r>
      <w:r w:rsidR="00866571">
        <w:rPr>
          <w:szCs w:val="20"/>
        </w:rPr>
        <w:t xml:space="preserve"> qui a été ajouté </w:t>
      </w:r>
      <w:r w:rsidR="00902970" w:rsidRPr="006A2753">
        <w:rPr>
          <w:szCs w:val="20"/>
        </w:rPr>
        <w:t xml:space="preserve">est </w:t>
      </w:r>
      <w:r w:rsidR="008B377A" w:rsidRPr="006A2753">
        <w:rPr>
          <w:i/>
          <w:iCs/>
          <w:szCs w:val="20"/>
        </w:rPr>
        <w:t>V</w:t>
      </w:r>
      <w:r w:rsidR="008B377A" w:rsidRPr="006A2753">
        <w:rPr>
          <w:i/>
          <w:iCs/>
          <w:szCs w:val="20"/>
          <w:vertAlign w:val="subscript"/>
        </w:rPr>
        <w:t>B</w:t>
      </w:r>
      <w:r w:rsidR="008B377A" w:rsidRPr="006A2753">
        <w:rPr>
          <w:iCs/>
          <w:szCs w:val="20"/>
        </w:rPr>
        <w:t xml:space="preserve"> </w:t>
      </w:r>
      <w:r w:rsidR="008B377A" w:rsidRPr="006A2753">
        <w:rPr>
          <w:szCs w:val="20"/>
        </w:rPr>
        <w:t>= 13,3 mL.</w:t>
      </w:r>
    </w:p>
    <w:p w:rsidR="000D0DFE" w:rsidRPr="006A2753" w:rsidRDefault="003D6BD4" w:rsidP="00A74C73">
      <w:pPr>
        <w:autoSpaceDE w:val="0"/>
        <w:autoSpaceDN w:val="0"/>
        <w:adjustRightInd w:val="0"/>
        <w:rPr>
          <w:szCs w:val="20"/>
        </w:rPr>
      </w:pPr>
      <w:r w:rsidRPr="006A2753">
        <w:rPr>
          <w:szCs w:val="20"/>
        </w:rPr>
        <w:t>L</w:t>
      </w:r>
      <w:r w:rsidR="000D0DFE" w:rsidRPr="006A2753">
        <w:rPr>
          <w:szCs w:val="20"/>
        </w:rPr>
        <w:t xml:space="preserve">es couples acide / base </w:t>
      </w:r>
      <w:r w:rsidR="00866571">
        <w:rPr>
          <w:szCs w:val="20"/>
        </w:rPr>
        <w:t>en jeu</w:t>
      </w:r>
      <w:r w:rsidRPr="006A2753">
        <w:rPr>
          <w:szCs w:val="20"/>
        </w:rPr>
        <w:t xml:space="preserve"> sont les </w:t>
      </w:r>
      <w:r w:rsidR="000D0DFE" w:rsidRPr="006A2753">
        <w:rPr>
          <w:szCs w:val="20"/>
        </w:rPr>
        <w:t>suivants :</w:t>
      </w:r>
      <w:r w:rsidR="00A74C73" w:rsidRPr="006A2753">
        <w:rPr>
          <w:szCs w:val="20"/>
        </w:rPr>
        <w:t xml:space="preserve"> </w:t>
      </w:r>
      <w:r w:rsidR="000D0DFE" w:rsidRPr="006A2753">
        <w:rPr>
          <w:szCs w:val="20"/>
        </w:rPr>
        <w:t>acide éthanoïque / ion éthanoate (</w:t>
      </w:r>
      <w:r w:rsidR="00221521" w:rsidRPr="006A2753">
        <w:rPr>
          <w:szCs w:val="20"/>
        </w:rPr>
        <w:t>CH</w:t>
      </w:r>
      <w:r w:rsidR="00221521" w:rsidRPr="006A2753">
        <w:rPr>
          <w:szCs w:val="20"/>
          <w:vertAlign w:val="subscript"/>
        </w:rPr>
        <w:t>3</w:t>
      </w:r>
      <w:r w:rsidR="00221521" w:rsidRPr="006A2753">
        <w:rPr>
          <w:szCs w:val="20"/>
        </w:rPr>
        <w:t>COO</w:t>
      </w:r>
      <w:r w:rsidR="000D0DFE" w:rsidRPr="006A2753">
        <w:rPr>
          <w:szCs w:val="20"/>
        </w:rPr>
        <w:t xml:space="preserve">H / </w:t>
      </w:r>
      <w:r w:rsidR="00221521" w:rsidRPr="006A2753">
        <w:rPr>
          <w:szCs w:val="20"/>
        </w:rPr>
        <w:t>CH</w:t>
      </w:r>
      <w:r w:rsidR="00221521" w:rsidRPr="006A2753">
        <w:rPr>
          <w:szCs w:val="20"/>
          <w:vertAlign w:val="subscript"/>
        </w:rPr>
        <w:t>3</w:t>
      </w:r>
      <w:r w:rsidR="00221521" w:rsidRPr="006A2753">
        <w:rPr>
          <w:szCs w:val="20"/>
        </w:rPr>
        <w:t>COO</w:t>
      </w:r>
      <w:r w:rsidR="000D0DFE" w:rsidRPr="006A2753">
        <w:rPr>
          <w:szCs w:val="20"/>
          <w:vertAlign w:val="superscript"/>
        </w:rPr>
        <w:t>-</w:t>
      </w:r>
      <w:r w:rsidR="000D0DFE" w:rsidRPr="006A2753">
        <w:rPr>
          <w:szCs w:val="20"/>
        </w:rPr>
        <w:t>)</w:t>
      </w:r>
      <w:r w:rsidR="000D0DFE" w:rsidRPr="006A2753">
        <w:rPr>
          <w:szCs w:val="20"/>
          <w:vertAlign w:val="superscript"/>
        </w:rPr>
        <w:t> </w:t>
      </w:r>
      <w:r w:rsidR="000D0DFE" w:rsidRPr="006A2753">
        <w:rPr>
          <w:szCs w:val="20"/>
        </w:rPr>
        <w:t>; eau / ion hydroxyde (H</w:t>
      </w:r>
      <w:r w:rsidR="000D0DFE" w:rsidRPr="006A2753">
        <w:rPr>
          <w:szCs w:val="20"/>
          <w:vertAlign w:val="subscript"/>
        </w:rPr>
        <w:t>2</w:t>
      </w:r>
      <w:r w:rsidR="000D0DFE" w:rsidRPr="006A2753">
        <w:rPr>
          <w:szCs w:val="20"/>
        </w:rPr>
        <w:t>O / HO</w:t>
      </w:r>
      <w:r w:rsidR="000D0DFE" w:rsidRPr="006A2753">
        <w:rPr>
          <w:szCs w:val="20"/>
          <w:vertAlign w:val="superscript"/>
        </w:rPr>
        <w:t>-</w:t>
      </w:r>
      <w:r w:rsidR="000D0DFE" w:rsidRPr="006A2753">
        <w:rPr>
          <w:szCs w:val="20"/>
        </w:rPr>
        <w:t>)</w:t>
      </w:r>
      <w:r w:rsidR="00BB520B" w:rsidRPr="006A2753">
        <w:rPr>
          <w:szCs w:val="20"/>
        </w:rPr>
        <w:t> ; ion oxonium / eau (H</w:t>
      </w:r>
      <w:r w:rsidR="00BB520B" w:rsidRPr="006A2753">
        <w:rPr>
          <w:szCs w:val="20"/>
          <w:vertAlign w:val="subscript"/>
        </w:rPr>
        <w:t>3</w:t>
      </w:r>
      <w:r w:rsidR="00BB520B" w:rsidRPr="006A2753">
        <w:rPr>
          <w:szCs w:val="20"/>
        </w:rPr>
        <w:t>O</w:t>
      </w:r>
      <w:r w:rsidR="00BB520B" w:rsidRPr="006A2753">
        <w:rPr>
          <w:szCs w:val="20"/>
          <w:vertAlign w:val="superscript"/>
        </w:rPr>
        <w:t>+</w:t>
      </w:r>
      <w:r w:rsidR="00BB520B" w:rsidRPr="006A2753">
        <w:rPr>
          <w:szCs w:val="20"/>
        </w:rPr>
        <w:t xml:space="preserve"> / H</w:t>
      </w:r>
      <w:r w:rsidR="00BB520B" w:rsidRPr="006A2753">
        <w:rPr>
          <w:szCs w:val="20"/>
          <w:vertAlign w:val="subscript"/>
        </w:rPr>
        <w:t>2</w:t>
      </w:r>
      <w:r w:rsidR="00BB520B" w:rsidRPr="006A2753">
        <w:rPr>
          <w:szCs w:val="20"/>
        </w:rPr>
        <w:t>O)</w:t>
      </w:r>
      <w:r w:rsidRPr="006A2753">
        <w:rPr>
          <w:szCs w:val="20"/>
        </w:rPr>
        <w:t>.</w:t>
      </w:r>
    </w:p>
    <w:p w:rsidR="00050459" w:rsidRPr="006A2753" w:rsidRDefault="003357DF" w:rsidP="006A6BEB">
      <w:pPr>
        <w:spacing w:before="200"/>
        <w:ind w:left="284" w:hanging="284"/>
      </w:pPr>
      <w:r w:rsidRPr="006A2753">
        <w:rPr>
          <w:b/>
        </w:rPr>
        <w:t>1</w:t>
      </w:r>
      <w:r w:rsidR="00491F93" w:rsidRPr="006A2753">
        <w:rPr>
          <w:b/>
        </w:rPr>
        <w:t>.</w:t>
      </w:r>
      <w:r w:rsidR="003D6BD4" w:rsidRPr="006A2753">
        <w:rPr>
          <w:b/>
        </w:rPr>
        <w:tab/>
      </w:r>
      <w:r w:rsidR="00866571" w:rsidRPr="00866571">
        <w:t>Choisir, p</w:t>
      </w:r>
      <w:r w:rsidR="002D2BC2" w:rsidRPr="006A2753">
        <w:t xml:space="preserve">armi les propositions suivantes, celle qui correspond à l’équation </w:t>
      </w:r>
      <w:r w:rsidR="00EE2DC4" w:rsidRPr="006A2753">
        <w:t xml:space="preserve">support </w:t>
      </w:r>
      <w:r w:rsidR="002D2BC2" w:rsidRPr="006A2753">
        <w:t>de la réaction de titrage</w:t>
      </w:r>
      <w:r w:rsidR="00866571">
        <w:t xml:space="preserve">. Justifier. </w:t>
      </w:r>
    </w:p>
    <w:p w:rsidR="002D2BC2" w:rsidRPr="006A2753" w:rsidRDefault="009C0E5A" w:rsidP="009C0E5A">
      <w:pPr>
        <w:tabs>
          <w:tab w:val="left" w:pos="567"/>
        </w:tabs>
        <w:rPr>
          <w:szCs w:val="20"/>
          <w:lang w:val="en-US"/>
        </w:rPr>
      </w:pPr>
      <w:r w:rsidRPr="006A2753">
        <w:tab/>
      </w:r>
      <w:r w:rsidRPr="006A2753">
        <w:rPr>
          <w:lang w:val="en-US"/>
        </w:rPr>
        <w:t xml:space="preserve">1.1. </w:t>
      </w:r>
      <w:proofErr w:type="gramStart"/>
      <w:r w:rsidRPr="006A2753">
        <w:rPr>
          <w:szCs w:val="20"/>
          <w:lang w:val="en-US"/>
        </w:rPr>
        <w:t>CH</w:t>
      </w:r>
      <w:r w:rsidRPr="006A2753">
        <w:rPr>
          <w:szCs w:val="20"/>
          <w:vertAlign w:val="subscript"/>
          <w:lang w:val="en-US"/>
        </w:rPr>
        <w:t>3</w:t>
      </w:r>
      <w:r w:rsidRPr="006A2753">
        <w:rPr>
          <w:szCs w:val="20"/>
          <w:lang w:val="en-US"/>
        </w:rPr>
        <w:t>COOH</w:t>
      </w:r>
      <w:r w:rsidR="00902970" w:rsidRPr="006A2753">
        <w:rPr>
          <w:szCs w:val="20"/>
          <w:vertAlign w:val="subscript"/>
          <w:lang w:val="en-US"/>
        </w:rPr>
        <w:t>(</w:t>
      </w:r>
      <w:proofErr w:type="spellStart"/>
      <w:proofErr w:type="gramEnd"/>
      <w:r w:rsidR="00902970" w:rsidRPr="006A2753">
        <w:rPr>
          <w:szCs w:val="20"/>
          <w:vertAlign w:val="subscript"/>
          <w:lang w:val="en-US"/>
        </w:rPr>
        <w:t>aq</w:t>
      </w:r>
      <w:proofErr w:type="spellEnd"/>
      <w:r w:rsidR="00902970" w:rsidRPr="006A2753">
        <w:rPr>
          <w:szCs w:val="20"/>
          <w:vertAlign w:val="subscript"/>
          <w:lang w:val="en-US"/>
        </w:rPr>
        <w:t>)</w:t>
      </w:r>
      <w:r w:rsidRPr="006A2753">
        <w:rPr>
          <w:szCs w:val="20"/>
          <w:lang w:val="en-US"/>
        </w:rPr>
        <w:t xml:space="preserve"> + H</w:t>
      </w:r>
      <w:r w:rsidRPr="006A2753">
        <w:rPr>
          <w:szCs w:val="20"/>
          <w:vertAlign w:val="subscript"/>
          <w:lang w:val="en-US"/>
        </w:rPr>
        <w:t>2</w:t>
      </w:r>
      <w:r w:rsidRPr="006A2753">
        <w:rPr>
          <w:szCs w:val="20"/>
          <w:lang w:val="en-US"/>
        </w:rPr>
        <w:t>O</w:t>
      </w:r>
      <w:r w:rsidR="00902970" w:rsidRPr="006A2753">
        <w:rPr>
          <w:szCs w:val="20"/>
          <w:vertAlign w:val="subscript"/>
          <w:lang w:val="en-US"/>
        </w:rPr>
        <w:t>(l)</w:t>
      </w:r>
      <w:r w:rsidR="003D6BD4" w:rsidRPr="006A2753">
        <w:rPr>
          <w:szCs w:val="20"/>
          <w:vertAlign w:val="subscript"/>
          <w:lang w:val="en-US"/>
        </w:rPr>
        <w:t xml:space="preserve"> </w:t>
      </w:r>
      <w:r w:rsidRPr="006A2753">
        <w:rPr>
          <w:szCs w:val="20"/>
          <w:lang w:val="en-US"/>
        </w:rPr>
        <w:t xml:space="preserve"> </w:t>
      </w:r>
      <m:oMath>
        <m:r>
          <w:rPr>
            <w:rFonts w:ascii="Cambria Math" w:hAnsi="Cambria Math"/>
            <w:szCs w:val="20"/>
            <w:lang w:val="en-US"/>
          </w:rPr>
          <m:t>→</m:t>
        </m:r>
      </m:oMath>
      <w:r w:rsidR="003D6BD4" w:rsidRPr="006A2753">
        <w:rPr>
          <w:szCs w:val="20"/>
          <w:lang w:val="en-US"/>
        </w:rPr>
        <w:t xml:space="preserve"> </w:t>
      </w:r>
      <w:r w:rsidRPr="006A2753">
        <w:rPr>
          <w:szCs w:val="20"/>
          <w:lang w:val="en-US"/>
        </w:rPr>
        <w:t>CH</w:t>
      </w:r>
      <w:r w:rsidRPr="006A2753">
        <w:rPr>
          <w:szCs w:val="20"/>
          <w:vertAlign w:val="subscript"/>
          <w:lang w:val="en-US"/>
        </w:rPr>
        <w:t>3</w:t>
      </w:r>
      <w:r w:rsidRPr="006A2753">
        <w:rPr>
          <w:szCs w:val="20"/>
          <w:lang w:val="en-US"/>
        </w:rPr>
        <w:t>COO</w:t>
      </w:r>
      <w:r w:rsidR="00251C29">
        <w:rPr>
          <w:szCs w:val="20"/>
          <w:vertAlign w:val="superscript"/>
          <w:lang w:val="en-US"/>
        </w:rPr>
        <w:t>–</w:t>
      </w:r>
      <w:r w:rsidR="00902970" w:rsidRPr="006A2753">
        <w:rPr>
          <w:szCs w:val="20"/>
          <w:vertAlign w:val="subscript"/>
          <w:lang w:val="en-US"/>
        </w:rPr>
        <w:t>(</w:t>
      </w:r>
      <w:proofErr w:type="spellStart"/>
      <w:r w:rsidR="00902970" w:rsidRPr="006A2753">
        <w:rPr>
          <w:szCs w:val="20"/>
          <w:vertAlign w:val="subscript"/>
          <w:lang w:val="en-US"/>
        </w:rPr>
        <w:t>aq</w:t>
      </w:r>
      <w:proofErr w:type="spellEnd"/>
      <w:r w:rsidR="00902970" w:rsidRPr="006A2753">
        <w:rPr>
          <w:szCs w:val="20"/>
          <w:vertAlign w:val="subscript"/>
          <w:lang w:val="en-US"/>
        </w:rPr>
        <w:t>)</w:t>
      </w:r>
      <w:r w:rsidR="00BB520B" w:rsidRPr="006A2753">
        <w:rPr>
          <w:szCs w:val="20"/>
          <w:lang w:val="en-US"/>
        </w:rPr>
        <w:t xml:space="preserve">+ </w:t>
      </w:r>
      <w:r w:rsidRPr="006A2753">
        <w:rPr>
          <w:szCs w:val="20"/>
          <w:lang w:val="en-US"/>
        </w:rPr>
        <w:t>H</w:t>
      </w:r>
      <w:r w:rsidR="00BB520B" w:rsidRPr="006A2753">
        <w:rPr>
          <w:szCs w:val="20"/>
          <w:vertAlign w:val="subscript"/>
          <w:lang w:val="en-US"/>
        </w:rPr>
        <w:t>3</w:t>
      </w:r>
      <w:r w:rsidR="00BB520B" w:rsidRPr="006A2753">
        <w:rPr>
          <w:szCs w:val="20"/>
          <w:lang w:val="en-US"/>
        </w:rPr>
        <w:t>O</w:t>
      </w:r>
      <w:r w:rsidRPr="006A2753">
        <w:rPr>
          <w:szCs w:val="20"/>
          <w:vertAlign w:val="superscript"/>
          <w:lang w:val="en-US"/>
        </w:rPr>
        <w:t>+</w:t>
      </w:r>
      <w:r w:rsidR="00902970" w:rsidRPr="006A2753">
        <w:rPr>
          <w:szCs w:val="20"/>
          <w:vertAlign w:val="subscript"/>
          <w:lang w:val="en-US"/>
        </w:rPr>
        <w:t>(</w:t>
      </w:r>
      <w:proofErr w:type="spellStart"/>
      <w:r w:rsidR="00902970" w:rsidRPr="006A2753">
        <w:rPr>
          <w:szCs w:val="20"/>
          <w:vertAlign w:val="subscript"/>
          <w:lang w:val="en-US"/>
        </w:rPr>
        <w:t>aq</w:t>
      </w:r>
      <w:proofErr w:type="spellEnd"/>
      <w:r w:rsidR="00902970" w:rsidRPr="006A2753">
        <w:rPr>
          <w:szCs w:val="20"/>
          <w:vertAlign w:val="subscript"/>
          <w:lang w:val="en-US"/>
        </w:rPr>
        <w:t>)</w:t>
      </w:r>
    </w:p>
    <w:p w:rsidR="009C0E5A" w:rsidRPr="006A2753" w:rsidRDefault="009C0E5A" w:rsidP="009C0E5A">
      <w:pPr>
        <w:tabs>
          <w:tab w:val="left" w:pos="567"/>
        </w:tabs>
        <w:rPr>
          <w:szCs w:val="20"/>
          <w:lang w:val="en-US"/>
        </w:rPr>
      </w:pPr>
      <w:r w:rsidRPr="006A2753">
        <w:rPr>
          <w:szCs w:val="20"/>
          <w:lang w:val="en-US"/>
        </w:rPr>
        <w:tab/>
        <w:t xml:space="preserve">1.2. </w:t>
      </w:r>
      <w:proofErr w:type="gramStart"/>
      <w:r w:rsidRPr="006A2753">
        <w:rPr>
          <w:szCs w:val="20"/>
          <w:lang w:val="en-US"/>
        </w:rPr>
        <w:t>CH</w:t>
      </w:r>
      <w:r w:rsidRPr="006A2753">
        <w:rPr>
          <w:szCs w:val="20"/>
          <w:vertAlign w:val="subscript"/>
          <w:lang w:val="en-US"/>
        </w:rPr>
        <w:t>3</w:t>
      </w:r>
      <w:r w:rsidRPr="006A2753">
        <w:rPr>
          <w:szCs w:val="20"/>
          <w:lang w:val="en-US"/>
        </w:rPr>
        <w:t>COOH</w:t>
      </w:r>
      <w:r w:rsidR="002332BC" w:rsidRPr="006A2753">
        <w:rPr>
          <w:szCs w:val="20"/>
          <w:vertAlign w:val="subscript"/>
          <w:lang w:val="en-US"/>
        </w:rPr>
        <w:t>(</w:t>
      </w:r>
      <w:proofErr w:type="spellStart"/>
      <w:proofErr w:type="gramEnd"/>
      <w:r w:rsidR="00902970" w:rsidRPr="006A2753">
        <w:rPr>
          <w:szCs w:val="20"/>
          <w:vertAlign w:val="subscript"/>
          <w:lang w:val="en-US"/>
        </w:rPr>
        <w:t>aq</w:t>
      </w:r>
      <w:proofErr w:type="spellEnd"/>
      <w:r w:rsidR="002332BC" w:rsidRPr="006A2753">
        <w:rPr>
          <w:szCs w:val="20"/>
          <w:vertAlign w:val="subscript"/>
          <w:lang w:val="en-US"/>
        </w:rPr>
        <w:t>)</w:t>
      </w:r>
      <w:r w:rsidRPr="006A2753">
        <w:rPr>
          <w:szCs w:val="20"/>
          <w:lang w:val="en-US"/>
        </w:rPr>
        <w:t xml:space="preserve"> + HO</w:t>
      </w:r>
      <w:r w:rsidRPr="006A2753">
        <w:rPr>
          <w:szCs w:val="20"/>
          <w:vertAlign w:val="superscript"/>
          <w:lang w:val="en-US"/>
        </w:rPr>
        <w:t>-</w:t>
      </w:r>
      <w:r w:rsidR="002332BC" w:rsidRPr="006A2753">
        <w:rPr>
          <w:szCs w:val="20"/>
          <w:vertAlign w:val="subscript"/>
          <w:lang w:val="en-US"/>
        </w:rPr>
        <w:t>(</w:t>
      </w:r>
      <w:proofErr w:type="spellStart"/>
      <w:r w:rsidR="002332BC" w:rsidRPr="006A2753">
        <w:rPr>
          <w:szCs w:val="20"/>
          <w:vertAlign w:val="subscript"/>
          <w:lang w:val="en-US"/>
        </w:rPr>
        <w:t>aq</w:t>
      </w:r>
      <w:proofErr w:type="spellEnd"/>
      <w:r w:rsidR="002332BC" w:rsidRPr="006A2753">
        <w:rPr>
          <w:szCs w:val="20"/>
          <w:vertAlign w:val="subscript"/>
          <w:lang w:val="en-US"/>
        </w:rPr>
        <w:t>)</w:t>
      </w:r>
      <w:r w:rsidR="003D6BD4" w:rsidRPr="006A2753">
        <w:rPr>
          <w:szCs w:val="20"/>
          <w:vertAlign w:val="subscript"/>
          <w:lang w:val="en-US"/>
        </w:rPr>
        <w:t xml:space="preserve"> </w:t>
      </w:r>
      <w:r w:rsidRPr="006A2753">
        <w:rPr>
          <w:szCs w:val="20"/>
          <w:lang w:val="en-US"/>
        </w:rPr>
        <w:t xml:space="preserve"> </w:t>
      </w:r>
      <m:oMath>
        <m:r>
          <w:rPr>
            <w:rFonts w:ascii="Cambria Math" w:hAnsi="Cambria Math"/>
            <w:szCs w:val="20"/>
            <w:lang w:val="en-US"/>
          </w:rPr>
          <m:t>→</m:t>
        </m:r>
      </m:oMath>
      <w:r w:rsidRPr="006A2753">
        <w:rPr>
          <w:szCs w:val="20"/>
          <w:lang w:val="en-US"/>
        </w:rPr>
        <w:t xml:space="preserve"> </w:t>
      </w:r>
      <w:r w:rsidR="003D6BD4" w:rsidRPr="006A2753">
        <w:rPr>
          <w:szCs w:val="20"/>
          <w:lang w:val="en-US"/>
        </w:rPr>
        <w:t xml:space="preserve"> </w:t>
      </w:r>
      <w:r w:rsidRPr="006A2753">
        <w:rPr>
          <w:szCs w:val="20"/>
          <w:lang w:val="en-US"/>
        </w:rPr>
        <w:t>CH</w:t>
      </w:r>
      <w:r w:rsidRPr="006A2753">
        <w:rPr>
          <w:szCs w:val="20"/>
          <w:vertAlign w:val="subscript"/>
          <w:lang w:val="en-US"/>
        </w:rPr>
        <w:t>3</w:t>
      </w:r>
      <w:r w:rsidRPr="006A2753">
        <w:rPr>
          <w:szCs w:val="20"/>
          <w:lang w:val="en-US"/>
        </w:rPr>
        <w:t>COO</w:t>
      </w:r>
      <w:r w:rsidR="00251C29">
        <w:rPr>
          <w:szCs w:val="20"/>
          <w:vertAlign w:val="superscript"/>
          <w:lang w:val="en-US"/>
        </w:rPr>
        <w:t>–</w:t>
      </w:r>
      <w:r w:rsidR="002332BC" w:rsidRPr="006A2753">
        <w:rPr>
          <w:szCs w:val="20"/>
          <w:vertAlign w:val="subscript"/>
          <w:lang w:val="en-US"/>
        </w:rPr>
        <w:t>(</w:t>
      </w:r>
      <w:proofErr w:type="spellStart"/>
      <w:r w:rsidR="002332BC" w:rsidRPr="006A2753">
        <w:rPr>
          <w:szCs w:val="20"/>
          <w:vertAlign w:val="subscript"/>
          <w:lang w:val="en-US"/>
        </w:rPr>
        <w:t>aq</w:t>
      </w:r>
      <w:proofErr w:type="spellEnd"/>
      <w:r w:rsidR="002332BC" w:rsidRPr="006A2753">
        <w:rPr>
          <w:szCs w:val="20"/>
          <w:vertAlign w:val="subscript"/>
          <w:lang w:val="en-US"/>
        </w:rPr>
        <w:t>)</w:t>
      </w:r>
      <w:r w:rsidRPr="006A2753">
        <w:rPr>
          <w:szCs w:val="20"/>
          <w:lang w:val="en-US"/>
        </w:rPr>
        <w:t xml:space="preserve"> + H</w:t>
      </w:r>
      <w:r w:rsidRPr="006A2753">
        <w:rPr>
          <w:szCs w:val="20"/>
          <w:vertAlign w:val="subscript"/>
          <w:lang w:val="en-US"/>
        </w:rPr>
        <w:t>2</w:t>
      </w:r>
      <w:r w:rsidRPr="006A2753">
        <w:rPr>
          <w:szCs w:val="20"/>
          <w:lang w:val="en-US"/>
        </w:rPr>
        <w:t>O</w:t>
      </w:r>
      <w:r w:rsidR="002332BC" w:rsidRPr="006A2753">
        <w:rPr>
          <w:szCs w:val="20"/>
          <w:vertAlign w:val="subscript"/>
          <w:lang w:val="en-US"/>
        </w:rPr>
        <w:t>(l)</w:t>
      </w:r>
    </w:p>
    <w:p w:rsidR="009C0E5A" w:rsidRPr="006A2753" w:rsidRDefault="009C0E5A" w:rsidP="009C0E5A">
      <w:pPr>
        <w:tabs>
          <w:tab w:val="left" w:pos="567"/>
        </w:tabs>
        <w:rPr>
          <w:lang w:val="en-US"/>
        </w:rPr>
      </w:pPr>
      <w:r w:rsidRPr="006A2753">
        <w:rPr>
          <w:szCs w:val="20"/>
          <w:lang w:val="en-US"/>
        </w:rPr>
        <w:tab/>
        <w:t>1.3. CH</w:t>
      </w:r>
      <w:r w:rsidRPr="006A2753">
        <w:rPr>
          <w:szCs w:val="20"/>
          <w:vertAlign w:val="subscript"/>
          <w:lang w:val="en-US"/>
        </w:rPr>
        <w:t>3</w:t>
      </w:r>
      <w:r w:rsidRPr="006A2753">
        <w:rPr>
          <w:szCs w:val="20"/>
          <w:lang w:val="en-US"/>
        </w:rPr>
        <w:t>COO</w:t>
      </w:r>
      <w:r w:rsidR="00251C29">
        <w:rPr>
          <w:szCs w:val="20"/>
          <w:vertAlign w:val="superscript"/>
          <w:lang w:val="en-US"/>
        </w:rPr>
        <w:t>–</w:t>
      </w:r>
      <w:r w:rsidR="002332BC" w:rsidRPr="006A2753">
        <w:rPr>
          <w:szCs w:val="20"/>
          <w:vertAlign w:val="subscript"/>
          <w:lang w:val="en-US"/>
        </w:rPr>
        <w:t>(</w:t>
      </w:r>
      <w:proofErr w:type="spellStart"/>
      <w:r w:rsidR="002332BC" w:rsidRPr="006A2753">
        <w:rPr>
          <w:szCs w:val="20"/>
          <w:vertAlign w:val="subscript"/>
          <w:lang w:val="en-US"/>
        </w:rPr>
        <w:t>aq</w:t>
      </w:r>
      <w:proofErr w:type="spellEnd"/>
      <w:r w:rsidR="002332BC" w:rsidRPr="006A2753">
        <w:rPr>
          <w:szCs w:val="20"/>
          <w:vertAlign w:val="subscript"/>
          <w:lang w:val="en-US"/>
        </w:rPr>
        <w:t>)</w:t>
      </w:r>
      <w:r w:rsidRPr="006A2753">
        <w:rPr>
          <w:szCs w:val="20"/>
          <w:lang w:val="en-US"/>
        </w:rPr>
        <w:t xml:space="preserve"> + </w:t>
      </w:r>
      <w:r w:rsidR="00BB520B" w:rsidRPr="006A2753">
        <w:rPr>
          <w:szCs w:val="20"/>
          <w:lang w:val="en-US"/>
        </w:rPr>
        <w:t>HO</w:t>
      </w:r>
      <w:r w:rsidR="00BB520B" w:rsidRPr="006A2753">
        <w:rPr>
          <w:szCs w:val="20"/>
          <w:vertAlign w:val="superscript"/>
          <w:lang w:val="en-US"/>
        </w:rPr>
        <w:t>-</w:t>
      </w:r>
      <w:r w:rsidR="002332BC" w:rsidRPr="006A2753">
        <w:rPr>
          <w:szCs w:val="20"/>
          <w:vertAlign w:val="subscript"/>
          <w:lang w:val="en-US"/>
        </w:rPr>
        <w:t>(</w:t>
      </w:r>
      <w:proofErr w:type="spellStart"/>
      <w:r w:rsidR="002332BC" w:rsidRPr="006A2753">
        <w:rPr>
          <w:szCs w:val="20"/>
          <w:vertAlign w:val="subscript"/>
          <w:lang w:val="en-US"/>
        </w:rPr>
        <w:t>aq</w:t>
      </w:r>
      <w:proofErr w:type="spellEnd"/>
      <w:r w:rsidR="002332BC" w:rsidRPr="006A2753">
        <w:rPr>
          <w:szCs w:val="20"/>
          <w:vertAlign w:val="subscript"/>
          <w:lang w:val="en-US"/>
        </w:rPr>
        <w:t>)</w:t>
      </w:r>
      <w:r w:rsidR="00BB520B" w:rsidRPr="006A2753">
        <w:rPr>
          <w:szCs w:val="20"/>
          <w:lang w:val="en-US"/>
        </w:rPr>
        <w:t xml:space="preserve"> </w:t>
      </w:r>
      <w:r w:rsidR="003D6BD4" w:rsidRPr="006A2753">
        <w:rPr>
          <w:szCs w:val="20"/>
          <w:lang w:val="en-US"/>
        </w:rPr>
        <w:t xml:space="preserve"> </w:t>
      </w:r>
      <m:oMath>
        <m:r>
          <w:rPr>
            <w:rFonts w:ascii="Cambria Math" w:hAnsi="Cambria Math"/>
            <w:szCs w:val="20"/>
            <w:lang w:val="en-US"/>
          </w:rPr>
          <m:t>→</m:t>
        </m:r>
      </m:oMath>
      <w:r w:rsidR="00BB520B" w:rsidRPr="006A2753">
        <w:rPr>
          <w:szCs w:val="20"/>
          <w:lang w:val="en-US"/>
        </w:rPr>
        <w:t xml:space="preserve"> </w:t>
      </w:r>
      <w:r w:rsidR="003D6BD4" w:rsidRPr="006A2753">
        <w:rPr>
          <w:szCs w:val="20"/>
          <w:lang w:val="en-US"/>
        </w:rPr>
        <w:t xml:space="preserve"> </w:t>
      </w:r>
      <w:proofErr w:type="gramStart"/>
      <w:r w:rsidR="00BB520B" w:rsidRPr="006A2753">
        <w:rPr>
          <w:szCs w:val="20"/>
          <w:lang w:val="en-US"/>
        </w:rPr>
        <w:t>CH</w:t>
      </w:r>
      <w:r w:rsidR="00BB520B" w:rsidRPr="006A2753">
        <w:rPr>
          <w:szCs w:val="20"/>
          <w:vertAlign w:val="subscript"/>
          <w:lang w:val="en-US"/>
        </w:rPr>
        <w:t>3</w:t>
      </w:r>
      <w:r w:rsidR="00BB520B" w:rsidRPr="006A2753">
        <w:rPr>
          <w:szCs w:val="20"/>
          <w:lang w:val="en-US"/>
        </w:rPr>
        <w:t>COOH</w:t>
      </w:r>
      <w:r w:rsidR="002332BC" w:rsidRPr="006A2753">
        <w:rPr>
          <w:szCs w:val="20"/>
          <w:vertAlign w:val="subscript"/>
          <w:lang w:val="en-US"/>
        </w:rPr>
        <w:t>(</w:t>
      </w:r>
      <w:proofErr w:type="spellStart"/>
      <w:proofErr w:type="gramEnd"/>
      <w:r w:rsidR="002332BC" w:rsidRPr="006A2753">
        <w:rPr>
          <w:szCs w:val="20"/>
          <w:vertAlign w:val="subscript"/>
          <w:lang w:val="en-US"/>
        </w:rPr>
        <w:t>aq</w:t>
      </w:r>
      <w:proofErr w:type="spellEnd"/>
      <w:r w:rsidR="002332BC" w:rsidRPr="006A2753">
        <w:rPr>
          <w:szCs w:val="20"/>
          <w:vertAlign w:val="subscript"/>
          <w:lang w:val="en-US"/>
        </w:rPr>
        <w:t>)</w:t>
      </w:r>
      <w:r w:rsidR="00BB520B" w:rsidRPr="006A2753">
        <w:rPr>
          <w:szCs w:val="20"/>
          <w:lang w:val="en-US"/>
        </w:rPr>
        <w:t xml:space="preserve"> + H</w:t>
      </w:r>
      <w:r w:rsidR="00BB520B" w:rsidRPr="006A2753">
        <w:rPr>
          <w:szCs w:val="20"/>
          <w:vertAlign w:val="subscript"/>
          <w:lang w:val="en-US"/>
        </w:rPr>
        <w:t>2</w:t>
      </w:r>
      <w:r w:rsidR="00BB520B" w:rsidRPr="006A2753">
        <w:rPr>
          <w:szCs w:val="20"/>
          <w:lang w:val="en-US"/>
        </w:rPr>
        <w:t>O</w:t>
      </w:r>
      <w:r w:rsidR="002332BC" w:rsidRPr="006A2753">
        <w:rPr>
          <w:szCs w:val="20"/>
          <w:vertAlign w:val="subscript"/>
          <w:lang w:val="en-US"/>
        </w:rPr>
        <w:t>(l)</w:t>
      </w:r>
    </w:p>
    <w:p w:rsidR="003357DF" w:rsidRPr="006A2753" w:rsidRDefault="003357DF" w:rsidP="009B17F5">
      <w:pPr>
        <w:spacing w:after="0"/>
        <w:ind w:left="284" w:hanging="284"/>
      </w:pPr>
      <w:r w:rsidRPr="006A2753">
        <w:rPr>
          <w:b/>
        </w:rPr>
        <w:t>2.</w:t>
      </w:r>
      <w:r w:rsidRPr="006A2753">
        <w:t xml:space="preserve"> </w:t>
      </w:r>
      <w:r w:rsidR="003D6BD4" w:rsidRPr="006A2753">
        <w:tab/>
      </w:r>
      <w:r w:rsidR="00301CE6" w:rsidRPr="006A2753">
        <w:t>Définir l’équivalence d’un titrage.</w:t>
      </w:r>
    </w:p>
    <w:p w:rsidR="009B17F5" w:rsidRDefault="006D422B" w:rsidP="009B17F5">
      <w:pPr>
        <w:spacing w:after="0"/>
        <w:ind w:left="284" w:hanging="284"/>
      </w:pPr>
      <w:r w:rsidRPr="006A2753">
        <w:rPr>
          <w:b/>
        </w:rPr>
        <w:t>3</w:t>
      </w:r>
      <w:r w:rsidR="00DF2976" w:rsidRPr="006A2753">
        <w:rPr>
          <w:b/>
        </w:rPr>
        <w:t>.</w:t>
      </w:r>
      <w:r w:rsidR="00DF2976" w:rsidRPr="006A2753">
        <w:t xml:space="preserve"> </w:t>
      </w:r>
      <w:r w:rsidR="003D6BD4" w:rsidRPr="006A2753">
        <w:tab/>
      </w:r>
      <w:r w:rsidR="00301CE6" w:rsidRPr="006A2753">
        <w:t>Montrer que</w:t>
      </w:r>
      <w:r w:rsidR="00343549" w:rsidRPr="006A2753">
        <w:t xml:space="preserve"> la concentration</w:t>
      </w:r>
      <w:r w:rsidR="004016A3">
        <w:t xml:space="preserve"> </w:t>
      </w:r>
      <w:r w:rsidR="004016A3" w:rsidRPr="00DC7EEE">
        <w:rPr>
          <w:i/>
        </w:rPr>
        <w:t>C</w:t>
      </w:r>
      <w:r w:rsidR="004016A3" w:rsidRPr="00DC7EEE">
        <w:rPr>
          <w:i/>
          <w:vertAlign w:val="subscript"/>
        </w:rPr>
        <w:t>A</w:t>
      </w:r>
      <w:r w:rsidR="004016A3">
        <w:t xml:space="preserve"> </w:t>
      </w:r>
      <w:r w:rsidR="002507D8" w:rsidRPr="006A2753">
        <w:t>de la solution</w:t>
      </w:r>
      <w:r w:rsidR="00504BB0" w:rsidRPr="006A2753">
        <w:t xml:space="preserve"> non diluée</w:t>
      </w:r>
      <w:r w:rsidR="002507D8" w:rsidRPr="006A2753">
        <w:t xml:space="preserve"> </w:t>
      </w:r>
      <w:r w:rsidR="00221521" w:rsidRPr="006A2753">
        <w:t xml:space="preserve">a pour </w:t>
      </w:r>
      <w:proofErr w:type="gramStart"/>
      <w:r w:rsidR="00221521" w:rsidRPr="006A2753">
        <w:t>expression</w:t>
      </w:r>
      <w:r w:rsidR="00A71680">
        <w:t xml:space="preserve"> </w:t>
      </w:r>
      <w:proofErr w:type="gramEnd"/>
      <w:r w:rsidR="00A71680" w:rsidRPr="00507E32">
        <w:rPr>
          <w:position w:val="-26"/>
        </w:rPr>
        <w:object w:dxaOrig="1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29.95pt" o:ole="">
            <v:imagedata r:id="rId9" o:title=""/>
          </v:shape>
          <o:OLEObject Type="Embed" ProgID="Equation.DSMT4" ShapeID="_x0000_i1025" DrawAspect="Content" ObjectID="_1520149184" r:id="rId10"/>
        </w:object>
      </w:r>
      <w:r w:rsidR="00370B02" w:rsidRPr="006A2753">
        <w:t xml:space="preserve">. </w:t>
      </w:r>
    </w:p>
    <w:p w:rsidR="003357DF" w:rsidRDefault="009B17F5" w:rsidP="006A6BEB">
      <w:pPr>
        <w:spacing w:after="200"/>
        <w:ind w:left="284" w:hanging="284"/>
      </w:pPr>
      <w:r>
        <w:rPr>
          <w:b/>
        </w:rPr>
        <w:tab/>
      </w:r>
      <w:r w:rsidR="003D6BD4" w:rsidRPr="006A2753">
        <w:t>Calculer la valeur de</w:t>
      </w:r>
      <w:r w:rsidR="00A71680">
        <w:t xml:space="preserve"> </w:t>
      </w:r>
      <w:r w:rsidR="00A71680" w:rsidRPr="00DC7EEE">
        <w:rPr>
          <w:i/>
        </w:rPr>
        <w:t>C</w:t>
      </w:r>
      <w:r w:rsidR="00A71680" w:rsidRPr="00DC7EEE">
        <w:rPr>
          <w:i/>
          <w:vertAlign w:val="subscript"/>
        </w:rPr>
        <w:t>A</w:t>
      </w:r>
      <w:r w:rsidR="00A71680">
        <w:t>.</w:t>
      </w:r>
    </w:p>
    <w:p w:rsidR="00E06666" w:rsidRDefault="00E06666" w:rsidP="00DC7EEE">
      <w:pPr>
        <w:spacing w:after="0"/>
        <w:ind w:left="284" w:hanging="284"/>
      </w:pPr>
    </w:p>
    <w:p w:rsidR="00050459" w:rsidRPr="006A2753" w:rsidRDefault="00050459" w:rsidP="005C4CF4">
      <w:pPr>
        <w:pStyle w:val="Sansinterligne"/>
      </w:pPr>
      <w:r w:rsidRPr="006A2753">
        <w:t>Exercice n°</w:t>
      </w:r>
      <w:r w:rsidR="006B5AC7">
        <w:t xml:space="preserve"> </w:t>
      </w:r>
      <w:r w:rsidRPr="006A2753">
        <w:t>2</w:t>
      </w:r>
    </w:p>
    <w:p w:rsidR="00050459" w:rsidRPr="006A2753" w:rsidRDefault="00050459" w:rsidP="006A6BEB">
      <w:pPr>
        <w:pStyle w:val="Titresoulign"/>
        <w:spacing w:after="120"/>
      </w:pPr>
      <w:r w:rsidRPr="006A2753">
        <w:t>Contexte du sujet</w:t>
      </w:r>
    </w:p>
    <w:p w:rsidR="00301CE6" w:rsidRPr="006A2753" w:rsidRDefault="00614573" w:rsidP="005A5EBB">
      <w:pPr>
        <w:tabs>
          <w:tab w:val="right" w:pos="10198"/>
        </w:tabs>
        <w:rPr>
          <w:rFonts w:cs="Arial"/>
          <w:szCs w:val="20"/>
        </w:rPr>
      </w:pPr>
      <w:proofErr w:type="spellStart"/>
      <w:r w:rsidRPr="005A5EBB">
        <w:t>Shaun</w:t>
      </w:r>
      <w:proofErr w:type="spellEnd"/>
      <w:r w:rsidRPr="005A5EBB">
        <w:t xml:space="preserve"> White</w:t>
      </w:r>
      <w:r w:rsidR="00301CE6" w:rsidRPr="005A5EBB">
        <w:t xml:space="preserve"> (né le </w:t>
      </w:r>
      <w:r w:rsidR="00452493" w:rsidRPr="005A5EBB">
        <w:t>3 septembre 1986</w:t>
      </w:r>
      <w:r w:rsidR="00301CE6" w:rsidRPr="005A5EBB">
        <w:t xml:space="preserve"> à San Diego</w:t>
      </w:r>
      <w:r w:rsidR="003D6BD4" w:rsidRPr="005A5EBB">
        <w:t xml:space="preserve">, en </w:t>
      </w:r>
      <w:r w:rsidR="00301CE6" w:rsidRPr="005A5EBB">
        <w:t xml:space="preserve">Californie) est un </w:t>
      </w:r>
      <w:r w:rsidR="00452493" w:rsidRPr="005A5EBB">
        <w:t>snowboardeur et skate</w:t>
      </w:r>
      <w:r w:rsidR="00D05E6B">
        <w:t>u</w:t>
      </w:r>
      <w:r w:rsidR="00452493" w:rsidRPr="005A5EBB">
        <w:t xml:space="preserve">r américain </w:t>
      </w:r>
      <w:r w:rsidR="00301CE6" w:rsidRPr="005A5EBB">
        <w:t>professionnel.</w:t>
      </w:r>
      <w:r w:rsidR="00452493" w:rsidRPr="005A5EBB">
        <w:t xml:space="preserve"> Double champion olympique de half-pipe à Turin en 2006 et à Vancouver en 2010, il s'illustre aussi en </w:t>
      </w:r>
      <w:proofErr w:type="spellStart"/>
      <w:r w:rsidR="00251C29">
        <w:t>slopestyle</w:t>
      </w:r>
      <w:proofErr w:type="spellEnd"/>
      <w:r w:rsidR="00251C29">
        <w:t xml:space="preserve"> et en skateboard. Il </w:t>
      </w:r>
      <w:r w:rsidR="00452493" w:rsidRPr="005A5EBB">
        <w:t>a remporté de très nombreu</w:t>
      </w:r>
      <w:r w:rsidR="00D05E6B">
        <w:t>x</w:t>
      </w:r>
      <w:r w:rsidR="00452493" w:rsidRPr="005A5EBB">
        <w:t xml:space="preserve"> </w:t>
      </w:r>
      <w:r w:rsidR="00251C29">
        <w:t xml:space="preserve">trophées </w:t>
      </w:r>
      <w:r w:rsidR="00452493" w:rsidRPr="005A5EBB">
        <w:t xml:space="preserve">dans ces trois disciplines, notamment </w:t>
      </w:r>
      <w:r w:rsidR="00251C29">
        <w:t xml:space="preserve">lors des </w:t>
      </w:r>
      <w:r w:rsidR="00452493" w:rsidRPr="005A5EBB">
        <w:t xml:space="preserve">éditions estivales et hivernales des X </w:t>
      </w:r>
      <w:proofErr w:type="spellStart"/>
      <w:r w:rsidR="00452493" w:rsidRPr="005A5EBB">
        <w:t>Games</w:t>
      </w:r>
      <w:proofErr w:type="spellEnd"/>
      <w:r w:rsidR="00452493" w:rsidRPr="005A5EBB">
        <w:t>.</w:t>
      </w:r>
      <w:r w:rsidR="00D05E6B">
        <w:t xml:space="preserve"> </w:t>
      </w:r>
      <w:r w:rsidR="005A5EBB">
        <w:tab/>
      </w:r>
      <w:r w:rsidR="000C2C10">
        <w:t xml:space="preserve">source : </w:t>
      </w:r>
      <w:r w:rsidR="00301CE6" w:rsidRPr="006A2753">
        <w:rPr>
          <w:rFonts w:cs="Arial"/>
          <w:i/>
          <w:szCs w:val="20"/>
        </w:rPr>
        <w:t>Wikipédia</w:t>
      </w:r>
    </w:p>
    <w:p w:rsidR="004016A3" w:rsidRDefault="00301CE6" w:rsidP="009B17F5">
      <w:pPr>
        <w:tabs>
          <w:tab w:val="right" w:pos="10198"/>
        </w:tabs>
        <w:spacing w:before="120" w:after="120" w:line="276" w:lineRule="auto"/>
        <w:ind w:right="-449"/>
        <w:jc w:val="left"/>
        <w:rPr>
          <w:rFonts w:cs="Arial"/>
          <w:szCs w:val="20"/>
        </w:rPr>
      </w:pPr>
      <w:r w:rsidRPr="006A2753">
        <w:rPr>
          <w:rFonts w:cs="Arial"/>
          <w:szCs w:val="20"/>
        </w:rPr>
        <w:t>Masse du système</w:t>
      </w:r>
      <w:r w:rsidR="00D05E6B">
        <w:rPr>
          <w:rFonts w:cs="Arial"/>
          <w:szCs w:val="20"/>
        </w:rPr>
        <w:t xml:space="preserve"> supposé ponctuel</w:t>
      </w:r>
      <w:r w:rsidRPr="006A2753">
        <w:rPr>
          <w:rFonts w:cs="Arial"/>
          <w:szCs w:val="20"/>
        </w:rPr>
        <w:t xml:space="preserve"> {</w:t>
      </w:r>
      <w:r w:rsidR="000A198B" w:rsidRPr="006A2753">
        <w:rPr>
          <w:rFonts w:cs="Arial"/>
          <w:szCs w:val="20"/>
        </w:rPr>
        <w:t xml:space="preserve">S. White </w:t>
      </w:r>
      <w:r w:rsidRPr="006A2753">
        <w:rPr>
          <w:rFonts w:cs="Arial"/>
          <w:szCs w:val="20"/>
        </w:rPr>
        <w:t xml:space="preserve">+ skate-board} : </w:t>
      </w:r>
      <w:r w:rsidRPr="006A2753">
        <w:rPr>
          <w:rFonts w:cs="Arial"/>
          <w:i/>
          <w:szCs w:val="20"/>
        </w:rPr>
        <w:t xml:space="preserve">m </w:t>
      </w:r>
      <w:r w:rsidRPr="006A2753">
        <w:rPr>
          <w:rFonts w:cs="Arial"/>
          <w:szCs w:val="20"/>
        </w:rPr>
        <w:t xml:space="preserve">= </w:t>
      </w:r>
      <w:r w:rsidR="000A198B" w:rsidRPr="006A2753">
        <w:rPr>
          <w:rFonts w:cs="Arial"/>
          <w:szCs w:val="20"/>
        </w:rPr>
        <w:t>75</w:t>
      </w:r>
      <w:r w:rsidRPr="006A2753">
        <w:rPr>
          <w:rFonts w:cs="Arial"/>
          <w:szCs w:val="20"/>
        </w:rPr>
        <w:t xml:space="preserve"> kg</w:t>
      </w:r>
      <w:r w:rsidR="00811EA0" w:rsidRPr="006A2753">
        <w:rPr>
          <w:rFonts w:cs="Arial"/>
          <w:i/>
          <w:szCs w:val="20"/>
        </w:rPr>
        <w:t xml:space="preserve"> ; </w:t>
      </w:r>
      <w:r w:rsidR="00811EA0" w:rsidRPr="006A2753">
        <w:rPr>
          <w:rFonts w:cs="Arial"/>
          <w:szCs w:val="20"/>
        </w:rPr>
        <w:t>i</w:t>
      </w:r>
      <w:r w:rsidRPr="006A2753">
        <w:rPr>
          <w:rFonts w:cs="Arial"/>
          <w:szCs w:val="20"/>
        </w:rPr>
        <w:t xml:space="preserve">ntensité du champ de pesanteur terrestre : </w:t>
      </w:r>
      <w:r w:rsidRPr="006A2753">
        <w:rPr>
          <w:rFonts w:cs="Arial"/>
          <w:i/>
          <w:szCs w:val="20"/>
        </w:rPr>
        <w:t xml:space="preserve">g </w:t>
      </w:r>
      <w:r w:rsidRPr="006A2753">
        <w:rPr>
          <w:rFonts w:cs="Arial"/>
          <w:szCs w:val="20"/>
        </w:rPr>
        <w:t xml:space="preserve">= </w:t>
      </w:r>
      <w:r w:rsidR="000C2C10">
        <w:rPr>
          <w:rFonts w:cs="Arial"/>
          <w:szCs w:val="20"/>
        </w:rPr>
        <w:t>9,8</w:t>
      </w:r>
      <w:r w:rsidRPr="006A2753">
        <w:rPr>
          <w:rFonts w:cs="Arial"/>
          <w:szCs w:val="20"/>
        </w:rPr>
        <w:t xml:space="preserve"> </w:t>
      </w:r>
      <w:proofErr w:type="spellStart"/>
      <w:r w:rsidRPr="006A2753">
        <w:rPr>
          <w:rFonts w:cs="Arial"/>
          <w:szCs w:val="20"/>
        </w:rPr>
        <w:t>m.s</w:t>
      </w:r>
      <w:proofErr w:type="spellEnd"/>
      <w:r w:rsidRPr="006A2753">
        <w:rPr>
          <w:rFonts w:cs="Arial"/>
          <w:szCs w:val="20"/>
          <w:vertAlign w:val="superscript"/>
        </w:rPr>
        <w:t>–2</w:t>
      </w:r>
      <w:r w:rsidR="00D211A1" w:rsidRPr="006A2753">
        <w:rPr>
          <w:rFonts w:cs="Arial"/>
          <w:szCs w:val="20"/>
        </w:rPr>
        <w:t>.</w:t>
      </w:r>
    </w:p>
    <w:p w:rsidR="00050459" w:rsidRPr="006A2753" w:rsidRDefault="009055F8" w:rsidP="00050459">
      <w:r>
        <w:rPr>
          <w:noProof/>
        </w:rPr>
        <mc:AlternateContent>
          <mc:Choice Requires="wps">
            <w:drawing>
              <wp:anchor distT="0" distB="0" distL="114300" distR="114300" simplePos="0" relativeHeight="251665408" behindDoc="0" locked="0" layoutInCell="1" allowOverlap="1" wp14:anchorId="317C664E" wp14:editId="0C6D82AD">
                <wp:simplePos x="0" y="0"/>
                <wp:positionH relativeFrom="column">
                  <wp:posOffset>-17145</wp:posOffset>
                </wp:positionH>
                <wp:positionV relativeFrom="paragraph">
                  <wp:posOffset>16510</wp:posOffset>
                </wp:positionV>
                <wp:extent cx="6572885" cy="2389505"/>
                <wp:effectExtent l="0" t="0" r="18415" b="10795"/>
                <wp:wrapNone/>
                <wp:docPr id="6" name="Zone de texte 6"/>
                <wp:cNvGraphicFramePr/>
                <a:graphic xmlns:a="http://schemas.openxmlformats.org/drawingml/2006/main">
                  <a:graphicData uri="http://schemas.microsoft.com/office/word/2010/wordprocessingShape">
                    <wps:wsp>
                      <wps:cNvSpPr txBox="1"/>
                      <wps:spPr>
                        <a:xfrm>
                          <a:off x="0" y="0"/>
                          <a:ext cx="6572885" cy="23895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E6B" w:rsidRDefault="00D05E6B" w:rsidP="006A6BEB">
                            <w:pPr>
                              <w:spacing w:line="360" w:lineRule="auto"/>
                              <w:ind w:right="6084"/>
                              <w:jc w:val="center"/>
                              <w:rPr>
                                <w:rFonts w:eastAsia="Times New Roman" w:cs="Arial"/>
                                <w:b/>
                                <w:szCs w:val="20"/>
                                <w:u w:val="single"/>
                              </w:rPr>
                            </w:pPr>
                          </w:p>
                          <w:p w:rsidR="008E1DB0" w:rsidRDefault="004016A3" w:rsidP="006A6BEB">
                            <w:pPr>
                              <w:spacing w:line="360" w:lineRule="auto"/>
                              <w:ind w:right="6084"/>
                              <w:jc w:val="center"/>
                              <w:rPr>
                                <w:rFonts w:eastAsia="Times New Roman" w:cs="Arial"/>
                                <w:b/>
                                <w:szCs w:val="20"/>
                                <w:u w:val="single"/>
                              </w:rPr>
                            </w:pPr>
                            <w:r>
                              <w:rPr>
                                <w:rFonts w:eastAsia="Times New Roman" w:cs="Arial"/>
                                <w:b/>
                                <w:szCs w:val="20"/>
                                <w:u w:val="single"/>
                              </w:rPr>
                              <w:t>H</w:t>
                            </w:r>
                            <w:r w:rsidR="008E1DB0">
                              <w:rPr>
                                <w:rFonts w:eastAsia="Times New Roman" w:cs="Arial"/>
                                <w:b/>
                                <w:szCs w:val="20"/>
                                <w:u w:val="single"/>
                              </w:rPr>
                              <w:t>alf-pipe</w:t>
                            </w:r>
                          </w:p>
                          <w:p w:rsidR="00D05E6B" w:rsidRDefault="00D05E6B" w:rsidP="000A198B">
                            <w:pPr>
                              <w:pStyle w:val="Paragraphedeliste"/>
                              <w:spacing w:after="0"/>
                              <w:ind w:left="0" w:right="5942"/>
                              <w:contextualSpacing w:val="0"/>
                              <w:jc w:val="left"/>
                              <w:rPr>
                                <w:rFonts w:cs="Arial"/>
                                <w:color w:val="222222"/>
                                <w:szCs w:val="20"/>
                              </w:rPr>
                            </w:pPr>
                          </w:p>
                          <w:p w:rsidR="008E1DB0" w:rsidRDefault="008E1DB0" w:rsidP="000A198B">
                            <w:pPr>
                              <w:pStyle w:val="Paragraphedeliste"/>
                              <w:spacing w:after="0"/>
                              <w:ind w:left="0" w:right="5942"/>
                              <w:contextualSpacing w:val="0"/>
                              <w:jc w:val="left"/>
                              <w:rPr>
                                <w:rFonts w:cs="Arial"/>
                                <w:color w:val="222222"/>
                                <w:szCs w:val="20"/>
                              </w:rPr>
                            </w:pPr>
                            <w:r w:rsidRPr="00CC0D54">
                              <w:rPr>
                                <w:rFonts w:cs="Arial"/>
                                <w:color w:val="222222"/>
                                <w:szCs w:val="20"/>
                              </w:rPr>
                              <w:t xml:space="preserve">Un </w:t>
                            </w:r>
                            <w:r>
                              <w:rPr>
                                <w:rFonts w:cs="Arial"/>
                                <w:color w:val="222222"/>
                                <w:szCs w:val="20"/>
                              </w:rPr>
                              <w:t>« </w:t>
                            </w:r>
                            <w:r w:rsidRPr="00CC0D54">
                              <w:rPr>
                                <w:rFonts w:cs="Arial"/>
                                <w:color w:val="222222"/>
                                <w:szCs w:val="20"/>
                              </w:rPr>
                              <w:t>half-pipe</w:t>
                            </w:r>
                            <w:r>
                              <w:rPr>
                                <w:rFonts w:cs="Arial"/>
                                <w:color w:val="222222"/>
                                <w:szCs w:val="20"/>
                              </w:rPr>
                              <w:t> »</w:t>
                            </w:r>
                            <w:r w:rsidRPr="00CC0D54">
                              <w:rPr>
                                <w:rFonts w:cs="Arial"/>
                                <w:color w:val="222222"/>
                                <w:szCs w:val="20"/>
                              </w:rPr>
                              <w:t xml:space="preserve">, </w:t>
                            </w:r>
                            <w:r>
                              <w:rPr>
                                <w:rFonts w:cs="Arial"/>
                                <w:color w:val="222222"/>
                                <w:szCs w:val="20"/>
                              </w:rPr>
                              <w:t>littéralement « demi-tube » en anglais</w:t>
                            </w:r>
                            <w:r w:rsidRPr="00CC0D54">
                              <w:rPr>
                                <w:rFonts w:cs="Arial"/>
                                <w:color w:val="222222"/>
                                <w:szCs w:val="20"/>
                              </w:rPr>
                              <w:t>, est une structure utilisée pour les sports de glisse comme le ski freestyle ou le skateboard. Il permet de ré</w:t>
                            </w:r>
                            <w:r>
                              <w:rPr>
                                <w:rFonts w:cs="Arial"/>
                                <w:color w:val="222222"/>
                                <w:szCs w:val="20"/>
                              </w:rPr>
                              <w:t>aliser des figures en l'air.</w:t>
                            </w:r>
                          </w:p>
                          <w:p w:rsidR="008E1DB0" w:rsidRDefault="005A5EBB" w:rsidP="000A198B">
                            <w:pPr>
                              <w:pStyle w:val="Paragraphedeliste"/>
                              <w:spacing w:after="0"/>
                              <w:ind w:left="0" w:right="5942"/>
                              <w:contextualSpacing w:val="0"/>
                              <w:jc w:val="left"/>
                              <w:rPr>
                                <w:rFonts w:cs="Arial"/>
                                <w:color w:val="222222"/>
                                <w:szCs w:val="20"/>
                              </w:rPr>
                            </w:pPr>
                            <w:r>
                              <w:rPr>
                                <w:rFonts w:cs="Arial"/>
                                <w:color w:val="222222"/>
                                <w:szCs w:val="20"/>
                              </w:rPr>
                              <w:t>N</w:t>
                            </w:r>
                            <w:r w:rsidR="008E1DB0">
                              <w:rPr>
                                <w:rFonts w:cs="Arial"/>
                                <w:color w:val="222222"/>
                                <w:szCs w:val="20"/>
                              </w:rPr>
                              <w:t xml:space="preserve">ous modéliserons le « half-pipe » utilisé par </w:t>
                            </w:r>
                            <w:proofErr w:type="spellStart"/>
                            <w:r w:rsidR="00552C03">
                              <w:rPr>
                                <w:rFonts w:cs="Arial"/>
                                <w:color w:val="222222"/>
                                <w:szCs w:val="20"/>
                              </w:rPr>
                              <w:t>S</w:t>
                            </w:r>
                            <w:r w:rsidR="0086243C">
                              <w:rPr>
                                <w:rFonts w:cs="Arial"/>
                                <w:color w:val="222222"/>
                                <w:szCs w:val="20"/>
                              </w:rPr>
                              <w:t>haun</w:t>
                            </w:r>
                            <w:proofErr w:type="spellEnd"/>
                            <w:r w:rsidR="0086243C">
                              <w:rPr>
                                <w:rFonts w:cs="Arial"/>
                                <w:color w:val="222222"/>
                                <w:szCs w:val="20"/>
                              </w:rPr>
                              <w:t> </w:t>
                            </w:r>
                            <w:r w:rsidR="00552C03">
                              <w:rPr>
                                <w:rFonts w:cs="Arial"/>
                                <w:color w:val="222222"/>
                                <w:szCs w:val="20"/>
                              </w:rPr>
                              <w:t xml:space="preserve">White </w:t>
                            </w:r>
                            <w:r w:rsidR="008E1DB0">
                              <w:rPr>
                                <w:rFonts w:cs="Arial"/>
                                <w:color w:val="222222"/>
                                <w:szCs w:val="20"/>
                              </w:rPr>
                              <w:t xml:space="preserve">par </w:t>
                            </w:r>
                            <w:r w:rsidR="0086243C">
                              <w:rPr>
                                <w:rFonts w:cs="Arial"/>
                                <w:color w:val="222222"/>
                                <w:szCs w:val="20"/>
                              </w:rPr>
                              <w:t>un demi-cercle, représenté</w:t>
                            </w:r>
                            <w:r w:rsidR="008E1DB0">
                              <w:rPr>
                                <w:rFonts w:cs="Arial"/>
                                <w:color w:val="222222"/>
                                <w:szCs w:val="20"/>
                              </w:rPr>
                              <w:t xml:space="preserve"> sur la figure ci-</w:t>
                            </w:r>
                            <w:r w:rsidR="000A198B">
                              <w:rPr>
                                <w:rFonts w:cs="Arial"/>
                                <w:color w:val="222222"/>
                                <w:szCs w:val="20"/>
                              </w:rPr>
                              <w:t>contre</w:t>
                            </w:r>
                            <w:r w:rsidR="008E1DB0">
                              <w:rPr>
                                <w:rFonts w:cs="Arial"/>
                                <w:color w:val="222222"/>
                                <w:szCs w:val="20"/>
                              </w:rPr>
                              <w:t>.</w:t>
                            </w:r>
                          </w:p>
                          <w:p w:rsidR="008E1DB0" w:rsidRDefault="008E1DB0" w:rsidP="008E1DB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35pt;margin-top:1.3pt;width:517.55pt;height:188.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" filled="f" strokeweight=".5pt">
                <v:textbox>
                  <w:txbxContent>
                    <w:p w:rsidR="00D05E6B" w:rsidRDefault="00D05E6B" w:rsidP="006A6BEB">
                      <w:pPr>
                        <w:spacing w:line="360" w:lineRule="auto"/>
                        <w:ind w:right="6084"/>
                        <w:jc w:val="center"/>
                        <w:rPr>
                          <w:rFonts w:eastAsia="Times New Roman" w:cs="Arial"/>
                          <w:b/>
                          <w:szCs w:val="20"/>
                          <w:u w:val="single"/>
                        </w:rPr>
                      </w:pPr>
                    </w:p>
                    <w:p w:rsidR="008E1DB0" w:rsidRDefault="004016A3" w:rsidP="006A6BEB">
                      <w:pPr>
                        <w:spacing w:line="360" w:lineRule="auto"/>
                        <w:ind w:right="6084"/>
                        <w:jc w:val="center"/>
                        <w:rPr>
                          <w:rFonts w:eastAsia="Times New Roman" w:cs="Arial"/>
                          <w:b/>
                          <w:szCs w:val="20"/>
                          <w:u w:val="single"/>
                        </w:rPr>
                      </w:pPr>
                      <w:r>
                        <w:rPr>
                          <w:rFonts w:eastAsia="Times New Roman" w:cs="Arial"/>
                          <w:b/>
                          <w:szCs w:val="20"/>
                          <w:u w:val="single"/>
                        </w:rPr>
                        <w:t>H</w:t>
                      </w:r>
                      <w:r w:rsidR="008E1DB0">
                        <w:rPr>
                          <w:rFonts w:eastAsia="Times New Roman" w:cs="Arial"/>
                          <w:b/>
                          <w:szCs w:val="20"/>
                          <w:u w:val="single"/>
                        </w:rPr>
                        <w:t>alf-pipe</w:t>
                      </w:r>
                    </w:p>
                    <w:p w:rsidR="00D05E6B" w:rsidRDefault="00D05E6B" w:rsidP="000A198B">
                      <w:pPr>
                        <w:pStyle w:val="Paragraphedeliste"/>
                        <w:spacing w:after="0"/>
                        <w:ind w:left="0" w:right="5942"/>
                        <w:contextualSpacing w:val="0"/>
                        <w:jc w:val="left"/>
                        <w:rPr>
                          <w:rFonts w:cs="Arial"/>
                          <w:color w:val="222222"/>
                          <w:szCs w:val="20"/>
                        </w:rPr>
                      </w:pPr>
                    </w:p>
                    <w:p w:rsidR="008E1DB0" w:rsidRDefault="008E1DB0" w:rsidP="000A198B">
                      <w:pPr>
                        <w:pStyle w:val="Paragraphedeliste"/>
                        <w:spacing w:after="0"/>
                        <w:ind w:left="0" w:right="5942"/>
                        <w:contextualSpacing w:val="0"/>
                        <w:jc w:val="left"/>
                        <w:rPr>
                          <w:rFonts w:cs="Arial"/>
                          <w:color w:val="222222"/>
                          <w:szCs w:val="20"/>
                        </w:rPr>
                      </w:pPr>
                      <w:r w:rsidRPr="00CC0D54">
                        <w:rPr>
                          <w:rFonts w:cs="Arial"/>
                          <w:color w:val="222222"/>
                          <w:szCs w:val="20"/>
                        </w:rPr>
                        <w:t xml:space="preserve">Un </w:t>
                      </w:r>
                      <w:r>
                        <w:rPr>
                          <w:rFonts w:cs="Arial"/>
                          <w:color w:val="222222"/>
                          <w:szCs w:val="20"/>
                        </w:rPr>
                        <w:t>« </w:t>
                      </w:r>
                      <w:r w:rsidRPr="00CC0D54">
                        <w:rPr>
                          <w:rFonts w:cs="Arial"/>
                          <w:color w:val="222222"/>
                          <w:szCs w:val="20"/>
                        </w:rPr>
                        <w:t>half-pipe</w:t>
                      </w:r>
                      <w:r>
                        <w:rPr>
                          <w:rFonts w:cs="Arial"/>
                          <w:color w:val="222222"/>
                          <w:szCs w:val="20"/>
                        </w:rPr>
                        <w:t> »</w:t>
                      </w:r>
                      <w:r w:rsidRPr="00CC0D54">
                        <w:rPr>
                          <w:rFonts w:cs="Arial"/>
                          <w:color w:val="222222"/>
                          <w:szCs w:val="20"/>
                        </w:rPr>
                        <w:t xml:space="preserve">, </w:t>
                      </w:r>
                      <w:r>
                        <w:rPr>
                          <w:rFonts w:cs="Arial"/>
                          <w:color w:val="222222"/>
                          <w:szCs w:val="20"/>
                        </w:rPr>
                        <w:t>littéralement « demi-tube » en anglais</w:t>
                      </w:r>
                      <w:r w:rsidRPr="00CC0D54">
                        <w:rPr>
                          <w:rFonts w:cs="Arial"/>
                          <w:color w:val="222222"/>
                          <w:szCs w:val="20"/>
                        </w:rPr>
                        <w:t>, est une structure utilisée pour les sports de glisse comme le ski freestyle ou le skateboard. Il permet de ré</w:t>
                      </w:r>
                      <w:r>
                        <w:rPr>
                          <w:rFonts w:cs="Arial"/>
                          <w:color w:val="222222"/>
                          <w:szCs w:val="20"/>
                        </w:rPr>
                        <w:t>aliser des figures en l'air.</w:t>
                      </w:r>
                    </w:p>
                    <w:p w:rsidR="008E1DB0" w:rsidRDefault="005A5EBB" w:rsidP="000A198B">
                      <w:pPr>
                        <w:pStyle w:val="Paragraphedeliste"/>
                        <w:spacing w:after="0"/>
                        <w:ind w:left="0" w:right="5942"/>
                        <w:contextualSpacing w:val="0"/>
                        <w:jc w:val="left"/>
                        <w:rPr>
                          <w:rFonts w:cs="Arial"/>
                          <w:color w:val="222222"/>
                          <w:szCs w:val="20"/>
                        </w:rPr>
                      </w:pPr>
                      <w:r>
                        <w:rPr>
                          <w:rFonts w:cs="Arial"/>
                          <w:color w:val="222222"/>
                          <w:szCs w:val="20"/>
                        </w:rPr>
                        <w:t>N</w:t>
                      </w:r>
                      <w:r w:rsidR="008E1DB0">
                        <w:rPr>
                          <w:rFonts w:cs="Arial"/>
                          <w:color w:val="222222"/>
                          <w:szCs w:val="20"/>
                        </w:rPr>
                        <w:t xml:space="preserve">ous modéliserons le « half-pipe » utilisé par </w:t>
                      </w:r>
                      <w:proofErr w:type="spellStart"/>
                      <w:r w:rsidR="00552C03">
                        <w:rPr>
                          <w:rFonts w:cs="Arial"/>
                          <w:color w:val="222222"/>
                          <w:szCs w:val="20"/>
                        </w:rPr>
                        <w:t>S</w:t>
                      </w:r>
                      <w:r w:rsidR="0086243C">
                        <w:rPr>
                          <w:rFonts w:cs="Arial"/>
                          <w:color w:val="222222"/>
                          <w:szCs w:val="20"/>
                        </w:rPr>
                        <w:t>haun</w:t>
                      </w:r>
                      <w:proofErr w:type="spellEnd"/>
                      <w:r w:rsidR="0086243C">
                        <w:rPr>
                          <w:rFonts w:cs="Arial"/>
                          <w:color w:val="222222"/>
                          <w:szCs w:val="20"/>
                        </w:rPr>
                        <w:t> </w:t>
                      </w:r>
                      <w:r w:rsidR="00552C03">
                        <w:rPr>
                          <w:rFonts w:cs="Arial"/>
                          <w:color w:val="222222"/>
                          <w:szCs w:val="20"/>
                        </w:rPr>
                        <w:t xml:space="preserve">White </w:t>
                      </w:r>
                      <w:r w:rsidR="008E1DB0">
                        <w:rPr>
                          <w:rFonts w:cs="Arial"/>
                          <w:color w:val="222222"/>
                          <w:szCs w:val="20"/>
                        </w:rPr>
                        <w:t xml:space="preserve">par </w:t>
                      </w:r>
                      <w:r w:rsidR="0086243C">
                        <w:rPr>
                          <w:rFonts w:cs="Arial"/>
                          <w:color w:val="222222"/>
                          <w:szCs w:val="20"/>
                        </w:rPr>
                        <w:t>un demi-cercle, représenté</w:t>
                      </w:r>
                      <w:r w:rsidR="008E1DB0">
                        <w:rPr>
                          <w:rFonts w:cs="Arial"/>
                          <w:color w:val="222222"/>
                          <w:szCs w:val="20"/>
                        </w:rPr>
                        <w:t xml:space="preserve"> sur la figure ci-</w:t>
                      </w:r>
                      <w:r w:rsidR="000A198B">
                        <w:rPr>
                          <w:rFonts w:cs="Arial"/>
                          <w:color w:val="222222"/>
                          <w:szCs w:val="20"/>
                        </w:rPr>
                        <w:t>contre</w:t>
                      </w:r>
                      <w:r w:rsidR="008E1DB0">
                        <w:rPr>
                          <w:rFonts w:cs="Arial"/>
                          <w:color w:val="222222"/>
                          <w:szCs w:val="20"/>
                        </w:rPr>
                        <w:t>.</w:t>
                      </w:r>
                    </w:p>
                    <w:p w:rsidR="008E1DB0" w:rsidRDefault="008E1DB0" w:rsidP="008E1DB0">
                      <w:pPr>
                        <w:jc w:val="center"/>
                      </w:pPr>
                    </w:p>
                  </w:txbxContent>
                </v:textbox>
              </v:shape>
            </w:pict>
          </mc:Fallback>
        </mc:AlternateContent>
      </w:r>
      <w:r w:rsidR="00E06666" w:rsidRPr="003C7C4C">
        <w:rPr>
          <w:noProof/>
        </w:rPr>
        <w:drawing>
          <wp:anchor distT="0" distB="0" distL="114300" distR="114300" simplePos="0" relativeHeight="251669504" behindDoc="1" locked="0" layoutInCell="1" allowOverlap="1" wp14:anchorId="129E3C07" wp14:editId="5B71A2B8">
            <wp:simplePos x="0" y="0"/>
            <wp:positionH relativeFrom="column">
              <wp:posOffset>2729152</wp:posOffset>
            </wp:positionH>
            <wp:positionV relativeFrom="paragraph">
              <wp:posOffset>56243</wp:posOffset>
            </wp:positionV>
            <wp:extent cx="3549637" cy="2319836"/>
            <wp:effectExtent l="0" t="0" r="0" b="4445"/>
            <wp:wrapTight wrapText="bothSides">
              <wp:wrapPolygon edited="0">
                <wp:start x="0" y="0"/>
                <wp:lineTo x="0" y="21464"/>
                <wp:lineTo x="21449" y="21464"/>
                <wp:lineTo x="21449"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l="8886" t="2181" r="24052" b="8156"/>
                    <a:stretch/>
                  </pic:blipFill>
                  <pic:spPr bwMode="auto">
                    <a:xfrm>
                      <a:off x="0" y="0"/>
                      <a:ext cx="3550969" cy="23207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1CE6" w:rsidRPr="006A2753" w:rsidRDefault="00301CE6" w:rsidP="00050459"/>
    <w:p w:rsidR="00301CE6" w:rsidRPr="006A2753" w:rsidRDefault="00D05E6B" w:rsidP="00050459">
      <w:r>
        <w:rPr>
          <w:noProof/>
        </w:rPr>
        <mc:AlternateContent>
          <mc:Choice Requires="wps">
            <w:drawing>
              <wp:anchor distT="0" distB="0" distL="114300" distR="114300" simplePos="0" relativeHeight="251670528" behindDoc="0" locked="0" layoutInCell="1" allowOverlap="1" wp14:anchorId="4432FA1B" wp14:editId="72B1C282">
                <wp:simplePos x="0" y="0"/>
                <wp:positionH relativeFrom="column">
                  <wp:posOffset>3737610</wp:posOffset>
                </wp:positionH>
                <wp:positionV relativeFrom="paragraph">
                  <wp:posOffset>77470</wp:posOffset>
                </wp:positionV>
                <wp:extent cx="1565275" cy="43878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565275" cy="438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5E6B" w:rsidRPr="00866571" w:rsidRDefault="00D05E6B" w:rsidP="00866571">
                            <w:pPr>
                              <w:jc w:val="center"/>
                              <w:rPr>
                                <w:b/>
                                <w:sz w:val="16"/>
                              </w:rPr>
                            </w:pPr>
                            <w:r w:rsidRPr="00866571">
                              <w:rPr>
                                <w:rFonts w:cs="Arial"/>
                                <w:b/>
                                <w:sz w:val="16"/>
                              </w:rPr>
                              <w:t>"</w:t>
                            </w:r>
                            <w:r w:rsidRPr="00866571">
                              <w:rPr>
                                <w:b/>
                                <w:sz w:val="16"/>
                              </w:rPr>
                              <w:t>half-pipe</w:t>
                            </w:r>
                            <w:r w:rsidRPr="00866571">
                              <w:rPr>
                                <w:rFonts w:cs="Arial"/>
                                <w:b/>
                                <w:sz w:val="16"/>
                              </w:rPr>
                              <w:t>"</w:t>
                            </w:r>
                            <w:r w:rsidRPr="00866571">
                              <w:rPr>
                                <w:b/>
                                <w:sz w:val="16"/>
                              </w:rPr>
                              <w:t xml:space="preserve"> support de la trajectoire de </w:t>
                            </w:r>
                            <w:proofErr w:type="spellStart"/>
                            <w:r w:rsidRPr="00866571">
                              <w:rPr>
                                <w:b/>
                                <w:sz w:val="16"/>
                              </w:rPr>
                              <w:t>Shaun</w:t>
                            </w:r>
                            <w:proofErr w:type="spellEnd"/>
                            <w:r w:rsidRPr="00866571">
                              <w:rPr>
                                <w:b/>
                                <w:sz w:val="16"/>
                              </w:rPr>
                              <w:t xml:space="preserve"> White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27" type="#_x0000_t202" style="position:absolute;left:0;text-align:left;margin-left:294.3pt;margin-top:6.1pt;width:123.25pt;height:3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" fillcolor="white [3201]" stroked="f" strokeweight=".5pt">
                <v:textbox>
                  <w:txbxContent>
                    <w:p w:rsidR="00D05E6B" w:rsidRPr="00866571" w:rsidRDefault="00D05E6B" w:rsidP="00866571">
                      <w:pPr>
                        <w:jc w:val="center"/>
                        <w:rPr>
                          <w:b/>
                          <w:sz w:val="16"/>
                        </w:rPr>
                      </w:pPr>
                      <w:r w:rsidRPr="00866571">
                        <w:rPr>
                          <w:rFonts w:cs="Arial"/>
                          <w:b/>
                          <w:sz w:val="16"/>
                        </w:rPr>
                        <w:t>"</w:t>
                      </w:r>
                      <w:r w:rsidRPr="00866571">
                        <w:rPr>
                          <w:b/>
                          <w:sz w:val="16"/>
                        </w:rPr>
                        <w:t>half-pipe</w:t>
                      </w:r>
                      <w:r w:rsidRPr="00866571">
                        <w:rPr>
                          <w:rFonts w:cs="Arial"/>
                          <w:b/>
                          <w:sz w:val="16"/>
                        </w:rPr>
                        <w:t>"</w:t>
                      </w:r>
                      <w:r w:rsidRPr="00866571">
                        <w:rPr>
                          <w:b/>
                          <w:sz w:val="16"/>
                        </w:rPr>
                        <w:t xml:space="preserve"> support de la trajectoire de </w:t>
                      </w:r>
                      <w:proofErr w:type="spellStart"/>
                      <w:r w:rsidRPr="00866571">
                        <w:rPr>
                          <w:b/>
                          <w:sz w:val="16"/>
                        </w:rPr>
                        <w:t>Shaun</w:t>
                      </w:r>
                      <w:proofErr w:type="spellEnd"/>
                      <w:r w:rsidRPr="00866571">
                        <w:rPr>
                          <w:b/>
                          <w:sz w:val="16"/>
                        </w:rPr>
                        <w:t xml:space="preserve"> White</w:t>
                      </w:r>
                    </w:p>
                  </w:txbxContent>
                </v:textbox>
              </v:shape>
            </w:pict>
          </mc:Fallback>
        </mc:AlternateContent>
      </w:r>
    </w:p>
    <w:p w:rsidR="00301CE6" w:rsidRPr="006A2753" w:rsidRDefault="00301CE6" w:rsidP="00050459"/>
    <w:p w:rsidR="00301CE6" w:rsidRPr="006A2753" w:rsidRDefault="00301CE6" w:rsidP="00050459"/>
    <w:p w:rsidR="00301CE6" w:rsidRPr="006A2753" w:rsidRDefault="00301CE6" w:rsidP="00050459"/>
    <w:p w:rsidR="00301CE6" w:rsidRPr="006A2753" w:rsidRDefault="00301CE6" w:rsidP="00050459"/>
    <w:p w:rsidR="00301CE6" w:rsidRPr="006A2753" w:rsidRDefault="00301CE6" w:rsidP="00050459"/>
    <w:p w:rsidR="00301CE6" w:rsidRPr="006A2753" w:rsidRDefault="00301CE6" w:rsidP="00050459"/>
    <w:p w:rsidR="00301CE6" w:rsidRPr="006A2753" w:rsidRDefault="00301CE6" w:rsidP="00050459"/>
    <w:p w:rsidR="006A6BEB" w:rsidRPr="006A2753" w:rsidRDefault="006A6BEB">
      <w:pPr>
        <w:spacing w:after="0"/>
        <w:jc w:val="left"/>
      </w:pPr>
      <w:r w:rsidRPr="006A2753">
        <w:br w:type="page"/>
      </w:r>
    </w:p>
    <w:p w:rsidR="00836A7D" w:rsidRPr="006A2753" w:rsidRDefault="00866571" w:rsidP="006A6BEB">
      <w:pPr>
        <w:tabs>
          <w:tab w:val="left" w:pos="1549"/>
        </w:tabs>
        <w:spacing w:after="0"/>
      </w:pPr>
      <w:r>
        <w:rPr>
          <w:noProof/>
        </w:rPr>
        <w:lastRenderedPageBreak/>
        <mc:AlternateContent>
          <mc:Choice Requires="wps">
            <w:drawing>
              <wp:anchor distT="0" distB="0" distL="114300" distR="114300" simplePos="0" relativeHeight="251668480" behindDoc="1" locked="0" layoutInCell="1" allowOverlap="1" wp14:anchorId="5CD3F26A" wp14:editId="4A07B675">
                <wp:simplePos x="0" y="0"/>
                <wp:positionH relativeFrom="column">
                  <wp:posOffset>-80010</wp:posOffset>
                </wp:positionH>
                <wp:positionV relativeFrom="paragraph">
                  <wp:posOffset>-1905</wp:posOffset>
                </wp:positionV>
                <wp:extent cx="3123565" cy="3481705"/>
                <wp:effectExtent l="0" t="0" r="19685" b="23495"/>
                <wp:wrapNone/>
                <wp:docPr id="10" name="Zone de texte 10"/>
                <wp:cNvGraphicFramePr/>
                <a:graphic xmlns:a="http://schemas.openxmlformats.org/drawingml/2006/main">
                  <a:graphicData uri="http://schemas.microsoft.com/office/word/2010/wordprocessingShape">
                    <wps:wsp>
                      <wps:cNvSpPr txBox="1"/>
                      <wps:spPr>
                        <a:xfrm>
                          <a:off x="0" y="0"/>
                          <a:ext cx="3123565" cy="34817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A7D" w:rsidRPr="00266B12" w:rsidRDefault="004016A3" w:rsidP="00410C7D">
                            <w:pPr>
                              <w:spacing w:line="360" w:lineRule="auto"/>
                              <w:ind w:right="96"/>
                              <w:jc w:val="center"/>
                              <w:rPr>
                                <w:b/>
                                <w:i/>
                                <w:color w:val="548DD4" w:themeColor="text2" w:themeTint="99"/>
                              </w:rPr>
                            </w:pPr>
                            <w:r>
                              <w:rPr>
                                <w:b/>
                                <w:u w:val="single"/>
                              </w:rPr>
                              <w:t>É</w:t>
                            </w:r>
                            <w:r w:rsidR="00836A7D">
                              <w:rPr>
                                <w:b/>
                                <w:u w:val="single"/>
                              </w:rPr>
                              <w:t>tat initial</w:t>
                            </w:r>
                            <w:r w:rsidR="00D05E6B" w:rsidRPr="00D05E6B">
                              <w:rPr>
                                <w:b/>
                              </w:rPr>
                              <w:t> : le skateur est au point A</w:t>
                            </w:r>
                          </w:p>
                          <w:p w:rsidR="00836A7D" w:rsidRDefault="00266B12" w:rsidP="003861E3">
                            <w:pPr>
                              <w:spacing w:after="0"/>
                              <w:ind w:right="96"/>
                              <w:rPr>
                                <w:sz w:val="18"/>
                                <w:szCs w:val="18"/>
                              </w:rPr>
                            </w:pPr>
                            <w:r w:rsidRPr="00D05E6B">
                              <w:rPr>
                                <w:rFonts w:cs="Arial"/>
                                <w:sz w:val="18"/>
                                <w:szCs w:val="18"/>
                              </w:rPr>
                              <w:t xml:space="preserve">Après avoir glissé le long d’une pré-rampe, le skateur </w:t>
                            </w:r>
                            <w:r w:rsidR="00175FB4" w:rsidRPr="00D05E6B">
                              <w:rPr>
                                <w:rFonts w:cs="Arial"/>
                                <w:sz w:val="18"/>
                                <w:szCs w:val="18"/>
                              </w:rPr>
                              <w:t xml:space="preserve">est animé d’une vitesse non nulle lorsqu’il </w:t>
                            </w:r>
                            <w:r w:rsidRPr="00D05E6B">
                              <w:rPr>
                                <w:rFonts w:cs="Arial"/>
                                <w:sz w:val="18"/>
                                <w:szCs w:val="18"/>
                              </w:rPr>
                              <w:t>passe au point A</w:t>
                            </w:r>
                            <w:r w:rsidR="009572BF" w:rsidRPr="00D05E6B">
                              <w:rPr>
                                <w:rFonts w:cs="Arial"/>
                                <w:sz w:val="18"/>
                                <w:szCs w:val="18"/>
                              </w:rPr>
                              <w:t xml:space="preserve"> </w:t>
                            </w:r>
                            <w:r w:rsidR="00866184" w:rsidRPr="00D05E6B">
                              <w:rPr>
                                <w:rFonts w:cs="Arial"/>
                                <w:sz w:val="18"/>
                                <w:szCs w:val="18"/>
                              </w:rPr>
                              <w:t xml:space="preserve">de coordonnées </w:t>
                            </w:r>
                            <w:r w:rsidR="00866184" w:rsidRPr="00D05E6B">
                              <w:rPr>
                                <w:rFonts w:cs="Arial"/>
                                <w:i/>
                                <w:sz w:val="18"/>
                                <w:szCs w:val="18"/>
                              </w:rPr>
                              <w:t>(</w:t>
                            </w:r>
                            <m:oMath>
                              <m:sSub>
                                <m:sSubPr>
                                  <m:ctrlPr>
                                    <w:rPr>
                                      <w:rFonts w:ascii="Cambria Math" w:hAnsi="Cambria Math" w:cs="Arial"/>
                                      <w:i/>
                                      <w:sz w:val="18"/>
                                      <w:szCs w:val="18"/>
                                    </w:rPr>
                                  </m:ctrlPr>
                                </m:sSubPr>
                                <m:e>
                                  <m:r>
                                    <m:rPr>
                                      <m:nor/>
                                    </m:rPr>
                                    <w:rPr>
                                      <w:rFonts w:cs="Arial"/>
                                      <w:i/>
                                      <w:sz w:val="18"/>
                                      <w:szCs w:val="18"/>
                                    </w:rPr>
                                    <m:t>x</m:t>
                                  </m:r>
                                </m:e>
                                <m:sub>
                                  <m:r>
                                    <m:rPr>
                                      <m:nor/>
                                    </m:rPr>
                                    <w:rPr>
                                      <w:rFonts w:cs="Arial"/>
                                      <w:i/>
                                      <w:sz w:val="18"/>
                                      <w:szCs w:val="18"/>
                                    </w:rPr>
                                    <m:t>A</m:t>
                                  </m:r>
                                </m:sub>
                              </m:sSub>
                              <m:r>
                                <m:rPr>
                                  <m:nor/>
                                </m:rPr>
                                <w:rPr>
                                  <w:rFonts w:cs="Arial"/>
                                  <w:sz w:val="18"/>
                                  <w:szCs w:val="18"/>
                                </w:rPr>
                                <m:t xml:space="preserve"> = 0 m</m:t>
                              </m:r>
                            </m:oMath>
                            <w:r w:rsidR="00866184" w:rsidRPr="00D05E6B">
                              <w:rPr>
                                <w:rFonts w:cs="Arial"/>
                                <w:sz w:val="18"/>
                                <w:szCs w:val="18"/>
                              </w:rPr>
                              <w:t xml:space="preserve">, </w:t>
                            </w:r>
                            <m:oMath>
                              <m:sSub>
                                <m:sSubPr>
                                  <m:ctrlPr>
                                    <w:rPr>
                                      <w:rFonts w:ascii="Cambria Math" w:hAnsi="Cambria Math" w:cs="Arial"/>
                                      <w:i/>
                                      <w:sz w:val="18"/>
                                      <w:szCs w:val="18"/>
                                    </w:rPr>
                                  </m:ctrlPr>
                                </m:sSubPr>
                                <m:e>
                                  <m:r>
                                    <m:rPr>
                                      <m:nor/>
                                    </m:rPr>
                                    <w:rPr>
                                      <w:rFonts w:cs="Arial"/>
                                      <w:i/>
                                      <w:sz w:val="18"/>
                                      <w:szCs w:val="18"/>
                                    </w:rPr>
                                    <m:t>z</m:t>
                                  </m:r>
                                </m:e>
                                <m:sub>
                                  <m:r>
                                    <m:rPr>
                                      <m:nor/>
                                    </m:rPr>
                                    <w:rPr>
                                      <w:rFonts w:cs="Arial"/>
                                      <w:i/>
                                      <w:sz w:val="18"/>
                                      <w:szCs w:val="18"/>
                                    </w:rPr>
                                    <m:t>A</m:t>
                                  </m:r>
                                </m:sub>
                              </m:sSub>
                              <m:r>
                                <m:rPr>
                                  <m:nor/>
                                </m:rPr>
                                <w:rPr>
                                  <w:rFonts w:cs="Arial"/>
                                  <w:sz w:val="18"/>
                                  <w:szCs w:val="18"/>
                                </w:rPr>
                                <m:t xml:space="preserve"> = 5,0 m</m:t>
                              </m:r>
                            </m:oMath>
                            <w:r w:rsidR="00866184" w:rsidRPr="00D05E6B">
                              <w:rPr>
                                <w:rFonts w:cs="Arial"/>
                                <w:sz w:val="18"/>
                                <w:szCs w:val="18"/>
                              </w:rPr>
                              <w:t>)</w:t>
                            </w:r>
                            <w:r w:rsidRPr="00D05E6B">
                              <w:rPr>
                                <w:rFonts w:cs="Arial"/>
                                <w:sz w:val="18"/>
                                <w:szCs w:val="18"/>
                              </w:rPr>
                              <w:t xml:space="preserve">. </w:t>
                            </w:r>
                          </w:p>
                          <w:p w:rsidR="003861E3" w:rsidRDefault="003861E3" w:rsidP="003861E3">
                            <w:pPr>
                              <w:spacing w:after="0"/>
                              <w:ind w:right="96"/>
                              <w:rPr>
                                <w:sz w:val="18"/>
                                <w:szCs w:val="18"/>
                              </w:rPr>
                            </w:pPr>
                          </w:p>
                          <w:p w:rsidR="003861E3" w:rsidRPr="00CC7CCC" w:rsidRDefault="003861E3" w:rsidP="003861E3">
                            <w:pPr>
                              <w:spacing w:after="0"/>
                              <w:ind w:right="96"/>
                              <w:rPr>
                                <w:sz w:val="18"/>
                                <w:szCs w:val="18"/>
                              </w:rPr>
                            </w:pPr>
                          </w:p>
                          <w:p w:rsidR="00836A7D" w:rsidRDefault="00410C7D" w:rsidP="00410C7D">
                            <w:pPr>
                              <w:spacing w:line="360" w:lineRule="auto"/>
                              <w:ind w:right="96"/>
                              <w:jc w:val="center"/>
                            </w:pPr>
                            <w:r>
                              <w:rPr>
                                <w:noProof/>
                              </w:rPr>
                              <w:drawing>
                                <wp:inline distT="0" distB="0" distL="0" distR="0" wp14:anchorId="0B0043FB" wp14:editId="243CB393">
                                  <wp:extent cx="2809037" cy="1827600"/>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170" cy="1827687"/>
                                          </a:xfrm>
                                          <a:prstGeom prst="rect">
                                            <a:avLst/>
                                          </a:prstGeom>
                                          <a:noFill/>
                                          <a:ln>
                                            <a:noFill/>
                                          </a:ln>
                                        </pic:spPr>
                                      </pic:pic>
                                    </a:graphicData>
                                  </a:graphic>
                                </wp:inline>
                              </w:drawing>
                            </w:r>
                          </w:p>
                          <w:p w:rsidR="00836A7D" w:rsidRPr="009055F8" w:rsidRDefault="00836A7D" w:rsidP="009055F8">
                            <w:pPr>
                              <w:ind w:right="96"/>
                              <w:jc w:val="center"/>
                              <w:rPr>
                                <w:sz w:val="16"/>
                                <w:lang w:val="en-US"/>
                              </w:rPr>
                            </w:pPr>
                            <w:proofErr w:type="gramStart"/>
                            <w:r w:rsidRPr="009055F8">
                              <w:rPr>
                                <w:sz w:val="16"/>
                                <w:lang w:val="en-US"/>
                              </w:rPr>
                              <w:t>source :</w:t>
                            </w:r>
                            <w:proofErr w:type="gramEnd"/>
                            <w:r w:rsidRPr="009055F8">
                              <w:rPr>
                                <w:sz w:val="16"/>
                                <w:lang w:val="en-US"/>
                              </w:rPr>
                              <w:t xml:space="preserve"> "Shaun White's Halfpipe Showdown 2012",</w:t>
                            </w:r>
                          </w:p>
                          <w:p w:rsidR="00836A7D" w:rsidRPr="009055F8" w:rsidRDefault="00836A7D" w:rsidP="009055F8">
                            <w:pPr>
                              <w:ind w:right="96"/>
                              <w:jc w:val="center"/>
                              <w:rPr>
                                <w:sz w:val="16"/>
                                <w:lang w:val="en-US"/>
                              </w:rPr>
                            </w:pPr>
                            <w:r w:rsidRPr="009055F8">
                              <w:rPr>
                                <w:sz w:val="16"/>
                                <w:lang w:val="en-US"/>
                              </w:rPr>
                              <w:t>https://www.youtube.com/watch?v=kDcAWaurV_0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left:0;text-align:left;margin-left:-6.3pt;margin-top:-.15pt;width:245.95pt;height:27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" filled="f" strokeweight=".5pt">
                <v:textbox>
                  <w:txbxContent>
                    <w:p w:rsidR="00836A7D" w:rsidRPr="00266B12" w:rsidRDefault="004016A3" w:rsidP="00410C7D">
                      <w:pPr>
                        <w:spacing w:line="360" w:lineRule="auto"/>
                        <w:ind w:right="96"/>
                        <w:jc w:val="center"/>
                        <w:rPr>
                          <w:b/>
                          <w:i/>
                          <w:color w:val="548DD4" w:themeColor="text2" w:themeTint="99"/>
                        </w:rPr>
                      </w:pPr>
                      <w:r>
                        <w:rPr>
                          <w:b/>
                          <w:u w:val="single"/>
                        </w:rPr>
                        <w:t>É</w:t>
                      </w:r>
                      <w:r w:rsidR="00836A7D">
                        <w:rPr>
                          <w:b/>
                          <w:u w:val="single"/>
                        </w:rPr>
                        <w:t>tat initial</w:t>
                      </w:r>
                      <w:r w:rsidR="00D05E6B" w:rsidRPr="00D05E6B">
                        <w:rPr>
                          <w:b/>
                        </w:rPr>
                        <w:t> : le skateur est au point A</w:t>
                      </w:r>
                    </w:p>
                    <w:p w:rsidR="00836A7D" w:rsidRDefault="00266B12" w:rsidP="003861E3">
                      <w:pPr>
                        <w:spacing w:after="0"/>
                        <w:ind w:right="96"/>
                        <w:rPr>
                          <w:sz w:val="18"/>
                          <w:szCs w:val="18"/>
                        </w:rPr>
                      </w:pPr>
                      <w:r w:rsidRPr="00D05E6B">
                        <w:rPr>
                          <w:rFonts w:cs="Arial"/>
                          <w:sz w:val="18"/>
                          <w:szCs w:val="18"/>
                        </w:rPr>
                        <w:t xml:space="preserve">Après avoir glissé le long d’une pré-rampe, le skateur </w:t>
                      </w:r>
                      <w:r w:rsidR="00175FB4" w:rsidRPr="00D05E6B">
                        <w:rPr>
                          <w:rFonts w:cs="Arial"/>
                          <w:sz w:val="18"/>
                          <w:szCs w:val="18"/>
                        </w:rPr>
                        <w:t xml:space="preserve">est animé d’une vitesse non nulle lorsqu’il </w:t>
                      </w:r>
                      <w:r w:rsidRPr="00D05E6B">
                        <w:rPr>
                          <w:rFonts w:cs="Arial"/>
                          <w:sz w:val="18"/>
                          <w:szCs w:val="18"/>
                        </w:rPr>
                        <w:t>passe au point A</w:t>
                      </w:r>
                      <w:r w:rsidR="009572BF" w:rsidRPr="00D05E6B">
                        <w:rPr>
                          <w:rFonts w:cs="Arial"/>
                          <w:sz w:val="18"/>
                          <w:szCs w:val="18"/>
                        </w:rPr>
                        <w:t xml:space="preserve"> </w:t>
                      </w:r>
                      <w:r w:rsidR="00866184" w:rsidRPr="00D05E6B">
                        <w:rPr>
                          <w:rFonts w:cs="Arial"/>
                          <w:sz w:val="18"/>
                          <w:szCs w:val="18"/>
                        </w:rPr>
                        <w:t xml:space="preserve">de coordonnées </w:t>
                      </w:r>
                      <w:r w:rsidR="00866184" w:rsidRPr="00D05E6B">
                        <w:rPr>
                          <w:rFonts w:cs="Arial"/>
                          <w:i/>
                          <w:sz w:val="18"/>
                          <w:szCs w:val="18"/>
                        </w:rPr>
                        <w:t>(</w:t>
                      </w:r>
                      <m:oMath>
                        <m:sSub>
                          <m:sSubPr>
                            <m:ctrlPr>
                              <w:rPr>
                                <w:rFonts w:ascii="Cambria Math" w:hAnsi="Cambria Math" w:cs="Arial"/>
                                <w:i/>
                                <w:sz w:val="18"/>
                                <w:szCs w:val="18"/>
                              </w:rPr>
                            </m:ctrlPr>
                          </m:sSubPr>
                          <m:e>
                            <m:r>
                              <m:rPr>
                                <m:nor/>
                              </m:rPr>
                              <w:rPr>
                                <w:rFonts w:cs="Arial"/>
                                <w:i/>
                                <w:sz w:val="18"/>
                                <w:szCs w:val="18"/>
                              </w:rPr>
                              <m:t>x</m:t>
                            </m:r>
                          </m:e>
                          <m:sub>
                            <m:r>
                              <m:rPr>
                                <m:nor/>
                              </m:rPr>
                              <w:rPr>
                                <w:rFonts w:cs="Arial"/>
                                <w:i/>
                                <w:sz w:val="18"/>
                                <w:szCs w:val="18"/>
                              </w:rPr>
                              <m:t>A</m:t>
                            </m:r>
                          </m:sub>
                        </m:sSub>
                        <m:r>
                          <m:rPr>
                            <m:nor/>
                          </m:rPr>
                          <w:rPr>
                            <w:rFonts w:cs="Arial"/>
                            <w:sz w:val="18"/>
                            <w:szCs w:val="18"/>
                          </w:rPr>
                          <m:t xml:space="preserve"> = 0 m</m:t>
                        </m:r>
                      </m:oMath>
                      <w:r w:rsidR="00866184" w:rsidRPr="00D05E6B">
                        <w:rPr>
                          <w:rFonts w:cs="Arial"/>
                          <w:sz w:val="18"/>
                          <w:szCs w:val="18"/>
                        </w:rPr>
                        <w:t xml:space="preserve">, </w:t>
                      </w:r>
                      <m:oMath>
                        <m:sSub>
                          <m:sSubPr>
                            <m:ctrlPr>
                              <w:rPr>
                                <w:rFonts w:ascii="Cambria Math" w:hAnsi="Cambria Math" w:cs="Arial"/>
                                <w:i/>
                                <w:sz w:val="18"/>
                                <w:szCs w:val="18"/>
                              </w:rPr>
                            </m:ctrlPr>
                          </m:sSubPr>
                          <m:e>
                            <m:r>
                              <m:rPr>
                                <m:nor/>
                              </m:rPr>
                              <w:rPr>
                                <w:rFonts w:cs="Arial"/>
                                <w:i/>
                                <w:sz w:val="18"/>
                                <w:szCs w:val="18"/>
                              </w:rPr>
                              <m:t>z</m:t>
                            </m:r>
                          </m:e>
                          <m:sub>
                            <m:r>
                              <m:rPr>
                                <m:nor/>
                              </m:rPr>
                              <w:rPr>
                                <w:rFonts w:cs="Arial"/>
                                <w:i/>
                                <w:sz w:val="18"/>
                                <w:szCs w:val="18"/>
                              </w:rPr>
                              <m:t>A</m:t>
                            </m:r>
                          </m:sub>
                        </m:sSub>
                        <m:r>
                          <m:rPr>
                            <m:nor/>
                          </m:rPr>
                          <w:rPr>
                            <w:rFonts w:cs="Arial"/>
                            <w:sz w:val="18"/>
                            <w:szCs w:val="18"/>
                          </w:rPr>
                          <m:t xml:space="preserve"> = 5,0 m</m:t>
                        </m:r>
                      </m:oMath>
                      <w:r w:rsidR="00866184" w:rsidRPr="00D05E6B">
                        <w:rPr>
                          <w:rFonts w:cs="Arial"/>
                          <w:sz w:val="18"/>
                          <w:szCs w:val="18"/>
                        </w:rPr>
                        <w:t>)</w:t>
                      </w:r>
                      <w:r w:rsidRPr="00D05E6B">
                        <w:rPr>
                          <w:rFonts w:cs="Arial"/>
                          <w:sz w:val="18"/>
                          <w:szCs w:val="18"/>
                        </w:rPr>
                        <w:t xml:space="preserve">. </w:t>
                      </w:r>
                    </w:p>
                    <w:p w:rsidR="003861E3" w:rsidRDefault="003861E3" w:rsidP="003861E3">
                      <w:pPr>
                        <w:spacing w:after="0"/>
                        <w:ind w:right="96"/>
                        <w:rPr>
                          <w:sz w:val="18"/>
                          <w:szCs w:val="18"/>
                        </w:rPr>
                      </w:pPr>
                    </w:p>
                    <w:p w:rsidR="003861E3" w:rsidRPr="00CC7CCC" w:rsidRDefault="003861E3" w:rsidP="003861E3">
                      <w:pPr>
                        <w:spacing w:after="0"/>
                        <w:ind w:right="96"/>
                        <w:rPr>
                          <w:sz w:val="18"/>
                          <w:szCs w:val="18"/>
                        </w:rPr>
                      </w:pPr>
                    </w:p>
                    <w:p w:rsidR="00836A7D" w:rsidRDefault="00410C7D" w:rsidP="00410C7D">
                      <w:pPr>
                        <w:spacing w:line="360" w:lineRule="auto"/>
                        <w:ind w:right="96"/>
                        <w:jc w:val="center"/>
                      </w:pPr>
                      <w:r>
                        <w:rPr>
                          <w:noProof/>
                        </w:rPr>
                        <w:drawing>
                          <wp:inline distT="0" distB="0" distL="0" distR="0" wp14:anchorId="0B0043FB" wp14:editId="243CB393">
                            <wp:extent cx="2809037" cy="1827600"/>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170" cy="1827687"/>
                                    </a:xfrm>
                                    <a:prstGeom prst="rect">
                                      <a:avLst/>
                                    </a:prstGeom>
                                    <a:noFill/>
                                    <a:ln>
                                      <a:noFill/>
                                    </a:ln>
                                  </pic:spPr>
                                </pic:pic>
                              </a:graphicData>
                            </a:graphic>
                          </wp:inline>
                        </w:drawing>
                      </w:r>
                    </w:p>
                    <w:p w:rsidR="00836A7D" w:rsidRPr="009055F8" w:rsidRDefault="00836A7D" w:rsidP="009055F8">
                      <w:pPr>
                        <w:ind w:right="96"/>
                        <w:jc w:val="center"/>
                        <w:rPr>
                          <w:sz w:val="16"/>
                          <w:lang w:val="en-US"/>
                        </w:rPr>
                      </w:pPr>
                      <w:proofErr w:type="gramStart"/>
                      <w:r w:rsidRPr="009055F8">
                        <w:rPr>
                          <w:sz w:val="16"/>
                          <w:lang w:val="en-US"/>
                        </w:rPr>
                        <w:t>source :</w:t>
                      </w:r>
                      <w:proofErr w:type="gramEnd"/>
                      <w:r w:rsidRPr="009055F8">
                        <w:rPr>
                          <w:sz w:val="16"/>
                          <w:lang w:val="en-US"/>
                        </w:rPr>
                        <w:t xml:space="preserve"> "Shaun White's Halfpipe Showdown 2012",</w:t>
                      </w:r>
                    </w:p>
                    <w:p w:rsidR="00836A7D" w:rsidRPr="009055F8" w:rsidRDefault="00836A7D" w:rsidP="009055F8">
                      <w:pPr>
                        <w:ind w:right="96"/>
                        <w:jc w:val="center"/>
                        <w:rPr>
                          <w:sz w:val="16"/>
                          <w:lang w:val="en-US"/>
                        </w:rPr>
                      </w:pPr>
                      <w:r w:rsidRPr="009055F8">
                        <w:rPr>
                          <w:sz w:val="16"/>
                          <w:lang w:val="en-US"/>
                        </w:rPr>
                        <w:t>https://www.youtube.com/watch?v=kDcAWaurV_0</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730EBA2E" wp14:editId="17095A25">
                <wp:simplePos x="0" y="0"/>
                <wp:positionH relativeFrom="column">
                  <wp:posOffset>3248660</wp:posOffset>
                </wp:positionH>
                <wp:positionV relativeFrom="paragraph">
                  <wp:posOffset>-1905</wp:posOffset>
                </wp:positionV>
                <wp:extent cx="3124200" cy="3481705"/>
                <wp:effectExtent l="0" t="0" r="19050" b="23495"/>
                <wp:wrapTight wrapText="bothSides">
                  <wp:wrapPolygon edited="0">
                    <wp:start x="0" y="0"/>
                    <wp:lineTo x="0" y="21628"/>
                    <wp:lineTo x="21600" y="21628"/>
                    <wp:lineTo x="21600" y="0"/>
                    <wp:lineTo x="0" y="0"/>
                  </wp:wrapPolygon>
                </wp:wrapTight>
                <wp:docPr id="19" name="Zone de texte 19"/>
                <wp:cNvGraphicFramePr/>
                <a:graphic xmlns:a="http://schemas.openxmlformats.org/drawingml/2006/main">
                  <a:graphicData uri="http://schemas.microsoft.com/office/word/2010/wordprocessingShape">
                    <wps:wsp>
                      <wps:cNvSpPr txBox="1"/>
                      <wps:spPr>
                        <a:xfrm>
                          <a:off x="0" y="0"/>
                          <a:ext cx="3124200" cy="34817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18A" w:rsidRDefault="004016A3" w:rsidP="00E6518A">
                            <w:pPr>
                              <w:spacing w:line="360" w:lineRule="auto"/>
                              <w:ind w:right="96"/>
                              <w:jc w:val="center"/>
                              <w:rPr>
                                <w:b/>
                                <w:i/>
                                <w:color w:val="548DD4" w:themeColor="text2" w:themeTint="99"/>
                              </w:rPr>
                            </w:pPr>
                            <w:r>
                              <w:rPr>
                                <w:b/>
                                <w:u w:val="single"/>
                              </w:rPr>
                              <w:t>É</w:t>
                            </w:r>
                            <w:r w:rsidR="00E6518A">
                              <w:rPr>
                                <w:b/>
                                <w:u w:val="single"/>
                              </w:rPr>
                              <w:t>tat final</w:t>
                            </w:r>
                            <w:r w:rsidR="003861E3" w:rsidRPr="003861E3">
                              <w:rPr>
                                <w:b/>
                              </w:rPr>
                              <w:t> : le skateur est au point B</w:t>
                            </w:r>
                          </w:p>
                          <w:p w:rsidR="00C00B90" w:rsidRPr="003861E3" w:rsidRDefault="00175FB4" w:rsidP="00E6518A">
                            <w:pPr>
                              <w:spacing w:after="120"/>
                              <w:ind w:right="96"/>
                              <w:rPr>
                                <w:sz w:val="18"/>
                              </w:rPr>
                            </w:pPr>
                            <w:r w:rsidRPr="003861E3">
                              <w:rPr>
                                <w:sz w:val="18"/>
                              </w:rPr>
                              <w:t xml:space="preserve">Ayant glissé depuis le point A puis remonté de l’autre côté du half-pipe, le skateur atteint son altitude maximale en un point B </w:t>
                            </w:r>
                            <w:r w:rsidR="009572BF" w:rsidRPr="003861E3">
                              <w:rPr>
                                <w:sz w:val="18"/>
                              </w:rPr>
                              <w:t xml:space="preserve">de coordonnées </w:t>
                            </w:r>
                            <w:r w:rsidR="003861E3">
                              <w:rPr>
                                <w:sz w:val="18"/>
                              </w:rPr>
                              <w:t>(</w:t>
                            </w:r>
                            <w:proofErr w:type="spellStart"/>
                            <w:r w:rsidR="008A3313" w:rsidRPr="003861E3">
                              <w:rPr>
                                <w:i/>
                                <w:sz w:val="18"/>
                              </w:rPr>
                              <w:t>x</w:t>
                            </w:r>
                            <w:r w:rsidR="008A3313" w:rsidRPr="003861E3">
                              <w:rPr>
                                <w:i/>
                                <w:sz w:val="18"/>
                                <w:vertAlign w:val="subscript"/>
                              </w:rPr>
                              <w:t>B</w:t>
                            </w:r>
                            <w:proofErr w:type="spellEnd"/>
                            <w:r w:rsidR="003861E3">
                              <w:rPr>
                                <w:sz w:val="18"/>
                              </w:rPr>
                              <w:t> </w:t>
                            </w:r>
                            <w:r w:rsidR="008A3313" w:rsidRPr="003861E3">
                              <w:rPr>
                                <w:sz w:val="18"/>
                              </w:rPr>
                              <w:t>=</w:t>
                            </w:r>
                            <w:r w:rsidR="003861E3">
                              <w:rPr>
                                <w:sz w:val="18"/>
                              </w:rPr>
                              <w:t> </w:t>
                            </w:r>
                            <w:r w:rsidR="008A3313" w:rsidRPr="003861E3">
                              <w:rPr>
                                <w:sz w:val="18"/>
                              </w:rPr>
                              <w:t>10,0</w:t>
                            </w:r>
                            <w:r w:rsidR="003861E3">
                              <w:rPr>
                                <w:sz w:val="18"/>
                              </w:rPr>
                              <w:t> </w:t>
                            </w:r>
                            <w:r w:rsidR="008A3313" w:rsidRPr="003861E3">
                              <w:rPr>
                                <w:sz w:val="18"/>
                              </w:rPr>
                              <w:t>m</w:t>
                            </w:r>
                            <w:r w:rsidR="003861E3">
                              <w:rPr>
                                <w:sz w:val="18"/>
                              </w:rPr>
                              <w:t> ; </w:t>
                            </w:r>
                            <w:r w:rsidR="009572BF" w:rsidRPr="003861E3">
                              <w:rPr>
                                <w:sz w:val="18"/>
                              </w:rPr>
                              <w:t xml:space="preserve"> </w:t>
                            </w:r>
                            <w:proofErr w:type="spellStart"/>
                            <w:r w:rsidR="009572BF" w:rsidRPr="003861E3">
                              <w:rPr>
                                <w:i/>
                                <w:sz w:val="18"/>
                              </w:rPr>
                              <w:t>z</w:t>
                            </w:r>
                            <w:r w:rsidR="009572BF" w:rsidRPr="003861E3">
                              <w:rPr>
                                <w:i/>
                                <w:sz w:val="18"/>
                                <w:vertAlign w:val="subscript"/>
                              </w:rPr>
                              <w:t>B</w:t>
                            </w:r>
                            <w:proofErr w:type="spellEnd"/>
                            <w:r w:rsidR="003861E3">
                              <w:rPr>
                                <w:sz w:val="18"/>
                              </w:rPr>
                              <w:t xml:space="preserve">), la valeur de </w:t>
                            </w:r>
                            <w:proofErr w:type="spellStart"/>
                            <w:r w:rsidR="009572BF" w:rsidRPr="003861E3">
                              <w:rPr>
                                <w:i/>
                                <w:sz w:val="18"/>
                              </w:rPr>
                              <w:t>z</w:t>
                            </w:r>
                            <w:r w:rsidR="009572BF" w:rsidRPr="003861E3">
                              <w:rPr>
                                <w:i/>
                                <w:sz w:val="18"/>
                                <w:vertAlign w:val="subscript"/>
                              </w:rPr>
                              <w:t>B</w:t>
                            </w:r>
                            <w:proofErr w:type="spellEnd"/>
                            <w:r w:rsidR="009572BF" w:rsidRPr="003861E3">
                              <w:rPr>
                                <w:sz w:val="18"/>
                              </w:rPr>
                              <w:t xml:space="preserve"> </w:t>
                            </w:r>
                            <w:r w:rsidR="003861E3">
                              <w:rPr>
                                <w:sz w:val="18"/>
                              </w:rPr>
                              <w:t xml:space="preserve">étant supérieure à </w:t>
                            </w:r>
                            <w:r w:rsidR="00C00B90" w:rsidRPr="003861E3">
                              <w:rPr>
                                <w:sz w:val="18"/>
                              </w:rPr>
                              <w:t>5,0</w:t>
                            </w:r>
                            <w:r w:rsidR="003861E3">
                              <w:rPr>
                                <w:sz w:val="18"/>
                              </w:rPr>
                              <w:t> </w:t>
                            </w:r>
                            <w:r w:rsidR="00C00B90" w:rsidRPr="003861E3">
                              <w:rPr>
                                <w:sz w:val="18"/>
                              </w:rPr>
                              <w:t>m</w:t>
                            </w:r>
                            <w:r w:rsidR="003861E3">
                              <w:rPr>
                                <w:sz w:val="18"/>
                              </w:rPr>
                              <w:t>.</w:t>
                            </w:r>
                          </w:p>
                          <w:p w:rsidR="00E6518A" w:rsidRDefault="00E6518A" w:rsidP="00E6518A">
                            <w:pPr>
                              <w:spacing w:line="360" w:lineRule="auto"/>
                              <w:ind w:right="96"/>
                              <w:jc w:val="center"/>
                            </w:pPr>
                            <w:r>
                              <w:rPr>
                                <w:noProof/>
                              </w:rPr>
                              <w:drawing>
                                <wp:inline distT="0" distB="0" distL="0" distR="0" wp14:anchorId="1642E253" wp14:editId="1EF15263">
                                  <wp:extent cx="2266113" cy="1982419"/>
                                  <wp:effectExtent l="0" t="0" r="1270" b="0"/>
                                  <wp:docPr id="18" name="Image 18" descr="D:\Céline\Lycée\Groupe de W Compétences\2015-2016\photo shau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Céline\Lycée\Groupe de W Compétences\2015-2016\photo shaun whi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5516" cy="1981896"/>
                                          </a:xfrm>
                                          <a:prstGeom prst="rect">
                                            <a:avLst/>
                                          </a:prstGeom>
                                          <a:noFill/>
                                          <a:ln>
                                            <a:noFill/>
                                          </a:ln>
                                        </pic:spPr>
                                      </pic:pic>
                                    </a:graphicData>
                                  </a:graphic>
                                </wp:inline>
                              </w:drawing>
                            </w:r>
                          </w:p>
                          <w:p w:rsidR="00E6518A" w:rsidRPr="00C15778" w:rsidRDefault="00E6518A" w:rsidP="009055F8">
                            <w:pPr>
                              <w:ind w:right="96"/>
                              <w:jc w:val="center"/>
                              <w:rPr>
                                <w:sz w:val="16"/>
                                <w:lang w:val="en-US"/>
                              </w:rPr>
                            </w:pPr>
                            <w:proofErr w:type="gramStart"/>
                            <w:r w:rsidRPr="00C15778">
                              <w:rPr>
                                <w:sz w:val="16"/>
                                <w:lang w:val="en-US"/>
                              </w:rPr>
                              <w:t>source :</w:t>
                            </w:r>
                            <w:proofErr w:type="gramEnd"/>
                            <w:r w:rsidRPr="00C15778">
                              <w:rPr>
                                <w:sz w:val="16"/>
                                <w:lang w:val="en-US"/>
                              </w:rPr>
                              <w:t xml:space="preserve"> "Shaun White's Halfpipe Showdown 2012",</w:t>
                            </w:r>
                          </w:p>
                          <w:p w:rsidR="00E6518A" w:rsidRPr="00C15778" w:rsidRDefault="00E6518A" w:rsidP="009055F8">
                            <w:pPr>
                              <w:ind w:right="96"/>
                              <w:jc w:val="center"/>
                              <w:rPr>
                                <w:sz w:val="16"/>
                                <w:lang w:val="en-US"/>
                              </w:rPr>
                            </w:pPr>
                            <w:r w:rsidRPr="00C15778">
                              <w:rPr>
                                <w:sz w:val="16"/>
                                <w:lang w:val="en-US"/>
                              </w:rPr>
                              <w:t>https://www.youtube.com/watch?v=kDcAWaurV_0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9" type="#_x0000_t202" style="position:absolute;left:0;text-align:left;margin-left:255.8pt;margin-top:-.15pt;width:246pt;height:27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" filled="f" strokeweight=".5pt">
                <v:textbox>
                  <w:txbxContent>
                    <w:p w:rsidR="00E6518A" w:rsidRDefault="004016A3" w:rsidP="00E6518A">
                      <w:pPr>
                        <w:spacing w:line="360" w:lineRule="auto"/>
                        <w:ind w:right="96"/>
                        <w:jc w:val="center"/>
                        <w:rPr>
                          <w:b/>
                          <w:i/>
                          <w:color w:val="548DD4" w:themeColor="text2" w:themeTint="99"/>
                        </w:rPr>
                      </w:pPr>
                      <w:r>
                        <w:rPr>
                          <w:b/>
                          <w:u w:val="single"/>
                        </w:rPr>
                        <w:t>É</w:t>
                      </w:r>
                      <w:r w:rsidR="00E6518A">
                        <w:rPr>
                          <w:b/>
                          <w:u w:val="single"/>
                        </w:rPr>
                        <w:t>tat final</w:t>
                      </w:r>
                      <w:r w:rsidR="003861E3" w:rsidRPr="003861E3">
                        <w:rPr>
                          <w:b/>
                        </w:rPr>
                        <w:t> : le skateur est au point B</w:t>
                      </w:r>
                    </w:p>
                    <w:p w:rsidR="00C00B90" w:rsidRPr="003861E3" w:rsidRDefault="00175FB4" w:rsidP="00E6518A">
                      <w:pPr>
                        <w:spacing w:after="120"/>
                        <w:ind w:right="96"/>
                        <w:rPr>
                          <w:sz w:val="18"/>
                        </w:rPr>
                      </w:pPr>
                      <w:r w:rsidRPr="003861E3">
                        <w:rPr>
                          <w:sz w:val="18"/>
                        </w:rPr>
                        <w:t xml:space="preserve">Ayant glissé depuis le point A puis remonté de l’autre côté du half-pipe, le skateur atteint son altitude maximale en un point B </w:t>
                      </w:r>
                      <w:r w:rsidR="009572BF" w:rsidRPr="003861E3">
                        <w:rPr>
                          <w:sz w:val="18"/>
                        </w:rPr>
                        <w:t xml:space="preserve">de coordonnées </w:t>
                      </w:r>
                      <w:r w:rsidR="003861E3">
                        <w:rPr>
                          <w:sz w:val="18"/>
                        </w:rPr>
                        <w:t>(</w:t>
                      </w:r>
                      <w:proofErr w:type="spellStart"/>
                      <w:r w:rsidR="008A3313" w:rsidRPr="003861E3">
                        <w:rPr>
                          <w:i/>
                          <w:sz w:val="18"/>
                        </w:rPr>
                        <w:t>x</w:t>
                      </w:r>
                      <w:r w:rsidR="008A3313" w:rsidRPr="003861E3">
                        <w:rPr>
                          <w:i/>
                          <w:sz w:val="18"/>
                          <w:vertAlign w:val="subscript"/>
                        </w:rPr>
                        <w:t>B</w:t>
                      </w:r>
                      <w:proofErr w:type="spellEnd"/>
                      <w:r w:rsidR="003861E3">
                        <w:rPr>
                          <w:sz w:val="18"/>
                        </w:rPr>
                        <w:t> </w:t>
                      </w:r>
                      <w:r w:rsidR="008A3313" w:rsidRPr="003861E3">
                        <w:rPr>
                          <w:sz w:val="18"/>
                        </w:rPr>
                        <w:t>=</w:t>
                      </w:r>
                      <w:r w:rsidR="003861E3">
                        <w:rPr>
                          <w:sz w:val="18"/>
                        </w:rPr>
                        <w:t> </w:t>
                      </w:r>
                      <w:r w:rsidR="008A3313" w:rsidRPr="003861E3">
                        <w:rPr>
                          <w:sz w:val="18"/>
                        </w:rPr>
                        <w:t>10,0</w:t>
                      </w:r>
                      <w:r w:rsidR="003861E3">
                        <w:rPr>
                          <w:sz w:val="18"/>
                        </w:rPr>
                        <w:t> </w:t>
                      </w:r>
                      <w:r w:rsidR="008A3313" w:rsidRPr="003861E3">
                        <w:rPr>
                          <w:sz w:val="18"/>
                        </w:rPr>
                        <w:t>m</w:t>
                      </w:r>
                      <w:r w:rsidR="003861E3">
                        <w:rPr>
                          <w:sz w:val="18"/>
                        </w:rPr>
                        <w:t> ; </w:t>
                      </w:r>
                      <w:r w:rsidR="009572BF" w:rsidRPr="003861E3">
                        <w:rPr>
                          <w:sz w:val="18"/>
                        </w:rPr>
                        <w:t xml:space="preserve"> </w:t>
                      </w:r>
                      <w:proofErr w:type="spellStart"/>
                      <w:r w:rsidR="009572BF" w:rsidRPr="003861E3">
                        <w:rPr>
                          <w:i/>
                          <w:sz w:val="18"/>
                        </w:rPr>
                        <w:t>z</w:t>
                      </w:r>
                      <w:r w:rsidR="009572BF" w:rsidRPr="003861E3">
                        <w:rPr>
                          <w:i/>
                          <w:sz w:val="18"/>
                          <w:vertAlign w:val="subscript"/>
                        </w:rPr>
                        <w:t>B</w:t>
                      </w:r>
                      <w:proofErr w:type="spellEnd"/>
                      <w:r w:rsidR="003861E3">
                        <w:rPr>
                          <w:sz w:val="18"/>
                        </w:rPr>
                        <w:t xml:space="preserve">), la valeur de </w:t>
                      </w:r>
                      <w:proofErr w:type="spellStart"/>
                      <w:r w:rsidR="009572BF" w:rsidRPr="003861E3">
                        <w:rPr>
                          <w:i/>
                          <w:sz w:val="18"/>
                        </w:rPr>
                        <w:t>z</w:t>
                      </w:r>
                      <w:r w:rsidR="009572BF" w:rsidRPr="003861E3">
                        <w:rPr>
                          <w:i/>
                          <w:sz w:val="18"/>
                          <w:vertAlign w:val="subscript"/>
                        </w:rPr>
                        <w:t>B</w:t>
                      </w:r>
                      <w:proofErr w:type="spellEnd"/>
                      <w:r w:rsidR="009572BF" w:rsidRPr="003861E3">
                        <w:rPr>
                          <w:sz w:val="18"/>
                        </w:rPr>
                        <w:t xml:space="preserve"> </w:t>
                      </w:r>
                      <w:r w:rsidR="003861E3">
                        <w:rPr>
                          <w:sz w:val="18"/>
                        </w:rPr>
                        <w:t xml:space="preserve">étant supérieure à </w:t>
                      </w:r>
                      <w:r w:rsidR="00C00B90" w:rsidRPr="003861E3">
                        <w:rPr>
                          <w:sz w:val="18"/>
                        </w:rPr>
                        <w:t>5,0</w:t>
                      </w:r>
                      <w:r w:rsidR="003861E3">
                        <w:rPr>
                          <w:sz w:val="18"/>
                        </w:rPr>
                        <w:t> </w:t>
                      </w:r>
                      <w:r w:rsidR="00C00B90" w:rsidRPr="003861E3">
                        <w:rPr>
                          <w:sz w:val="18"/>
                        </w:rPr>
                        <w:t>m</w:t>
                      </w:r>
                      <w:r w:rsidR="003861E3">
                        <w:rPr>
                          <w:sz w:val="18"/>
                        </w:rPr>
                        <w:t>.</w:t>
                      </w:r>
                    </w:p>
                    <w:p w:rsidR="00E6518A" w:rsidRDefault="00E6518A" w:rsidP="00E6518A">
                      <w:pPr>
                        <w:spacing w:line="360" w:lineRule="auto"/>
                        <w:ind w:right="96"/>
                        <w:jc w:val="center"/>
                      </w:pPr>
                      <w:r>
                        <w:rPr>
                          <w:noProof/>
                        </w:rPr>
                        <w:drawing>
                          <wp:inline distT="0" distB="0" distL="0" distR="0" wp14:anchorId="1642E253" wp14:editId="1EF15263">
                            <wp:extent cx="2266113" cy="1982419"/>
                            <wp:effectExtent l="0" t="0" r="1270" b="0"/>
                            <wp:docPr id="18" name="Image 18" descr="D:\Céline\Lycée\Groupe de W Compétences\2015-2016\photo shau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Céline\Lycée\Groupe de W Compétences\2015-2016\photo shaun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5516" cy="1981896"/>
                                    </a:xfrm>
                                    <a:prstGeom prst="rect">
                                      <a:avLst/>
                                    </a:prstGeom>
                                    <a:noFill/>
                                    <a:ln>
                                      <a:noFill/>
                                    </a:ln>
                                  </pic:spPr>
                                </pic:pic>
                              </a:graphicData>
                            </a:graphic>
                          </wp:inline>
                        </w:drawing>
                      </w:r>
                    </w:p>
                    <w:p w:rsidR="00E6518A" w:rsidRPr="00866184" w:rsidRDefault="00E6518A" w:rsidP="009055F8">
                      <w:pPr>
                        <w:ind w:right="96"/>
                        <w:jc w:val="center"/>
                        <w:rPr>
                          <w:sz w:val="16"/>
                        </w:rPr>
                      </w:pPr>
                      <w:proofErr w:type="gramStart"/>
                      <w:r w:rsidRPr="00866184">
                        <w:rPr>
                          <w:sz w:val="16"/>
                        </w:rPr>
                        <w:t>source</w:t>
                      </w:r>
                      <w:proofErr w:type="gramEnd"/>
                      <w:r w:rsidRPr="00866184">
                        <w:rPr>
                          <w:sz w:val="16"/>
                        </w:rPr>
                        <w:t> : "</w:t>
                      </w:r>
                      <w:proofErr w:type="spellStart"/>
                      <w:r w:rsidRPr="00866184">
                        <w:rPr>
                          <w:sz w:val="16"/>
                        </w:rPr>
                        <w:t>Shaun</w:t>
                      </w:r>
                      <w:proofErr w:type="spellEnd"/>
                      <w:r w:rsidRPr="00866184">
                        <w:rPr>
                          <w:sz w:val="16"/>
                        </w:rPr>
                        <w:t xml:space="preserve"> </w:t>
                      </w:r>
                      <w:proofErr w:type="spellStart"/>
                      <w:r w:rsidRPr="00866184">
                        <w:rPr>
                          <w:sz w:val="16"/>
                        </w:rPr>
                        <w:t>White's</w:t>
                      </w:r>
                      <w:proofErr w:type="spellEnd"/>
                      <w:r w:rsidRPr="00866184">
                        <w:rPr>
                          <w:sz w:val="16"/>
                        </w:rPr>
                        <w:t xml:space="preserve"> Halfpipe </w:t>
                      </w:r>
                      <w:proofErr w:type="spellStart"/>
                      <w:r w:rsidRPr="00866184">
                        <w:rPr>
                          <w:sz w:val="16"/>
                        </w:rPr>
                        <w:t>Showdown</w:t>
                      </w:r>
                      <w:proofErr w:type="spellEnd"/>
                      <w:r w:rsidRPr="00866184">
                        <w:rPr>
                          <w:sz w:val="16"/>
                        </w:rPr>
                        <w:t xml:space="preserve"> 2012",</w:t>
                      </w:r>
                    </w:p>
                    <w:p w:rsidR="00E6518A" w:rsidRPr="00866184" w:rsidRDefault="00E6518A" w:rsidP="009055F8">
                      <w:pPr>
                        <w:ind w:right="96"/>
                        <w:jc w:val="center"/>
                        <w:rPr>
                          <w:sz w:val="16"/>
                        </w:rPr>
                      </w:pPr>
                      <w:r w:rsidRPr="00866184">
                        <w:rPr>
                          <w:sz w:val="16"/>
                        </w:rPr>
                        <w:t>https://www.youtube.com/watch?v=kDcAWaurV_0</w:t>
                      </w:r>
                    </w:p>
                  </w:txbxContent>
                </v:textbox>
                <w10:wrap type="tight"/>
              </v:shape>
            </w:pict>
          </mc:Fallback>
        </mc:AlternateContent>
      </w:r>
    </w:p>
    <w:p w:rsidR="00301CE6" w:rsidRDefault="00301CE6" w:rsidP="006A6BEB">
      <w:pPr>
        <w:spacing w:after="0"/>
      </w:pPr>
    </w:p>
    <w:p w:rsidR="00E06666" w:rsidRPr="00D05E6B" w:rsidRDefault="00E06666" w:rsidP="00050459">
      <w:pPr>
        <w:rPr>
          <w:sz w:val="18"/>
          <w:szCs w:val="18"/>
        </w:rPr>
      </w:pPr>
    </w:p>
    <w:p w:rsidR="00E06666" w:rsidRPr="00D05E6B" w:rsidRDefault="00E06666" w:rsidP="00050459">
      <w:pPr>
        <w:rPr>
          <w:sz w:val="18"/>
          <w:szCs w:val="18"/>
        </w:rPr>
      </w:pPr>
    </w:p>
    <w:p w:rsidR="00E06666" w:rsidRPr="00D05E6B" w:rsidRDefault="00E06666" w:rsidP="00050459">
      <w:pPr>
        <w:rPr>
          <w:sz w:val="18"/>
          <w:szCs w:val="18"/>
        </w:rPr>
      </w:pPr>
    </w:p>
    <w:p w:rsidR="00E06666" w:rsidRDefault="00E06666" w:rsidP="00050459"/>
    <w:p w:rsidR="00E06666" w:rsidRDefault="00E06666" w:rsidP="00050459"/>
    <w:p w:rsidR="00E06666" w:rsidRDefault="00E06666" w:rsidP="00050459"/>
    <w:p w:rsidR="00E06666" w:rsidRDefault="00E06666" w:rsidP="00050459"/>
    <w:p w:rsidR="00E06666" w:rsidRDefault="00E06666" w:rsidP="00050459"/>
    <w:p w:rsidR="00E06666" w:rsidRDefault="00E06666" w:rsidP="00050459"/>
    <w:p w:rsidR="00E06666" w:rsidRDefault="00E06666" w:rsidP="00050459"/>
    <w:p w:rsidR="00E06666" w:rsidRDefault="00E06666" w:rsidP="00050459"/>
    <w:p w:rsidR="00E06666" w:rsidRDefault="00E06666" w:rsidP="00050459"/>
    <w:p w:rsidR="00301CE6" w:rsidRPr="006A2753" w:rsidRDefault="00301CE6" w:rsidP="00050459"/>
    <w:p w:rsidR="00E06666" w:rsidRDefault="00E06666" w:rsidP="00050459"/>
    <w:p w:rsidR="008A3313" w:rsidRDefault="008A3313" w:rsidP="00050459"/>
    <w:p w:rsidR="008A3313" w:rsidRDefault="008A3313" w:rsidP="00050459"/>
    <w:p w:rsidR="008A3313" w:rsidRDefault="008A3313" w:rsidP="00050459"/>
    <w:p w:rsidR="008A3313" w:rsidRDefault="008A3313" w:rsidP="00050459"/>
    <w:p w:rsidR="00866571" w:rsidRDefault="00866571">
      <w:pPr>
        <w:spacing w:after="0"/>
        <w:jc w:val="left"/>
      </w:pPr>
    </w:p>
    <w:p w:rsidR="00E06666" w:rsidRDefault="004016A3" w:rsidP="00050459">
      <w:r w:rsidRPr="006A2753">
        <w:rPr>
          <w:noProof/>
        </w:rPr>
        <mc:AlternateContent>
          <mc:Choice Requires="wps">
            <w:drawing>
              <wp:inline distT="0" distB="0" distL="0" distR="0" wp14:anchorId="16C1D44B" wp14:editId="24FA0E46">
                <wp:extent cx="6374921" cy="2779776"/>
                <wp:effectExtent l="0" t="0" r="26035" b="20955"/>
                <wp:docPr id="4" name="Zone de texte 4"/>
                <wp:cNvGraphicFramePr/>
                <a:graphic xmlns:a="http://schemas.openxmlformats.org/drawingml/2006/main">
                  <a:graphicData uri="http://schemas.microsoft.com/office/word/2010/wordprocessingShape">
                    <wps:wsp>
                      <wps:cNvSpPr txBox="1"/>
                      <wps:spPr>
                        <a:xfrm>
                          <a:off x="0" y="0"/>
                          <a:ext cx="6374921" cy="277977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6A3" w:rsidRPr="00515E8A" w:rsidRDefault="004016A3" w:rsidP="004016A3">
                            <w:pPr>
                              <w:spacing w:after="120"/>
                              <w:jc w:val="center"/>
                              <w:rPr>
                                <w:rFonts w:eastAsia="Times New Roman" w:cs="Arial"/>
                                <w:b/>
                                <w:szCs w:val="20"/>
                                <w:u w:val="single"/>
                              </w:rPr>
                            </w:pPr>
                            <w:r>
                              <w:rPr>
                                <w:rFonts w:eastAsia="Times New Roman" w:cs="Arial"/>
                                <w:b/>
                                <w:szCs w:val="20"/>
                                <w:u w:val="single"/>
                              </w:rPr>
                              <w:t>M</w:t>
                            </w:r>
                            <w:r>
                              <w:rPr>
                                <w:rFonts w:cs="Arial"/>
                                <w:b/>
                                <w:szCs w:val="20"/>
                                <w:u w:val="single"/>
                              </w:rPr>
                              <w:t>odélisatio</w:t>
                            </w:r>
                            <w:r w:rsidRPr="00552C03">
                              <w:rPr>
                                <w:rFonts w:cs="Arial"/>
                                <w:b/>
                                <w:szCs w:val="20"/>
                                <w:u w:val="single"/>
                              </w:rPr>
                              <w:t>n de l’évolution d</w:t>
                            </w:r>
                            <w:r>
                              <w:rPr>
                                <w:rFonts w:cs="Arial"/>
                                <w:b/>
                                <w:szCs w:val="20"/>
                                <w:u w:val="single"/>
                              </w:rPr>
                              <w:t>es différentes</w:t>
                            </w:r>
                            <w:r w:rsidRPr="00412AC7">
                              <w:rPr>
                                <w:rFonts w:cs="Arial"/>
                                <w:b/>
                                <w:szCs w:val="20"/>
                                <w:u w:val="single"/>
                              </w:rPr>
                              <w:t xml:space="preserve"> formes d’énergie </w:t>
                            </w:r>
                            <w:r w:rsidR="00866571">
                              <w:rPr>
                                <w:rFonts w:cs="Arial"/>
                                <w:b/>
                                <w:szCs w:val="20"/>
                                <w:u w:val="single"/>
                              </w:rPr>
                              <w:br/>
                            </w:r>
                            <w:r w:rsidRPr="00412AC7">
                              <w:rPr>
                                <w:rFonts w:cs="Arial"/>
                                <w:b/>
                                <w:szCs w:val="20"/>
                                <w:u w:val="single"/>
                              </w:rPr>
                              <w:t>du système {</w:t>
                            </w:r>
                            <w:r>
                              <w:rPr>
                                <w:rFonts w:cs="Arial"/>
                                <w:b/>
                                <w:szCs w:val="20"/>
                                <w:u w:val="single"/>
                              </w:rPr>
                              <w:t>S. White </w:t>
                            </w:r>
                            <w:r w:rsidRPr="00412AC7">
                              <w:rPr>
                                <w:rFonts w:cs="Arial"/>
                                <w:b/>
                                <w:szCs w:val="20"/>
                                <w:u w:val="single"/>
                              </w:rPr>
                              <w:t xml:space="preserve">+ skateboard} </w:t>
                            </w:r>
                            <w:r>
                              <w:rPr>
                                <w:rFonts w:cs="Arial"/>
                                <w:b/>
                                <w:szCs w:val="20"/>
                                <w:u w:val="single"/>
                              </w:rPr>
                              <w:t xml:space="preserve">en fonction de son abscisse </w:t>
                            </w:r>
                            <w:r w:rsidRPr="000A198B">
                              <w:rPr>
                                <w:rFonts w:cs="Arial"/>
                                <w:b/>
                                <w:i/>
                                <w:szCs w:val="20"/>
                                <w:u w:val="single"/>
                              </w:rPr>
                              <w:t>x</w:t>
                            </w:r>
                          </w:p>
                          <w:p w:rsidR="004016A3" w:rsidRDefault="004016A3" w:rsidP="004016A3">
                            <w:pPr>
                              <w:jc w:val="center"/>
                            </w:pPr>
                            <w:r w:rsidRPr="003C7C4C">
                              <w:rPr>
                                <w:noProof/>
                              </w:rPr>
                              <w:drawing>
                                <wp:inline distT="0" distB="0" distL="0" distR="0" wp14:anchorId="272AC355" wp14:editId="2E945212">
                                  <wp:extent cx="4435200" cy="23112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5682" t="4842" r="11448" b="6780"/>
                                          <a:stretch/>
                                        </pic:blipFill>
                                        <pic:spPr bwMode="auto">
                                          <a:xfrm>
                                            <a:off x="0" y="0"/>
                                            <a:ext cx="4435200" cy="23112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4" o:spid="_x0000_s1030" type="#_x0000_t202" style="width:501.95pt;height:2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" filled="f" strokeweight=".5pt">
                <v:textbox>
                  <w:txbxContent>
                    <w:p w:rsidR="004016A3" w:rsidRPr="00515E8A" w:rsidRDefault="004016A3" w:rsidP="004016A3">
                      <w:pPr>
                        <w:spacing w:after="120"/>
                        <w:jc w:val="center"/>
                        <w:rPr>
                          <w:rFonts w:eastAsia="Times New Roman" w:cs="Arial"/>
                          <w:b/>
                          <w:szCs w:val="20"/>
                          <w:u w:val="single"/>
                        </w:rPr>
                      </w:pPr>
                      <w:r>
                        <w:rPr>
                          <w:rFonts w:eastAsia="Times New Roman" w:cs="Arial"/>
                          <w:b/>
                          <w:szCs w:val="20"/>
                          <w:u w:val="single"/>
                        </w:rPr>
                        <w:t>M</w:t>
                      </w:r>
                      <w:r>
                        <w:rPr>
                          <w:rFonts w:cs="Arial"/>
                          <w:b/>
                          <w:szCs w:val="20"/>
                          <w:u w:val="single"/>
                        </w:rPr>
                        <w:t>odélisatio</w:t>
                      </w:r>
                      <w:r w:rsidRPr="00552C03">
                        <w:rPr>
                          <w:rFonts w:cs="Arial"/>
                          <w:b/>
                          <w:szCs w:val="20"/>
                          <w:u w:val="single"/>
                        </w:rPr>
                        <w:t>n de l’évolution d</w:t>
                      </w:r>
                      <w:r>
                        <w:rPr>
                          <w:rFonts w:cs="Arial"/>
                          <w:b/>
                          <w:szCs w:val="20"/>
                          <w:u w:val="single"/>
                        </w:rPr>
                        <w:t>es différentes</w:t>
                      </w:r>
                      <w:r w:rsidRPr="00412AC7">
                        <w:rPr>
                          <w:rFonts w:cs="Arial"/>
                          <w:b/>
                          <w:szCs w:val="20"/>
                          <w:u w:val="single"/>
                        </w:rPr>
                        <w:t xml:space="preserve"> formes d’énergie </w:t>
                      </w:r>
                      <w:r w:rsidR="00866571">
                        <w:rPr>
                          <w:rFonts w:cs="Arial"/>
                          <w:b/>
                          <w:szCs w:val="20"/>
                          <w:u w:val="single"/>
                        </w:rPr>
                        <w:br/>
                      </w:r>
                      <w:r w:rsidRPr="00412AC7">
                        <w:rPr>
                          <w:rFonts w:cs="Arial"/>
                          <w:b/>
                          <w:szCs w:val="20"/>
                          <w:u w:val="single"/>
                        </w:rPr>
                        <w:t>du système {</w:t>
                      </w:r>
                      <w:r>
                        <w:rPr>
                          <w:rFonts w:cs="Arial"/>
                          <w:b/>
                          <w:szCs w:val="20"/>
                          <w:u w:val="single"/>
                        </w:rPr>
                        <w:t>S. White </w:t>
                      </w:r>
                      <w:r w:rsidRPr="00412AC7">
                        <w:rPr>
                          <w:rFonts w:cs="Arial"/>
                          <w:b/>
                          <w:szCs w:val="20"/>
                          <w:u w:val="single"/>
                        </w:rPr>
                        <w:t xml:space="preserve">+ skateboard} </w:t>
                      </w:r>
                      <w:r>
                        <w:rPr>
                          <w:rFonts w:cs="Arial"/>
                          <w:b/>
                          <w:szCs w:val="20"/>
                          <w:u w:val="single"/>
                        </w:rPr>
                        <w:t xml:space="preserve">en fonction de son abscisse </w:t>
                      </w:r>
                      <w:r w:rsidRPr="000A198B">
                        <w:rPr>
                          <w:rFonts w:cs="Arial"/>
                          <w:b/>
                          <w:i/>
                          <w:szCs w:val="20"/>
                          <w:u w:val="single"/>
                        </w:rPr>
                        <w:t>x</w:t>
                      </w:r>
                    </w:p>
                    <w:p w:rsidR="004016A3" w:rsidRDefault="004016A3" w:rsidP="004016A3">
                      <w:pPr>
                        <w:jc w:val="center"/>
                      </w:pPr>
                      <w:r w:rsidRPr="003C7C4C">
                        <w:rPr>
                          <w:noProof/>
                        </w:rPr>
                        <w:drawing>
                          <wp:inline distT="0" distB="0" distL="0" distR="0" wp14:anchorId="272AC355" wp14:editId="2E945212">
                            <wp:extent cx="4435200" cy="23112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l="5682" t="4842" r="11448" b="6780"/>
                                    <a:stretch/>
                                  </pic:blipFill>
                                  <pic:spPr bwMode="auto">
                                    <a:xfrm>
                                      <a:off x="0" y="0"/>
                                      <a:ext cx="4435200" cy="23112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rsidR="00866571" w:rsidRPr="00866571" w:rsidRDefault="00866571" w:rsidP="00DC7EEE">
      <w:pPr>
        <w:spacing w:after="120" w:line="360" w:lineRule="auto"/>
        <w:rPr>
          <w:bCs/>
        </w:rPr>
      </w:pPr>
    </w:p>
    <w:p w:rsidR="00050459" w:rsidRPr="00507E32" w:rsidRDefault="003D6BD4" w:rsidP="00DC7EEE">
      <w:pPr>
        <w:spacing w:after="120" w:line="360" w:lineRule="auto"/>
        <w:rPr>
          <w:bCs/>
        </w:rPr>
      </w:pPr>
      <w:r w:rsidRPr="00DC7EEE">
        <w:rPr>
          <w:b/>
          <w:bCs/>
          <w:u w:val="single"/>
        </w:rPr>
        <w:t>Question</w:t>
      </w:r>
      <w:r w:rsidR="00467AF3" w:rsidRPr="00DC7EEE">
        <w:rPr>
          <w:b/>
          <w:bCs/>
          <w:u w:val="single"/>
        </w:rPr>
        <w:t xml:space="preserve"> 1</w:t>
      </w:r>
    </w:p>
    <w:p w:rsidR="00050CCF" w:rsidRPr="004016A3" w:rsidRDefault="00050CCF" w:rsidP="003D6BD4">
      <w:pPr>
        <w:spacing w:after="0"/>
        <w:rPr>
          <w:bCs/>
        </w:rPr>
      </w:pPr>
      <w:r w:rsidRPr="004016A3">
        <w:rPr>
          <w:bCs/>
        </w:rPr>
        <w:t xml:space="preserve">En utilisant les </w:t>
      </w:r>
      <w:r w:rsidR="004016A3" w:rsidRPr="004016A3">
        <w:rPr>
          <w:bCs/>
        </w:rPr>
        <w:t xml:space="preserve">informations fournies </w:t>
      </w:r>
      <w:r w:rsidRPr="004016A3">
        <w:rPr>
          <w:bCs/>
        </w:rPr>
        <w:t>et vos connaissances sur la conservation de l’énergie</w:t>
      </w:r>
      <w:r w:rsidR="00614573" w:rsidRPr="004016A3">
        <w:rPr>
          <w:bCs/>
        </w:rPr>
        <w:t>, estimer</w:t>
      </w:r>
      <w:r w:rsidRPr="004016A3">
        <w:rPr>
          <w:bCs/>
        </w:rPr>
        <w:t xml:space="preserve"> </w:t>
      </w:r>
      <w:r w:rsidR="003D6BD4" w:rsidRPr="004016A3">
        <w:rPr>
          <w:bCs/>
        </w:rPr>
        <w:t xml:space="preserve">la valeur de </w:t>
      </w:r>
      <w:r w:rsidRPr="004016A3">
        <w:rPr>
          <w:bCs/>
        </w:rPr>
        <w:t xml:space="preserve">l’altitude maximale </w:t>
      </w:r>
      <w:proofErr w:type="spellStart"/>
      <w:r w:rsidRPr="004016A3">
        <w:rPr>
          <w:bCs/>
          <w:i/>
        </w:rPr>
        <w:t>z</w:t>
      </w:r>
      <w:r w:rsidR="00E6518A" w:rsidRPr="004016A3">
        <w:rPr>
          <w:bCs/>
          <w:i/>
          <w:vertAlign w:val="subscript"/>
        </w:rPr>
        <w:t>B</w:t>
      </w:r>
      <w:proofErr w:type="spellEnd"/>
      <w:r w:rsidR="000A198B" w:rsidRPr="004016A3">
        <w:rPr>
          <w:bCs/>
          <w:i/>
          <w:vertAlign w:val="subscript"/>
        </w:rPr>
        <w:t xml:space="preserve"> </w:t>
      </w:r>
      <w:r w:rsidRPr="004016A3">
        <w:rPr>
          <w:bCs/>
        </w:rPr>
        <w:t>atteinte</w:t>
      </w:r>
      <w:r w:rsidR="00866571">
        <w:rPr>
          <w:bCs/>
        </w:rPr>
        <w:t xml:space="preserve"> au point B</w:t>
      </w:r>
      <w:r w:rsidR="00866571">
        <w:rPr>
          <w:b/>
          <w:bCs/>
          <w:i/>
          <w:color w:val="548DD4" w:themeColor="text2" w:themeTint="99"/>
        </w:rPr>
        <w:t xml:space="preserve"> </w:t>
      </w:r>
      <w:r w:rsidRPr="004016A3">
        <w:rPr>
          <w:bCs/>
        </w:rPr>
        <w:t>par le centre d’inertie du système {</w:t>
      </w:r>
      <w:r w:rsidR="000A198B" w:rsidRPr="004016A3">
        <w:rPr>
          <w:bCs/>
        </w:rPr>
        <w:t xml:space="preserve">S. White </w:t>
      </w:r>
      <w:r w:rsidRPr="004016A3">
        <w:rPr>
          <w:bCs/>
        </w:rPr>
        <w:t>+ skate}</w:t>
      </w:r>
      <w:r w:rsidR="00E6518A" w:rsidRPr="004016A3">
        <w:rPr>
          <w:bCs/>
        </w:rPr>
        <w:t>,</w:t>
      </w:r>
      <w:r w:rsidR="00614573" w:rsidRPr="004016A3">
        <w:rPr>
          <w:bCs/>
        </w:rPr>
        <w:t xml:space="preserve"> après </w:t>
      </w:r>
      <w:r w:rsidR="003D6BD4" w:rsidRPr="004016A3">
        <w:rPr>
          <w:bCs/>
        </w:rPr>
        <w:t xml:space="preserve">avoir parcouru </w:t>
      </w:r>
      <w:r w:rsidR="00E6518A" w:rsidRPr="004016A3">
        <w:rPr>
          <w:bCs/>
        </w:rPr>
        <w:t>un aller sur le half-</w:t>
      </w:r>
      <w:r w:rsidR="00614573" w:rsidRPr="004016A3">
        <w:rPr>
          <w:bCs/>
        </w:rPr>
        <w:t>pipe.</w:t>
      </w:r>
    </w:p>
    <w:p w:rsidR="00090C74" w:rsidRPr="004016A3" w:rsidRDefault="00090C74" w:rsidP="00050CCF">
      <w:pPr>
        <w:spacing w:after="120"/>
        <w:jc w:val="center"/>
        <w:rPr>
          <w:b/>
          <w:bCs/>
        </w:rPr>
      </w:pPr>
    </w:p>
    <w:p w:rsidR="00050CCF" w:rsidRPr="006A2753" w:rsidRDefault="00467AF3" w:rsidP="000A198B">
      <w:pPr>
        <w:spacing w:after="120" w:line="360" w:lineRule="auto"/>
        <w:rPr>
          <w:b/>
          <w:bCs/>
          <w:u w:val="single"/>
        </w:rPr>
      </w:pPr>
      <w:r w:rsidRPr="004016A3">
        <w:rPr>
          <w:b/>
          <w:bCs/>
          <w:u w:val="single"/>
        </w:rPr>
        <w:t>Question 2</w:t>
      </w:r>
    </w:p>
    <w:p w:rsidR="00515E8A" w:rsidRPr="006A2753" w:rsidRDefault="00515E8A" w:rsidP="00DD3E3C">
      <w:pPr>
        <w:spacing w:after="0"/>
        <w:rPr>
          <w:bCs/>
        </w:rPr>
      </w:pPr>
      <w:r w:rsidRPr="006A2753">
        <w:rPr>
          <w:bCs/>
        </w:rPr>
        <w:t xml:space="preserve">Si la valeur de l’altitude maximale réellement atteinte était différente de la valeur calculée, quelles hypothèses pourrait-on formuler pour expliquer cette différence ? </w:t>
      </w:r>
    </w:p>
    <w:p w:rsidR="00050459" w:rsidRPr="006A2753" w:rsidRDefault="00050459" w:rsidP="00050459"/>
    <w:p w:rsidR="00932A1B" w:rsidRPr="006A2753" w:rsidRDefault="00932A1B">
      <w:pPr>
        <w:rPr>
          <w:rFonts w:cs="Arial"/>
          <w:szCs w:val="20"/>
        </w:rPr>
      </w:pPr>
      <w:r w:rsidRPr="006A2753">
        <w:rPr>
          <w:rFonts w:cs="Arial"/>
          <w:szCs w:val="20"/>
        </w:rPr>
        <w:br w:type="page"/>
      </w:r>
    </w:p>
    <w:p w:rsidR="00C2093C" w:rsidRPr="006A2753" w:rsidRDefault="00F116DD" w:rsidP="00050459">
      <w:pPr>
        <w:pStyle w:val="Titre1"/>
      </w:pPr>
      <w:r w:rsidRPr="006A2753">
        <w:lastRenderedPageBreak/>
        <w:t xml:space="preserve">FICHE N° </w:t>
      </w:r>
      <w:r w:rsidR="005C4CF4" w:rsidRPr="006A2753">
        <w:t>3</w:t>
      </w:r>
      <w:r w:rsidRPr="006A2753">
        <w:t xml:space="preserve"> : </w:t>
      </w:r>
      <w:r w:rsidR="00FA60C3" w:rsidRPr="006A2753">
        <w:t>REP</w:t>
      </w:r>
      <w:r w:rsidR="00733430" w:rsidRPr="006A2753">
        <w:t>È</w:t>
      </w:r>
      <w:r w:rsidR="00FA60C3" w:rsidRPr="006A2753">
        <w:t>RES POUR L’</w:t>
      </w:r>
      <w:r w:rsidR="00733430" w:rsidRPr="006A2753">
        <w:t>É</w:t>
      </w:r>
      <w:r w:rsidR="00FA60C3" w:rsidRPr="006A2753">
        <w:t>VALUATION</w:t>
      </w:r>
      <w:r w:rsidR="00B9102C">
        <w:t xml:space="preserve"> DESTINÉS À L’EXAMINATEUR</w:t>
      </w:r>
    </w:p>
    <w:p w:rsidR="00B9102C" w:rsidRPr="006A2753" w:rsidRDefault="00B9102C" w:rsidP="00B9102C">
      <w:pPr>
        <w:pStyle w:val="Titresoulign"/>
        <w:spacing w:after="240"/>
      </w:pPr>
      <w:r w:rsidRPr="006A2753">
        <w:t xml:space="preserve">Notions </w:t>
      </w:r>
      <w:r>
        <w:t xml:space="preserve">et compétences </w:t>
      </w:r>
      <w:r w:rsidRPr="006A2753">
        <w:t>du programme en lien avec le sujet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2"/>
        <w:gridCol w:w="5222"/>
      </w:tblGrid>
      <w:tr w:rsidR="00B9102C" w:rsidRPr="006A2753" w:rsidTr="00952A57">
        <w:trPr>
          <w:trHeight w:val="340"/>
        </w:trPr>
        <w:tc>
          <w:tcPr>
            <w:tcW w:w="5192" w:type="dxa"/>
          </w:tcPr>
          <w:p w:rsidR="00B9102C" w:rsidRPr="006A2753" w:rsidRDefault="00B9102C" w:rsidP="00952A57">
            <w:pPr>
              <w:snapToGrid w:val="0"/>
              <w:spacing w:before="60"/>
              <w:jc w:val="center"/>
              <w:rPr>
                <w:rFonts w:cs="Arial"/>
                <w:b/>
                <w:szCs w:val="20"/>
              </w:rPr>
            </w:pPr>
            <w:r w:rsidRPr="006A2753">
              <w:rPr>
                <w:rFonts w:cs="Arial"/>
                <w:b/>
                <w:szCs w:val="20"/>
              </w:rPr>
              <w:t>Notions et contenus</w:t>
            </w:r>
          </w:p>
        </w:tc>
        <w:tc>
          <w:tcPr>
            <w:tcW w:w="5222" w:type="dxa"/>
            <w:shd w:val="clear" w:color="auto" w:fill="auto"/>
          </w:tcPr>
          <w:p w:rsidR="00B9102C" w:rsidRPr="006A2753" w:rsidRDefault="00B9102C" w:rsidP="00952A57">
            <w:pPr>
              <w:snapToGrid w:val="0"/>
              <w:spacing w:before="60"/>
              <w:jc w:val="center"/>
              <w:rPr>
                <w:rFonts w:cs="Arial"/>
                <w:b/>
                <w:szCs w:val="20"/>
              </w:rPr>
            </w:pPr>
            <w:r w:rsidRPr="006A2753">
              <w:rPr>
                <w:rFonts w:cs="Arial"/>
                <w:b/>
                <w:szCs w:val="20"/>
              </w:rPr>
              <w:t>Compétences exigibles</w:t>
            </w:r>
          </w:p>
        </w:tc>
      </w:tr>
      <w:tr w:rsidR="00B9102C" w:rsidRPr="006A2753" w:rsidTr="00952A57">
        <w:trPr>
          <w:trHeight w:val="432"/>
        </w:trPr>
        <w:tc>
          <w:tcPr>
            <w:tcW w:w="5192" w:type="dxa"/>
          </w:tcPr>
          <w:p w:rsidR="00B9102C" w:rsidRPr="006A2753" w:rsidRDefault="00B9102C" w:rsidP="00952A57">
            <w:pPr>
              <w:pStyle w:val="Default"/>
              <w:jc w:val="both"/>
              <w:rPr>
                <w:sz w:val="20"/>
                <w:szCs w:val="20"/>
              </w:rPr>
            </w:pPr>
            <w:r w:rsidRPr="006A2753">
              <w:rPr>
                <w:sz w:val="20"/>
                <w:szCs w:val="20"/>
              </w:rPr>
              <w:t xml:space="preserve">Théorie de </w:t>
            </w:r>
            <w:proofErr w:type="spellStart"/>
            <w:r w:rsidRPr="006A2753">
              <w:rPr>
                <w:sz w:val="20"/>
                <w:szCs w:val="20"/>
              </w:rPr>
              <w:t>Brönsted</w:t>
            </w:r>
            <w:proofErr w:type="spellEnd"/>
            <w:r w:rsidRPr="006A2753">
              <w:rPr>
                <w:sz w:val="20"/>
                <w:szCs w:val="20"/>
              </w:rPr>
              <w:t xml:space="preserve"> : acides faibles, bases faibles ; notion d</w:t>
            </w:r>
            <w:r w:rsidR="000850B9">
              <w:rPr>
                <w:sz w:val="20"/>
                <w:szCs w:val="20"/>
              </w:rPr>
              <w:t>’équilibre ; couple acide-base.</w:t>
            </w:r>
          </w:p>
        </w:tc>
        <w:tc>
          <w:tcPr>
            <w:tcW w:w="5222" w:type="dxa"/>
            <w:shd w:val="clear" w:color="auto" w:fill="auto"/>
          </w:tcPr>
          <w:p w:rsidR="00B9102C" w:rsidRPr="006A2753" w:rsidRDefault="00B9102C" w:rsidP="00952A57">
            <w:pPr>
              <w:pStyle w:val="Default"/>
              <w:jc w:val="both"/>
              <w:rPr>
                <w:sz w:val="20"/>
                <w:szCs w:val="20"/>
              </w:rPr>
            </w:pPr>
            <w:r w:rsidRPr="006A2753">
              <w:rPr>
                <w:sz w:val="20"/>
                <w:szCs w:val="20"/>
              </w:rPr>
              <w:t xml:space="preserve">Reconnaître un acide, une base dans la théorie de </w:t>
            </w:r>
            <w:proofErr w:type="spellStart"/>
            <w:r w:rsidRPr="006A2753">
              <w:rPr>
                <w:sz w:val="20"/>
                <w:szCs w:val="20"/>
              </w:rPr>
              <w:t>Brönsted</w:t>
            </w:r>
            <w:proofErr w:type="spellEnd"/>
            <w:r w:rsidRPr="006A2753">
              <w:rPr>
                <w:sz w:val="20"/>
                <w:szCs w:val="20"/>
              </w:rPr>
              <w:t>.</w:t>
            </w:r>
          </w:p>
        </w:tc>
      </w:tr>
      <w:tr w:rsidR="00B9102C" w:rsidRPr="006A2753" w:rsidTr="00952A57">
        <w:trPr>
          <w:trHeight w:val="843"/>
        </w:trPr>
        <w:tc>
          <w:tcPr>
            <w:tcW w:w="5192" w:type="dxa"/>
          </w:tcPr>
          <w:p w:rsidR="00B9102C" w:rsidRPr="000850B9" w:rsidRDefault="00B9102C" w:rsidP="00952A57">
            <w:pPr>
              <w:pStyle w:val="Default"/>
              <w:jc w:val="both"/>
              <w:rPr>
                <w:sz w:val="20"/>
                <w:szCs w:val="20"/>
              </w:rPr>
            </w:pPr>
            <w:r w:rsidRPr="000850B9">
              <w:rPr>
                <w:sz w:val="20"/>
                <w:szCs w:val="20"/>
              </w:rPr>
              <w:t xml:space="preserve">Dosages par titrage direct. </w:t>
            </w:r>
          </w:p>
          <w:p w:rsidR="00B9102C" w:rsidRPr="000850B9" w:rsidRDefault="00B9102C" w:rsidP="00952A57">
            <w:pPr>
              <w:pStyle w:val="Default"/>
              <w:jc w:val="both"/>
              <w:rPr>
                <w:sz w:val="20"/>
                <w:szCs w:val="20"/>
              </w:rPr>
            </w:pPr>
            <w:r w:rsidRPr="000850B9">
              <w:rPr>
                <w:sz w:val="20"/>
                <w:szCs w:val="20"/>
              </w:rPr>
              <w:t xml:space="preserve">Réaction support de titrage ; caractère quantitatif. </w:t>
            </w:r>
          </w:p>
          <w:p w:rsidR="00B9102C" w:rsidRPr="000850B9" w:rsidRDefault="00B9102C" w:rsidP="00952A57">
            <w:pPr>
              <w:rPr>
                <w:lang w:eastAsia="ar-SA"/>
              </w:rPr>
            </w:pPr>
            <w:r w:rsidRPr="000850B9">
              <w:rPr>
                <w:szCs w:val="20"/>
              </w:rPr>
              <w:t xml:space="preserve">Équivalence dans un titrage ; repérage de l'équivalence pour un titrage pH-métrique, conductimétrique et par utilisation d’un indicateur de fin de réaction. </w:t>
            </w:r>
          </w:p>
        </w:tc>
        <w:tc>
          <w:tcPr>
            <w:tcW w:w="5222" w:type="dxa"/>
            <w:shd w:val="clear" w:color="auto" w:fill="auto"/>
          </w:tcPr>
          <w:p w:rsidR="00B9102C" w:rsidRPr="006A2753" w:rsidRDefault="00B9102C" w:rsidP="00952A57">
            <w:pPr>
              <w:pStyle w:val="Default"/>
              <w:jc w:val="both"/>
              <w:rPr>
                <w:sz w:val="20"/>
                <w:szCs w:val="20"/>
              </w:rPr>
            </w:pPr>
            <w:r w:rsidRPr="006A2753">
              <w:rPr>
                <w:sz w:val="20"/>
                <w:szCs w:val="20"/>
              </w:rPr>
              <w:t xml:space="preserve">Établir l’équation de la réaction support de titrage à partir d’un protocole expérimental. </w:t>
            </w:r>
          </w:p>
          <w:p w:rsidR="00B9102C" w:rsidRPr="006A2753" w:rsidRDefault="00B9102C" w:rsidP="00952A57">
            <w:pPr>
              <w:pStyle w:val="Default"/>
              <w:jc w:val="both"/>
              <w:rPr>
                <w:sz w:val="20"/>
                <w:szCs w:val="20"/>
              </w:rPr>
            </w:pPr>
            <w:r w:rsidRPr="006A2753">
              <w:rPr>
                <w:i/>
                <w:iCs/>
                <w:sz w:val="20"/>
                <w:szCs w:val="20"/>
              </w:rPr>
              <w:t>Pratiquer une démarche expérimentale pour déterminer la concentration d’une espèce chimique par titrage par le suivi d’une grandeur physique et par la visualisation d’un changement de couleur, dans le domaine de la santé, de l’environnement ou du contrôle de la qualité.</w:t>
            </w:r>
            <w:r w:rsidRPr="006A2753">
              <w:rPr>
                <w:sz w:val="20"/>
                <w:szCs w:val="20"/>
              </w:rPr>
              <w:t xml:space="preserve"> </w:t>
            </w:r>
          </w:p>
        </w:tc>
      </w:tr>
      <w:tr w:rsidR="00B9102C" w:rsidRPr="006A2753" w:rsidTr="00952A57">
        <w:trPr>
          <w:trHeight w:val="485"/>
        </w:trPr>
        <w:tc>
          <w:tcPr>
            <w:tcW w:w="5192" w:type="dxa"/>
          </w:tcPr>
          <w:p w:rsidR="00B9102C" w:rsidRPr="000850B9" w:rsidRDefault="00B9102C" w:rsidP="00952A57">
            <w:pPr>
              <w:rPr>
                <w:lang w:eastAsia="ar-SA"/>
              </w:rPr>
            </w:pPr>
            <w:r w:rsidRPr="000850B9">
              <w:rPr>
                <w:lang w:eastAsia="ar-SA"/>
              </w:rPr>
              <w:t>Énergie mécanique</w:t>
            </w:r>
            <w:r w:rsidR="000850B9">
              <w:rPr>
                <w:lang w:eastAsia="ar-SA"/>
              </w:rPr>
              <w:t>.</w:t>
            </w:r>
          </w:p>
        </w:tc>
        <w:tc>
          <w:tcPr>
            <w:tcW w:w="5222" w:type="dxa"/>
            <w:shd w:val="clear" w:color="auto" w:fill="auto"/>
          </w:tcPr>
          <w:p w:rsidR="00B9102C" w:rsidRPr="006A2753" w:rsidRDefault="00B9102C" w:rsidP="00952A57">
            <w:pPr>
              <w:rPr>
                <w:lang w:eastAsia="ar-SA"/>
              </w:rPr>
            </w:pPr>
            <w:r w:rsidRPr="006A2753">
              <w:rPr>
                <w:lang w:eastAsia="ar-SA"/>
              </w:rPr>
              <w:t>Analyser les transferts énergétiques au cours du mouvement d’un point matériel</w:t>
            </w:r>
          </w:p>
        </w:tc>
      </w:tr>
      <w:tr w:rsidR="00B9102C" w:rsidRPr="006A2753" w:rsidTr="00952A57">
        <w:trPr>
          <w:trHeight w:val="237"/>
        </w:trPr>
        <w:tc>
          <w:tcPr>
            <w:tcW w:w="5192" w:type="dxa"/>
          </w:tcPr>
          <w:p w:rsidR="00B9102C" w:rsidRPr="006A2753" w:rsidRDefault="00B9102C" w:rsidP="00952A57">
            <w:pPr>
              <w:pStyle w:val="Default"/>
              <w:jc w:val="both"/>
              <w:rPr>
                <w:sz w:val="20"/>
                <w:szCs w:val="20"/>
              </w:rPr>
            </w:pPr>
            <w:r w:rsidRPr="006A2753">
              <w:rPr>
                <w:sz w:val="20"/>
                <w:szCs w:val="20"/>
              </w:rPr>
              <w:t xml:space="preserve">Expression et acceptabilité </w:t>
            </w:r>
            <w:r w:rsidRPr="000850B9">
              <w:rPr>
                <w:sz w:val="20"/>
                <w:szCs w:val="20"/>
              </w:rPr>
              <w:t>du résultat</w:t>
            </w:r>
            <w:r w:rsidR="000850B9" w:rsidRPr="000850B9">
              <w:rPr>
                <w:sz w:val="20"/>
                <w:szCs w:val="20"/>
              </w:rPr>
              <w:t>.</w:t>
            </w:r>
          </w:p>
        </w:tc>
        <w:tc>
          <w:tcPr>
            <w:tcW w:w="5222" w:type="dxa"/>
            <w:shd w:val="clear" w:color="auto" w:fill="auto"/>
          </w:tcPr>
          <w:p w:rsidR="00B9102C" w:rsidRPr="006A2753" w:rsidRDefault="00B9102C" w:rsidP="00952A57">
            <w:pPr>
              <w:pStyle w:val="Default"/>
              <w:jc w:val="both"/>
              <w:rPr>
                <w:sz w:val="20"/>
                <w:szCs w:val="20"/>
              </w:rPr>
            </w:pPr>
            <w:r w:rsidRPr="006A2753">
              <w:rPr>
                <w:sz w:val="20"/>
                <w:szCs w:val="20"/>
              </w:rPr>
              <w:t xml:space="preserve">Commenter le résultat d’une opération de mesure en le comparant à une valeur de référence. </w:t>
            </w:r>
          </w:p>
        </w:tc>
      </w:tr>
    </w:tbl>
    <w:p w:rsidR="00221521" w:rsidRPr="006A2753" w:rsidRDefault="00221521" w:rsidP="00DC7EEE"/>
    <w:p w:rsidR="003475F5" w:rsidRPr="00507E32" w:rsidRDefault="003475F5" w:rsidP="00DC7EEE">
      <w:pPr>
        <w:spacing w:after="120" w:line="360" w:lineRule="auto"/>
        <w:rPr>
          <w:bCs/>
        </w:rPr>
      </w:pPr>
      <w:r w:rsidRPr="00DC7EEE">
        <w:rPr>
          <w:b/>
          <w:bCs/>
          <w:u w:val="single"/>
        </w:rPr>
        <w:t xml:space="preserve">Éléments de correction à destination de l’examinateur </w:t>
      </w:r>
    </w:p>
    <w:tbl>
      <w:tblPr>
        <w:tblStyle w:val="Grilledutableau"/>
        <w:tblW w:w="0" w:type="auto"/>
        <w:tblLayout w:type="fixed"/>
        <w:tblLook w:val="04A0" w:firstRow="1" w:lastRow="0" w:firstColumn="1" w:lastColumn="0" w:noHBand="0" w:noVBand="1"/>
      </w:tblPr>
      <w:tblGrid>
        <w:gridCol w:w="8472"/>
        <w:gridCol w:w="1701"/>
      </w:tblGrid>
      <w:tr w:rsidR="00AB4497" w:rsidRPr="006A2753" w:rsidTr="00B9102C">
        <w:tc>
          <w:tcPr>
            <w:tcW w:w="8472" w:type="dxa"/>
            <w:tcBorders>
              <w:top w:val="nil"/>
              <w:left w:val="nil"/>
              <w:bottom w:val="single" w:sz="4" w:space="0" w:color="auto"/>
              <w:right w:val="single" w:sz="4" w:space="0" w:color="auto"/>
            </w:tcBorders>
            <w:hideMark/>
          </w:tcPr>
          <w:p w:rsidR="00AB4497" w:rsidRPr="006A2753" w:rsidRDefault="00897C6A" w:rsidP="00AB4497">
            <w:pPr>
              <w:keepNext/>
              <w:keepLines/>
              <w:spacing w:line="264" w:lineRule="auto"/>
              <w:outlineLvl w:val="2"/>
              <w:rPr>
                <w:rFonts w:eastAsiaTheme="majorEastAsia" w:cstheme="majorBidi"/>
                <w:b/>
                <w:bCs/>
                <w:szCs w:val="22"/>
                <w:lang w:eastAsia="en-US"/>
              </w:rPr>
            </w:pPr>
            <w:r w:rsidRPr="006A2753">
              <w:rPr>
                <w:rFonts w:eastAsiaTheme="majorEastAsia" w:cstheme="majorBidi"/>
                <w:b/>
                <w:bCs/>
              </w:rPr>
              <w:t>Exercice n°1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4497" w:rsidRPr="006A2753" w:rsidRDefault="00AB4497" w:rsidP="005F0A74">
            <w:pPr>
              <w:keepNext/>
              <w:keepLines/>
              <w:spacing w:line="264" w:lineRule="auto"/>
              <w:jc w:val="center"/>
              <w:outlineLvl w:val="2"/>
              <w:rPr>
                <w:rFonts w:eastAsiaTheme="majorEastAsia" w:cstheme="majorBidi"/>
                <w:b/>
                <w:bCs/>
                <w:szCs w:val="22"/>
                <w:lang w:eastAsia="en-US"/>
              </w:rPr>
            </w:pPr>
            <w:r w:rsidRPr="006A2753">
              <w:rPr>
                <w:rFonts w:eastAsiaTheme="majorEastAsia" w:cstheme="majorBidi"/>
                <w:b/>
                <w:bCs/>
              </w:rPr>
              <w:t>Compétences</w:t>
            </w:r>
          </w:p>
        </w:tc>
      </w:tr>
      <w:tr w:rsidR="00AB4497" w:rsidRPr="006A2753" w:rsidTr="00370B02">
        <w:tc>
          <w:tcPr>
            <w:tcW w:w="8472" w:type="dxa"/>
            <w:tcBorders>
              <w:top w:val="single" w:sz="4" w:space="0" w:color="auto"/>
              <w:left w:val="single" w:sz="4" w:space="0" w:color="auto"/>
              <w:bottom w:val="single" w:sz="4" w:space="0" w:color="auto"/>
              <w:right w:val="single" w:sz="4" w:space="0" w:color="auto"/>
            </w:tcBorders>
            <w:vAlign w:val="center"/>
            <w:hideMark/>
          </w:tcPr>
          <w:p w:rsidR="00AB4497" w:rsidRPr="006A2753" w:rsidRDefault="00370B02" w:rsidP="00370B02">
            <w:pPr>
              <w:spacing w:after="0" w:line="264" w:lineRule="auto"/>
              <w:rPr>
                <w:rFonts w:eastAsia="Calibri" w:cs="Times New Roman"/>
                <w:szCs w:val="20"/>
                <w:lang w:val="en-US" w:eastAsia="en-US"/>
              </w:rPr>
            </w:pPr>
            <w:r w:rsidRPr="006A2753">
              <w:rPr>
                <w:rFonts w:eastAsia="Calibri" w:cs="Times New Roman"/>
                <w:szCs w:val="20"/>
                <w:lang w:val="en-US" w:eastAsia="en-US"/>
              </w:rPr>
              <w:t>1.</w:t>
            </w:r>
            <w:r w:rsidR="00067346" w:rsidRPr="006A2753">
              <w:rPr>
                <w:szCs w:val="20"/>
                <w:lang w:val="en-US"/>
              </w:rPr>
              <w:t xml:space="preserve"> CH</w:t>
            </w:r>
            <w:r w:rsidR="00067346" w:rsidRPr="006A2753">
              <w:rPr>
                <w:szCs w:val="20"/>
                <w:vertAlign w:val="subscript"/>
                <w:lang w:val="en-US"/>
              </w:rPr>
              <w:t>3</w:t>
            </w:r>
            <w:r w:rsidR="00067346" w:rsidRPr="006A2753">
              <w:rPr>
                <w:szCs w:val="20"/>
                <w:lang w:val="en-US"/>
              </w:rPr>
              <w:t>COOH</w:t>
            </w:r>
            <w:r w:rsidR="00067346" w:rsidRPr="006A2753">
              <w:rPr>
                <w:szCs w:val="20"/>
                <w:vertAlign w:val="subscript"/>
                <w:lang w:val="en-US"/>
              </w:rPr>
              <w:t>(</w:t>
            </w:r>
            <w:proofErr w:type="spellStart"/>
            <w:r w:rsidR="00067346" w:rsidRPr="006A2753">
              <w:rPr>
                <w:szCs w:val="20"/>
                <w:vertAlign w:val="subscript"/>
                <w:lang w:val="en-US"/>
              </w:rPr>
              <w:t>aq</w:t>
            </w:r>
            <w:proofErr w:type="spellEnd"/>
            <w:r w:rsidR="00067346" w:rsidRPr="006A2753">
              <w:rPr>
                <w:szCs w:val="20"/>
                <w:vertAlign w:val="subscript"/>
                <w:lang w:val="en-US"/>
              </w:rPr>
              <w:t>)</w:t>
            </w:r>
            <w:r w:rsidR="00067346" w:rsidRPr="006A2753">
              <w:rPr>
                <w:szCs w:val="20"/>
                <w:lang w:val="en-US"/>
              </w:rPr>
              <w:t xml:space="preserve"> + HO</w:t>
            </w:r>
            <w:r w:rsidR="00067346" w:rsidRPr="006A2753">
              <w:rPr>
                <w:szCs w:val="20"/>
                <w:vertAlign w:val="superscript"/>
                <w:lang w:val="en-US"/>
              </w:rPr>
              <w:t>-</w:t>
            </w:r>
            <w:r w:rsidR="00067346" w:rsidRPr="006A2753">
              <w:rPr>
                <w:szCs w:val="20"/>
                <w:vertAlign w:val="subscript"/>
                <w:lang w:val="en-US"/>
              </w:rPr>
              <w:t>(</w:t>
            </w:r>
            <w:proofErr w:type="spellStart"/>
            <w:r w:rsidR="00067346" w:rsidRPr="006A2753">
              <w:rPr>
                <w:szCs w:val="20"/>
                <w:vertAlign w:val="subscript"/>
                <w:lang w:val="en-US"/>
              </w:rPr>
              <w:t>aq</w:t>
            </w:r>
            <w:proofErr w:type="spellEnd"/>
            <w:r w:rsidR="00067346" w:rsidRPr="006A2753">
              <w:rPr>
                <w:szCs w:val="20"/>
                <w:vertAlign w:val="subscript"/>
                <w:lang w:val="en-US"/>
              </w:rPr>
              <w:t>)</w:t>
            </w:r>
            <w:r w:rsidR="00067346" w:rsidRPr="006A2753">
              <w:rPr>
                <w:szCs w:val="20"/>
                <w:lang w:val="en-US"/>
              </w:rPr>
              <w:t xml:space="preserve"> </w:t>
            </w:r>
            <m:oMath>
              <m:r>
                <w:rPr>
                  <w:rFonts w:ascii="Cambria Math" w:hAnsi="Cambria Math"/>
                  <w:szCs w:val="20"/>
                  <w:lang w:val="en-US"/>
                </w:rPr>
                <m:t>→</m:t>
              </m:r>
            </m:oMath>
            <w:r w:rsidR="00067346" w:rsidRPr="006A2753">
              <w:rPr>
                <w:szCs w:val="20"/>
                <w:lang w:val="en-US"/>
              </w:rPr>
              <w:t xml:space="preserve"> CH</w:t>
            </w:r>
            <w:r w:rsidR="00067346" w:rsidRPr="006A2753">
              <w:rPr>
                <w:szCs w:val="20"/>
                <w:vertAlign w:val="subscript"/>
                <w:lang w:val="en-US"/>
              </w:rPr>
              <w:t>3</w:t>
            </w:r>
            <w:r w:rsidR="00067346" w:rsidRPr="006A2753">
              <w:rPr>
                <w:szCs w:val="20"/>
                <w:lang w:val="en-US"/>
              </w:rPr>
              <w:t>COO</w:t>
            </w:r>
            <w:r w:rsidR="00067346" w:rsidRPr="006A2753">
              <w:rPr>
                <w:szCs w:val="20"/>
                <w:vertAlign w:val="superscript"/>
                <w:lang w:val="en-US"/>
              </w:rPr>
              <w:t>-</w:t>
            </w:r>
            <w:r w:rsidR="00067346" w:rsidRPr="006A2753">
              <w:rPr>
                <w:szCs w:val="20"/>
                <w:vertAlign w:val="subscript"/>
                <w:lang w:val="en-US"/>
              </w:rPr>
              <w:t>(</w:t>
            </w:r>
            <w:proofErr w:type="spellStart"/>
            <w:r w:rsidR="00067346" w:rsidRPr="006A2753">
              <w:rPr>
                <w:szCs w:val="20"/>
                <w:vertAlign w:val="subscript"/>
                <w:lang w:val="en-US"/>
              </w:rPr>
              <w:t>aq</w:t>
            </w:r>
            <w:proofErr w:type="spellEnd"/>
            <w:r w:rsidR="00067346" w:rsidRPr="006A2753">
              <w:rPr>
                <w:szCs w:val="20"/>
                <w:vertAlign w:val="subscript"/>
                <w:lang w:val="en-US"/>
              </w:rPr>
              <w:t>)</w:t>
            </w:r>
            <w:r w:rsidR="00067346" w:rsidRPr="006A2753">
              <w:rPr>
                <w:szCs w:val="20"/>
                <w:lang w:val="en-US"/>
              </w:rPr>
              <w:t xml:space="preserve"> + H</w:t>
            </w:r>
            <w:r w:rsidR="00067346" w:rsidRPr="006A2753">
              <w:rPr>
                <w:szCs w:val="20"/>
                <w:vertAlign w:val="subscript"/>
                <w:lang w:val="en-US"/>
              </w:rPr>
              <w:t>2</w:t>
            </w:r>
            <w:r w:rsidR="00067346" w:rsidRPr="006A2753">
              <w:rPr>
                <w:szCs w:val="20"/>
                <w:lang w:val="en-US"/>
              </w:rPr>
              <w:t>O</w:t>
            </w:r>
            <w:r w:rsidR="00067346" w:rsidRPr="006A2753">
              <w:rPr>
                <w:szCs w:val="20"/>
                <w:vertAlign w:val="subscript"/>
                <w:lang w:val="en-US"/>
              </w:rPr>
              <w:t>(l)</w:t>
            </w:r>
          </w:p>
        </w:tc>
        <w:tc>
          <w:tcPr>
            <w:tcW w:w="1701" w:type="dxa"/>
            <w:tcBorders>
              <w:top w:val="single" w:sz="4" w:space="0" w:color="auto"/>
              <w:left w:val="single" w:sz="4" w:space="0" w:color="auto"/>
              <w:bottom w:val="single" w:sz="4" w:space="0" w:color="auto"/>
              <w:right w:val="single" w:sz="4" w:space="0" w:color="auto"/>
            </w:tcBorders>
            <w:hideMark/>
          </w:tcPr>
          <w:p w:rsidR="00AB4497" w:rsidRPr="006A2753" w:rsidRDefault="00D008FD" w:rsidP="005F0A74">
            <w:pPr>
              <w:spacing w:line="264" w:lineRule="auto"/>
              <w:jc w:val="center"/>
              <w:rPr>
                <w:rFonts w:eastAsia="Calibri" w:cs="Times New Roman"/>
                <w:szCs w:val="20"/>
                <w:lang w:eastAsia="en-US"/>
              </w:rPr>
            </w:pPr>
            <w:r w:rsidRPr="006A2753">
              <w:rPr>
                <w:rFonts w:eastAsia="Calibri" w:cs="Times New Roman"/>
                <w:szCs w:val="20"/>
                <w:lang w:eastAsia="en-US"/>
              </w:rPr>
              <w:t>R</w:t>
            </w:r>
            <w:r w:rsidR="00067346" w:rsidRPr="006A2753">
              <w:rPr>
                <w:rFonts w:eastAsia="Calibri" w:cs="Times New Roman"/>
                <w:szCs w:val="20"/>
                <w:lang w:eastAsia="en-US"/>
              </w:rPr>
              <w:t>EA</w:t>
            </w:r>
          </w:p>
        </w:tc>
      </w:tr>
      <w:tr w:rsidR="00AB4497" w:rsidRPr="006A2753" w:rsidTr="00897C6A">
        <w:tc>
          <w:tcPr>
            <w:tcW w:w="8472" w:type="dxa"/>
            <w:tcBorders>
              <w:top w:val="single" w:sz="4" w:space="0" w:color="auto"/>
              <w:left w:val="single" w:sz="4" w:space="0" w:color="auto"/>
              <w:bottom w:val="single" w:sz="4" w:space="0" w:color="auto"/>
              <w:right w:val="single" w:sz="4" w:space="0" w:color="auto"/>
            </w:tcBorders>
            <w:vAlign w:val="center"/>
          </w:tcPr>
          <w:p w:rsidR="00AB4497" w:rsidRPr="006A2753" w:rsidRDefault="00370B02" w:rsidP="00B07E1A">
            <w:pPr>
              <w:rPr>
                <w:rFonts w:eastAsia="Calibri" w:cs="Times New Roman"/>
                <w:szCs w:val="20"/>
                <w:lang w:eastAsia="en-US"/>
              </w:rPr>
            </w:pPr>
            <w:r w:rsidRPr="006A2753">
              <w:rPr>
                <w:rFonts w:eastAsia="Calibri" w:cs="Times New Roman"/>
                <w:szCs w:val="20"/>
                <w:lang w:eastAsia="en-US"/>
              </w:rPr>
              <w:t xml:space="preserve">2. L’équivalence d’un titrage est atteinte lorsque l’espèce titrée et l’espèce titrante </w:t>
            </w:r>
            <w:r w:rsidR="00B07E1A" w:rsidRPr="006A2753">
              <w:rPr>
                <w:rFonts w:eastAsia="Calibri" w:cs="Times New Roman"/>
                <w:szCs w:val="20"/>
                <w:lang w:eastAsia="en-US"/>
              </w:rPr>
              <w:t>ont été</w:t>
            </w:r>
            <w:r w:rsidRPr="006A2753">
              <w:rPr>
                <w:rFonts w:eastAsia="Calibri" w:cs="Times New Roman"/>
                <w:szCs w:val="20"/>
                <w:lang w:eastAsia="en-US"/>
              </w:rPr>
              <w:t xml:space="preserve"> introduites dans les proportions </w:t>
            </w:r>
            <w:r w:rsidR="003D6BD4" w:rsidRPr="006A2753">
              <w:rPr>
                <w:rFonts w:eastAsia="Calibri" w:cs="Times New Roman"/>
                <w:szCs w:val="20"/>
                <w:lang w:eastAsia="en-US"/>
              </w:rPr>
              <w:t>stœchiométriques</w:t>
            </w:r>
            <w:r w:rsidR="00B07E1A" w:rsidRPr="006A2753">
              <w:rPr>
                <w:rFonts w:eastAsia="Calibri" w:cs="Times New Roman"/>
                <w:szCs w:val="2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AB4497" w:rsidRPr="006A2753" w:rsidRDefault="00D008FD" w:rsidP="005F0A74">
            <w:pPr>
              <w:spacing w:line="264" w:lineRule="auto"/>
              <w:jc w:val="center"/>
              <w:rPr>
                <w:rFonts w:eastAsia="Calibri" w:cs="Times New Roman"/>
                <w:szCs w:val="20"/>
                <w:lang w:eastAsia="en-US"/>
              </w:rPr>
            </w:pPr>
            <w:r w:rsidRPr="006A2753">
              <w:rPr>
                <w:rFonts w:eastAsia="Calibri" w:cs="Times New Roman"/>
                <w:szCs w:val="20"/>
                <w:lang w:eastAsia="en-US"/>
              </w:rPr>
              <w:t>RCO</w:t>
            </w:r>
          </w:p>
        </w:tc>
      </w:tr>
      <w:tr w:rsidR="00370B02" w:rsidRPr="006A2753" w:rsidTr="000C2C10">
        <w:tc>
          <w:tcPr>
            <w:tcW w:w="8472" w:type="dxa"/>
            <w:tcBorders>
              <w:top w:val="single" w:sz="4" w:space="0" w:color="auto"/>
              <w:left w:val="single" w:sz="4" w:space="0" w:color="auto"/>
              <w:bottom w:val="single" w:sz="4" w:space="0" w:color="auto"/>
              <w:right w:val="single" w:sz="4" w:space="0" w:color="auto"/>
            </w:tcBorders>
            <w:vAlign w:val="center"/>
          </w:tcPr>
          <w:p w:rsidR="00370B02" w:rsidRPr="006A2753" w:rsidRDefault="00370B02" w:rsidP="000C2C10">
            <w:pPr>
              <w:spacing w:after="0"/>
              <w:rPr>
                <w:rFonts w:eastAsia="Calibri" w:cs="Times New Roman"/>
                <w:szCs w:val="20"/>
                <w:lang w:eastAsia="en-US"/>
              </w:rPr>
            </w:pPr>
            <w:r w:rsidRPr="006A2753">
              <w:rPr>
                <w:rFonts w:eastAsia="Calibri" w:cs="Times New Roman"/>
                <w:szCs w:val="20"/>
                <w:lang w:eastAsia="en-US"/>
              </w:rPr>
              <w:t xml:space="preserve">3. </w:t>
            </w:r>
            <w:r w:rsidR="006A2753">
              <w:rPr>
                <w:rFonts w:eastAsia="Calibri" w:cs="Times New Roman"/>
                <w:szCs w:val="20"/>
                <w:lang w:eastAsia="en-US"/>
              </w:rPr>
              <w:t>À</w:t>
            </w:r>
            <w:r w:rsidRPr="006A2753">
              <w:rPr>
                <w:rFonts w:eastAsia="Calibri" w:cs="Times New Roman"/>
                <w:szCs w:val="20"/>
                <w:lang w:eastAsia="en-US"/>
              </w:rPr>
              <w:t xml:space="preserve"> l’équivalence, les réactifs sont introduits dans </w:t>
            </w:r>
            <w:r w:rsidR="006A2753">
              <w:rPr>
                <w:rFonts w:eastAsia="Calibri" w:cs="Times New Roman"/>
                <w:szCs w:val="20"/>
                <w:lang w:eastAsia="en-US"/>
              </w:rPr>
              <w:t>des</w:t>
            </w:r>
            <w:r w:rsidRPr="006A2753">
              <w:rPr>
                <w:rFonts w:eastAsia="Calibri" w:cs="Times New Roman"/>
                <w:szCs w:val="20"/>
                <w:lang w:eastAsia="en-US"/>
              </w:rPr>
              <w:t xml:space="preserve"> proportions </w:t>
            </w:r>
            <w:r w:rsidR="006A2753" w:rsidRPr="006A2753">
              <w:rPr>
                <w:rFonts w:eastAsia="Calibri" w:cs="Times New Roman"/>
                <w:szCs w:val="20"/>
                <w:lang w:eastAsia="en-US"/>
              </w:rPr>
              <w:t>stœchiométriques</w:t>
            </w:r>
            <w:r w:rsidR="000C2C10">
              <w:rPr>
                <w:rFonts w:eastAsia="Calibri" w:cs="Times New Roman"/>
                <w:szCs w:val="20"/>
                <w:lang w:eastAsia="en-US"/>
              </w:rPr>
              <w:t>. L</w:t>
            </w:r>
            <w:r w:rsidR="00B07E1A" w:rsidRPr="006A2753">
              <w:rPr>
                <w:rFonts w:eastAsia="Calibri" w:cs="Times New Roman"/>
                <w:szCs w:val="20"/>
                <w:lang w:eastAsia="en-US"/>
              </w:rPr>
              <w:t>a</w:t>
            </w:r>
            <w:r w:rsidR="00FE3249" w:rsidRPr="006A2753">
              <w:rPr>
                <w:rFonts w:eastAsia="Calibri" w:cs="Times New Roman"/>
                <w:szCs w:val="20"/>
                <w:lang w:eastAsia="en-US"/>
              </w:rPr>
              <w:t xml:space="preserve"> quan</w:t>
            </w:r>
            <w:r w:rsidR="00B07E1A" w:rsidRPr="006A2753">
              <w:rPr>
                <w:rFonts w:eastAsia="Calibri" w:cs="Times New Roman"/>
                <w:szCs w:val="20"/>
                <w:lang w:eastAsia="en-US"/>
              </w:rPr>
              <w:t>tité</w:t>
            </w:r>
            <w:r w:rsidR="00FE3249" w:rsidRPr="006A2753">
              <w:rPr>
                <w:rFonts w:eastAsia="Calibri" w:cs="Times New Roman"/>
                <w:szCs w:val="20"/>
                <w:lang w:eastAsia="en-US"/>
              </w:rPr>
              <w:t xml:space="preserve"> </w:t>
            </w:r>
            <w:proofErr w:type="spellStart"/>
            <w:r w:rsidR="006A2753" w:rsidRPr="006A2753">
              <w:rPr>
                <w:rFonts w:eastAsia="Calibri" w:cs="Times New Roman"/>
                <w:i/>
                <w:szCs w:val="20"/>
                <w:lang w:eastAsia="en-US"/>
              </w:rPr>
              <w:t>n</w:t>
            </w:r>
            <w:r w:rsidR="006A2753" w:rsidRPr="006A2753">
              <w:rPr>
                <w:rFonts w:eastAsia="Calibri" w:cs="Times New Roman"/>
                <w:i/>
                <w:szCs w:val="20"/>
                <w:vertAlign w:val="subscript"/>
                <w:lang w:eastAsia="en-US"/>
              </w:rPr>
              <w:t>B</w:t>
            </w:r>
            <w:proofErr w:type="spellEnd"/>
            <w:r w:rsidR="006A2753">
              <w:rPr>
                <w:rFonts w:eastAsia="Calibri" w:cs="Times New Roman"/>
                <w:szCs w:val="20"/>
                <w:lang w:eastAsia="en-US"/>
              </w:rPr>
              <w:t xml:space="preserve"> d’ions hydroxyde apportée est égale à la quantité </w:t>
            </w:r>
            <w:proofErr w:type="spellStart"/>
            <w:r w:rsidR="006A2753" w:rsidRPr="006A2753">
              <w:rPr>
                <w:rFonts w:eastAsia="Calibri" w:cs="Times New Roman"/>
                <w:i/>
                <w:szCs w:val="20"/>
                <w:lang w:eastAsia="en-US"/>
              </w:rPr>
              <w:t>n</w:t>
            </w:r>
            <w:r w:rsidR="006A2753" w:rsidRPr="006A2753">
              <w:rPr>
                <w:rFonts w:eastAsia="Calibri" w:cs="Times New Roman"/>
                <w:i/>
                <w:szCs w:val="20"/>
                <w:vertAlign w:val="subscript"/>
                <w:lang w:eastAsia="en-US"/>
              </w:rPr>
              <w:t>A</w:t>
            </w:r>
            <w:proofErr w:type="spellEnd"/>
            <w:r w:rsidR="006A2753">
              <w:rPr>
                <w:rFonts w:eastAsia="Calibri" w:cs="Times New Roman"/>
                <w:szCs w:val="20"/>
                <w:lang w:eastAsia="en-US"/>
              </w:rPr>
              <w:t xml:space="preserve"> initiale </w:t>
            </w:r>
            <w:r w:rsidR="00B07E1A" w:rsidRPr="006A2753">
              <w:rPr>
                <w:rFonts w:eastAsia="Calibri" w:cs="Times New Roman"/>
                <w:szCs w:val="20"/>
                <w:lang w:eastAsia="en-US"/>
              </w:rPr>
              <w:t>d’acide éthanoïque</w:t>
            </w:r>
            <w:r w:rsidR="006A2753">
              <w:rPr>
                <w:rFonts w:eastAsia="Calibri" w:cs="Times New Roman"/>
                <w:szCs w:val="20"/>
                <w:lang w:eastAsia="en-US"/>
              </w:rPr>
              <w:t xml:space="preserve">. Cela </w:t>
            </w:r>
            <w:r w:rsidR="009B17F5">
              <w:rPr>
                <w:rFonts w:eastAsia="Calibri" w:cs="Times New Roman"/>
                <w:szCs w:val="20"/>
                <w:lang w:eastAsia="en-US"/>
              </w:rPr>
              <w:t>mène à la relation</w:t>
            </w:r>
            <w:r w:rsidR="006A2753">
              <w:rPr>
                <w:rFonts w:eastAsia="Calibri" w:cs="Times New Roman"/>
                <w:szCs w:val="20"/>
                <w:lang w:eastAsia="en-US"/>
              </w:rPr>
              <w:t xml:space="preserve"> </w:t>
            </w:r>
            <m:oMath>
              <m:f>
                <m:fPr>
                  <m:ctrlPr>
                    <w:rPr>
                      <w:rFonts w:ascii="Cambria Math" w:eastAsia="Calibri" w:hAnsi="Cambria Math" w:cs="Arial"/>
                      <w:i/>
                      <w:szCs w:val="20"/>
                      <w:lang w:eastAsia="en-US"/>
                    </w:rPr>
                  </m:ctrlPr>
                </m:fPr>
                <m:num>
                  <m:sSub>
                    <m:sSubPr>
                      <m:ctrlPr>
                        <w:rPr>
                          <w:rFonts w:ascii="Cambria Math" w:hAnsi="Cambria Math" w:cs="Arial"/>
                          <w:i/>
                          <w:szCs w:val="20"/>
                        </w:rPr>
                      </m:ctrlPr>
                    </m:sSubPr>
                    <m:e>
                      <m:r>
                        <m:rPr>
                          <m:nor/>
                        </m:rPr>
                        <w:rPr>
                          <w:rFonts w:cs="Arial"/>
                          <w:i/>
                          <w:szCs w:val="20"/>
                        </w:rPr>
                        <m:t>C</m:t>
                      </m:r>
                    </m:e>
                    <m:sub>
                      <m:r>
                        <m:rPr>
                          <m:nor/>
                        </m:rPr>
                        <w:rPr>
                          <w:rFonts w:cs="Arial"/>
                          <w:i/>
                          <w:szCs w:val="20"/>
                        </w:rPr>
                        <m:t>A</m:t>
                      </m:r>
                    </m:sub>
                  </m:sSub>
                  <m:r>
                    <m:rPr>
                      <m:nor/>
                    </m:rPr>
                    <w:rPr>
                      <w:rFonts w:eastAsia="Calibri" w:cs="Arial"/>
                      <w:i/>
                      <w:szCs w:val="20"/>
                      <w:lang w:eastAsia="en-US"/>
                    </w:rPr>
                    <m:t>.</m:t>
                  </m:r>
                  <m:sSub>
                    <m:sSubPr>
                      <m:ctrlPr>
                        <w:rPr>
                          <w:rFonts w:ascii="Cambria Math" w:eastAsia="Calibri" w:hAnsi="Cambria Math" w:cs="Arial"/>
                          <w:i/>
                          <w:szCs w:val="20"/>
                          <w:lang w:eastAsia="en-US"/>
                        </w:rPr>
                      </m:ctrlPr>
                    </m:sSubPr>
                    <m:e>
                      <m:r>
                        <m:rPr>
                          <m:nor/>
                        </m:rPr>
                        <w:rPr>
                          <w:rFonts w:eastAsia="Calibri" w:cs="Arial"/>
                          <w:i/>
                          <w:szCs w:val="20"/>
                          <w:lang w:eastAsia="en-US"/>
                        </w:rPr>
                        <m:t>V</m:t>
                      </m:r>
                    </m:e>
                    <m:sub>
                      <m:r>
                        <m:rPr>
                          <m:nor/>
                        </m:rPr>
                        <w:rPr>
                          <w:rFonts w:eastAsia="Calibri" w:cs="Arial"/>
                          <w:i/>
                          <w:szCs w:val="20"/>
                          <w:lang w:eastAsia="en-US"/>
                        </w:rPr>
                        <m:t>A</m:t>
                      </m:r>
                    </m:sub>
                  </m:sSub>
                </m:num>
                <m:den>
                  <m:r>
                    <m:rPr>
                      <m:nor/>
                    </m:rPr>
                    <w:rPr>
                      <w:rFonts w:cs="Arial"/>
                      <w:szCs w:val="20"/>
                    </w:rPr>
                    <m:t>10</m:t>
                  </m:r>
                </m:den>
              </m:f>
              <m:r>
                <m:rPr>
                  <m:nor/>
                </m:rPr>
                <w:rPr>
                  <w:rFonts w:eastAsia="Calibri" w:cs="Arial"/>
                  <w:szCs w:val="20"/>
                  <w:lang w:eastAsia="en-US"/>
                </w:rPr>
                <m:t>=</m:t>
              </m:r>
              <m:sSub>
                <m:sSubPr>
                  <m:ctrlPr>
                    <w:rPr>
                      <w:rFonts w:ascii="Cambria Math" w:eastAsia="Calibri" w:hAnsi="Cambria Math" w:cs="Arial"/>
                      <w:i/>
                      <w:szCs w:val="20"/>
                      <w:lang w:eastAsia="en-US"/>
                    </w:rPr>
                  </m:ctrlPr>
                </m:sSubPr>
                <m:e>
                  <m:r>
                    <m:rPr>
                      <m:nor/>
                    </m:rPr>
                    <w:rPr>
                      <w:rFonts w:eastAsia="Calibri" w:cs="Arial"/>
                      <w:i/>
                      <w:szCs w:val="20"/>
                      <w:lang w:eastAsia="en-US"/>
                    </w:rPr>
                    <m:t>C</m:t>
                  </m:r>
                </m:e>
                <m:sub>
                  <m:r>
                    <m:rPr>
                      <m:nor/>
                    </m:rPr>
                    <w:rPr>
                      <w:rFonts w:eastAsia="Calibri" w:cs="Arial"/>
                      <w:i/>
                      <w:szCs w:val="20"/>
                      <w:lang w:eastAsia="en-US"/>
                    </w:rPr>
                    <m:t>B</m:t>
                  </m:r>
                </m:sub>
              </m:sSub>
              <m:r>
                <m:rPr>
                  <m:nor/>
                </m:rPr>
                <w:rPr>
                  <w:rFonts w:eastAsia="Calibri" w:cs="Arial"/>
                  <w:i/>
                  <w:szCs w:val="20"/>
                  <w:lang w:eastAsia="en-US"/>
                </w:rPr>
                <m:t>.</m:t>
              </m:r>
              <m:sSub>
                <m:sSubPr>
                  <m:ctrlPr>
                    <w:rPr>
                      <w:rFonts w:ascii="Cambria Math" w:hAnsi="Cambria Math" w:cs="Arial"/>
                      <w:i/>
                      <w:szCs w:val="20"/>
                    </w:rPr>
                  </m:ctrlPr>
                </m:sSubPr>
                <m:e>
                  <m:r>
                    <m:rPr>
                      <m:nor/>
                    </m:rPr>
                    <w:rPr>
                      <w:rFonts w:cs="Arial"/>
                      <w:i/>
                      <w:szCs w:val="20"/>
                    </w:rPr>
                    <m:t>V</m:t>
                  </m:r>
                </m:e>
                <m:sub>
                  <m:r>
                    <m:rPr>
                      <m:nor/>
                    </m:rPr>
                    <w:rPr>
                      <w:rFonts w:cs="Arial"/>
                      <w:i/>
                      <w:szCs w:val="20"/>
                    </w:rPr>
                    <m:t>B</m:t>
                  </m:r>
                </m:sub>
              </m:sSub>
            </m:oMath>
            <w:r w:rsidR="009B17F5">
              <w:rPr>
                <w:rFonts w:eastAsia="Calibri" w:cs="Times New Roman"/>
                <w:szCs w:val="20"/>
                <w:lang w:eastAsia="en-US"/>
              </w:rPr>
              <w:t xml:space="preserve"> , </w:t>
            </w:r>
            <w:r w:rsidR="00067346" w:rsidRPr="006A2753">
              <w:rPr>
                <w:rFonts w:eastAsia="Calibri" w:cs="Times New Roman"/>
                <w:szCs w:val="20"/>
                <w:lang w:eastAsia="en-US"/>
              </w:rPr>
              <w:t>puisque le vinaigre a été dilué</w:t>
            </w:r>
            <w:r w:rsidR="000C2C10">
              <w:rPr>
                <w:rFonts w:eastAsia="Calibri" w:cs="Times New Roman"/>
                <w:szCs w:val="20"/>
                <w:lang w:eastAsia="en-US"/>
              </w:rPr>
              <w:t xml:space="preserve"> dix</w:t>
            </w:r>
            <w:r w:rsidR="00067346" w:rsidRPr="006A2753">
              <w:rPr>
                <w:rFonts w:eastAsia="Calibri" w:cs="Times New Roman"/>
                <w:szCs w:val="20"/>
                <w:lang w:eastAsia="en-US"/>
              </w:rPr>
              <w:t xml:space="preserve"> fois.</w:t>
            </w:r>
          </w:p>
          <w:p w:rsidR="00FE3249" w:rsidRPr="001F4F4B" w:rsidRDefault="00FE3249" w:rsidP="00204B00">
            <w:pPr>
              <w:rPr>
                <w:rFonts w:eastAsia="Calibri" w:cs="Times New Roman"/>
                <w:szCs w:val="20"/>
                <w:lang w:val="en-US" w:eastAsia="en-US"/>
              </w:rPr>
            </w:pPr>
            <w:r w:rsidRPr="006A2753">
              <w:rPr>
                <w:rFonts w:eastAsia="Calibri" w:cs="Times New Roman"/>
                <w:szCs w:val="20"/>
                <w:lang w:eastAsia="en-US"/>
              </w:rPr>
              <w:t>On en déduit</w:t>
            </w:r>
            <w:r w:rsidR="005F0A74">
              <w:rPr>
                <w:rFonts w:eastAsia="Calibri" w:cs="Times New Roman"/>
                <w:szCs w:val="20"/>
                <w:vertAlign w:val="subscript"/>
                <w:lang w:eastAsia="en-US"/>
              </w:rPr>
              <w:t> </w:t>
            </w:r>
            <w:r w:rsidR="005F0A74">
              <w:rPr>
                <w:rFonts w:eastAsia="Calibri" w:cs="Times New Roman"/>
                <w:szCs w:val="20"/>
                <w:lang w:eastAsia="en-US"/>
              </w:rPr>
              <w:t xml:space="preserve">: </w:t>
            </w:r>
            <m:oMath>
              <m:sSub>
                <m:sSubPr>
                  <m:ctrlPr>
                    <w:rPr>
                      <w:rFonts w:ascii="Cambria Math" w:eastAsia="Calibri" w:hAnsi="Cambria Math" w:cs="Arial"/>
                      <w:i/>
                      <w:szCs w:val="20"/>
                      <w:lang w:eastAsia="en-US"/>
                    </w:rPr>
                  </m:ctrlPr>
                </m:sSubPr>
                <m:e>
                  <m:r>
                    <m:rPr>
                      <m:nor/>
                    </m:rPr>
                    <w:rPr>
                      <w:rFonts w:eastAsia="Calibri" w:cs="Arial"/>
                      <w:i/>
                      <w:szCs w:val="20"/>
                      <w:lang w:eastAsia="en-US"/>
                    </w:rPr>
                    <m:t>C</m:t>
                  </m:r>
                </m:e>
                <m:sub>
                  <m:r>
                    <m:rPr>
                      <m:nor/>
                    </m:rPr>
                    <w:rPr>
                      <w:rFonts w:eastAsia="Calibri" w:cs="Arial"/>
                      <w:i/>
                      <w:szCs w:val="20"/>
                      <w:lang w:eastAsia="en-US"/>
                    </w:rPr>
                    <m:t>A</m:t>
                  </m:r>
                </m:sub>
              </m:sSub>
              <m:r>
                <m:rPr>
                  <m:nor/>
                </m:rPr>
                <w:rPr>
                  <w:rFonts w:ascii="Cambria Math" w:eastAsia="Calibri" w:cs="Arial"/>
                  <w:szCs w:val="20"/>
                  <w:lang w:eastAsia="en-US"/>
                </w:rPr>
                <m:t xml:space="preserve"> </m:t>
              </m:r>
              <m:r>
                <m:rPr>
                  <m:nor/>
                </m:rPr>
                <w:rPr>
                  <w:rFonts w:eastAsia="Calibri" w:cs="Arial"/>
                  <w:szCs w:val="20"/>
                  <w:lang w:eastAsia="en-US"/>
                </w:rPr>
                <m:t>=</m:t>
              </m:r>
              <m:r>
                <m:rPr>
                  <m:nor/>
                </m:rPr>
                <w:rPr>
                  <w:rFonts w:ascii="Cambria Math" w:eastAsia="Calibri" w:cs="Arial"/>
                  <w:szCs w:val="20"/>
                  <w:lang w:eastAsia="en-US"/>
                </w:rPr>
                <m:t xml:space="preserve"> </m:t>
              </m:r>
              <m:f>
                <m:fPr>
                  <m:ctrlPr>
                    <w:rPr>
                      <w:rFonts w:ascii="Cambria Math" w:eastAsia="Calibri" w:hAnsi="Cambria Math" w:cs="Arial"/>
                      <w:i/>
                      <w:szCs w:val="20"/>
                      <w:lang w:eastAsia="en-US"/>
                    </w:rPr>
                  </m:ctrlPr>
                </m:fPr>
                <m:num>
                  <m:r>
                    <m:rPr>
                      <m:nor/>
                    </m:rPr>
                    <w:rPr>
                      <w:rFonts w:eastAsia="Calibri" w:cs="Arial"/>
                      <w:szCs w:val="20"/>
                      <w:lang w:eastAsia="en-US"/>
                    </w:rPr>
                    <m:t>10.</m:t>
                  </m:r>
                  <m:sSub>
                    <m:sSubPr>
                      <m:ctrlPr>
                        <w:rPr>
                          <w:rFonts w:ascii="Cambria Math" w:eastAsia="Calibri" w:hAnsi="Cambria Math" w:cs="Arial"/>
                          <w:i/>
                          <w:szCs w:val="20"/>
                          <w:lang w:eastAsia="en-US"/>
                        </w:rPr>
                      </m:ctrlPr>
                    </m:sSubPr>
                    <m:e>
                      <m:r>
                        <m:rPr>
                          <m:nor/>
                        </m:rPr>
                        <w:rPr>
                          <w:rFonts w:eastAsia="Calibri" w:cs="Arial"/>
                          <w:i/>
                          <w:szCs w:val="20"/>
                          <w:lang w:val="en-US" w:eastAsia="en-US"/>
                        </w:rPr>
                        <m:t>C</m:t>
                      </m:r>
                    </m:e>
                    <m:sub>
                      <m:r>
                        <m:rPr>
                          <m:nor/>
                        </m:rPr>
                        <w:rPr>
                          <w:rFonts w:eastAsia="Calibri" w:cs="Arial"/>
                          <w:i/>
                          <w:szCs w:val="20"/>
                          <w:lang w:val="en-US" w:eastAsia="en-US"/>
                        </w:rPr>
                        <m:t>B</m:t>
                      </m:r>
                    </m:sub>
                  </m:sSub>
                  <m:r>
                    <m:rPr>
                      <m:nor/>
                    </m:rPr>
                    <w:rPr>
                      <w:rFonts w:eastAsia="Calibri" w:cs="Arial"/>
                      <w:i/>
                      <w:szCs w:val="20"/>
                      <w:lang w:val="en-US" w:eastAsia="en-US"/>
                    </w:rPr>
                    <m:t>.</m:t>
                  </m:r>
                  <m:sSub>
                    <m:sSubPr>
                      <m:ctrlPr>
                        <w:rPr>
                          <w:rFonts w:ascii="Cambria Math" w:eastAsia="Calibri" w:hAnsi="Cambria Math" w:cs="Arial"/>
                          <w:i/>
                          <w:szCs w:val="20"/>
                          <w:lang w:eastAsia="en-US"/>
                        </w:rPr>
                      </m:ctrlPr>
                    </m:sSubPr>
                    <m:e>
                      <m:r>
                        <m:rPr>
                          <m:nor/>
                        </m:rPr>
                        <w:rPr>
                          <w:rFonts w:eastAsia="Calibri" w:cs="Arial"/>
                          <w:i/>
                          <w:szCs w:val="20"/>
                          <w:lang w:val="en-US" w:eastAsia="en-US"/>
                        </w:rPr>
                        <m:t>V</m:t>
                      </m:r>
                    </m:e>
                    <m:sub>
                      <m:r>
                        <m:rPr>
                          <m:nor/>
                        </m:rPr>
                        <w:rPr>
                          <w:rFonts w:eastAsia="Calibri" w:cs="Arial"/>
                          <w:i/>
                          <w:szCs w:val="20"/>
                          <w:lang w:val="en-US" w:eastAsia="en-US"/>
                        </w:rPr>
                        <m:t>B</m:t>
                      </m:r>
                    </m:sub>
                  </m:sSub>
                </m:num>
                <m:den>
                  <m:sSub>
                    <m:sSubPr>
                      <m:ctrlPr>
                        <w:rPr>
                          <w:rFonts w:ascii="Cambria Math" w:eastAsia="Calibri" w:hAnsi="Cambria Math" w:cs="Arial"/>
                          <w:i/>
                          <w:szCs w:val="20"/>
                          <w:lang w:eastAsia="en-US"/>
                        </w:rPr>
                      </m:ctrlPr>
                    </m:sSubPr>
                    <m:e>
                      <m:r>
                        <m:rPr>
                          <m:nor/>
                        </m:rPr>
                        <w:rPr>
                          <w:rFonts w:eastAsia="Calibri" w:cs="Arial"/>
                          <w:szCs w:val="20"/>
                          <w:lang w:val="en-US" w:eastAsia="en-US"/>
                        </w:rPr>
                        <m:t>V</m:t>
                      </m:r>
                    </m:e>
                    <m:sub>
                      <m:r>
                        <m:rPr>
                          <m:nor/>
                        </m:rPr>
                        <w:rPr>
                          <w:rFonts w:eastAsia="Calibri" w:cs="Arial"/>
                          <w:szCs w:val="20"/>
                          <w:lang w:val="en-US" w:eastAsia="en-US"/>
                        </w:rPr>
                        <m:t>A</m:t>
                      </m:r>
                    </m:sub>
                  </m:sSub>
                </m:den>
              </m:f>
              <m:r>
                <m:rPr>
                  <m:nor/>
                </m:rPr>
                <w:rPr>
                  <w:rFonts w:ascii="Cambria Math" w:eastAsia="Calibri" w:cs="Arial"/>
                  <w:szCs w:val="20"/>
                  <w:lang w:val="en-US" w:eastAsia="en-US"/>
                </w:rPr>
                <m:t xml:space="preserve"> </m:t>
              </m:r>
              <m:r>
                <m:rPr>
                  <m:nor/>
                </m:rPr>
                <w:rPr>
                  <w:rFonts w:eastAsia="Calibri" w:cs="Arial"/>
                  <w:szCs w:val="20"/>
                  <w:lang w:val="en-US" w:eastAsia="en-US"/>
                </w:rPr>
                <m:t>=</m:t>
              </m:r>
              <m:r>
                <m:rPr>
                  <m:nor/>
                </m:rPr>
                <w:rPr>
                  <w:rFonts w:ascii="Cambria Math" w:eastAsia="Calibri" w:cs="Arial"/>
                  <w:szCs w:val="20"/>
                  <w:lang w:val="en-US" w:eastAsia="en-US"/>
                </w:rPr>
                <m:t xml:space="preserve"> </m:t>
              </m:r>
              <m:f>
                <m:fPr>
                  <m:ctrlPr>
                    <w:rPr>
                      <w:rFonts w:ascii="Cambria Math" w:eastAsia="Calibri" w:hAnsi="Cambria Math" w:cs="Arial"/>
                      <w:i/>
                      <w:szCs w:val="20"/>
                      <w:lang w:eastAsia="en-US"/>
                    </w:rPr>
                  </m:ctrlPr>
                </m:fPr>
                <m:num>
                  <m:r>
                    <m:rPr>
                      <m:nor/>
                    </m:rPr>
                    <w:rPr>
                      <w:rFonts w:eastAsia="Calibri" w:cs="Arial"/>
                      <w:szCs w:val="20"/>
                      <w:lang w:val="en-US" w:eastAsia="en-US"/>
                    </w:rPr>
                    <m:t>10×0,100×13,3×</m:t>
                  </m:r>
                  <m:sSup>
                    <m:sSupPr>
                      <m:ctrlPr>
                        <w:rPr>
                          <w:rFonts w:ascii="Cambria Math" w:eastAsia="Calibri" w:hAnsi="Cambria Math" w:cs="Arial"/>
                          <w:szCs w:val="20"/>
                          <w:lang w:eastAsia="en-US"/>
                        </w:rPr>
                      </m:ctrlPr>
                    </m:sSupPr>
                    <m:e>
                      <m:r>
                        <m:rPr>
                          <m:nor/>
                        </m:rPr>
                        <w:rPr>
                          <w:rFonts w:eastAsia="Calibri" w:cs="Arial"/>
                          <w:szCs w:val="20"/>
                          <w:lang w:val="en-US" w:eastAsia="en-US"/>
                        </w:rPr>
                        <m:t>10</m:t>
                      </m:r>
                    </m:e>
                    <m:sup>
                      <m:r>
                        <m:rPr>
                          <m:nor/>
                        </m:rPr>
                        <w:rPr>
                          <w:rFonts w:eastAsia="Calibri" w:cs="Arial"/>
                          <w:szCs w:val="20"/>
                          <w:lang w:val="en-US" w:eastAsia="en-US"/>
                        </w:rPr>
                        <m:t>-3</m:t>
                      </m:r>
                    </m:sup>
                  </m:sSup>
                </m:num>
                <m:den>
                  <m:r>
                    <m:rPr>
                      <m:nor/>
                    </m:rPr>
                    <w:rPr>
                      <w:rFonts w:eastAsia="Calibri" w:cs="Arial"/>
                      <w:szCs w:val="20"/>
                      <w:lang w:val="en-US" w:eastAsia="en-US"/>
                    </w:rPr>
                    <m:t>10,0×</m:t>
                  </m:r>
                  <m:sSup>
                    <m:sSupPr>
                      <m:ctrlPr>
                        <w:rPr>
                          <w:rFonts w:ascii="Cambria Math" w:eastAsia="Calibri" w:hAnsi="Cambria Math" w:cs="Arial"/>
                          <w:i/>
                          <w:szCs w:val="20"/>
                          <w:lang w:eastAsia="en-US"/>
                        </w:rPr>
                      </m:ctrlPr>
                    </m:sSupPr>
                    <m:e>
                      <m:r>
                        <m:rPr>
                          <m:nor/>
                        </m:rPr>
                        <w:rPr>
                          <w:rFonts w:eastAsia="Calibri" w:cs="Arial"/>
                          <w:szCs w:val="20"/>
                          <w:lang w:val="en-US" w:eastAsia="en-US"/>
                        </w:rPr>
                        <m:t>10</m:t>
                      </m:r>
                    </m:e>
                    <m:sup>
                      <m:r>
                        <m:rPr>
                          <m:nor/>
                        </m:rPr>
                        <w:rPr>
                          <w:rFonts w:eastAsia="Calibri" w:cs="Arial"/>
                          <w:szCs w:val="20"/>
                          <w:lang w:val="en-US" w:eastAsia="en-US"/>
                        </w:rPr>
                        <m:t>-3</m:t>
                      </m:r>
                    </m:sup>
                  </m:sSup>
                </m:den>
              </m:f>
              <m:r>
                <m:rPr>
                  <m:nor/>
                </m:rPr>
                <w:rPr>
                  <w:rFonts w:ascii="Cambria Math" w:eastAsia="Calibri" w:cs="Arial"/>
                  <w:szCs w:val="20"/>
                  <w:lang w:val="en-US" w:eastAsia="en-US"/>
                </w:rPr>
                <m:t xml:space="preserve"> </m:t>
              </m:r>
              <m:r>
                <m:rPr>
                  <m:nor/>
                </m:rPr>
                <w:rPr>
                  <w:rFonts w:eastAsia="Calibri" w:cs="Arial"/>
                  <w:szCs w:val="20"/>
                  <w:lang w:val="en-US" w:eastAsia="en-US"/>
                </w:rPr>
                <m:t>=</m:t>
              </m:r>
              <m:r>
                <m:rPr>
                  <m:nor/>
                </m:rPr>
                <w:rPr>
                  <w:rFonts w:ascii="Cambria Math" w:eastAsia="Calibri" w:cs="Arial"/>
                  <w:szCs w:val="20"/>
                  <w:lang w:val="en-US" w:eastAsia="en-US"/>
                </w:rPr>
                <m:t xml:space="preserve"> </m:t>
              </m:r>
              <m:r>
                <m:rPr>
                  <m:nor/>
                </m:rPr>
                <w:rPr>
                  <w:rFonts w:eastAsia="Calibri" w:cs="Arial"/>
                  <w:szCs w:val="20"/>
                  <w:lang w:val="en-US" w:eastAsia="en-US"/>
                </w:rPr>
                <m:t>1,3 mol.</m:t>
              </m:r>
              <m:sSup>
                <m:sSupPr>
                  <m:ctrlPr>
                    <w:rPr>
                      <w:rFonts w:ascii="Cambria Math" w:eastAsia="Calibri" w:hAnsi="Cambria Math" w:cs="Arial"/>
                      <w:i/>
                      <w:szCs w:val="20"/>
                      <w:lang w:eastAsia="en-US"/>
                    </w:rPr>
                  </m:ctrlPr>
                </m:sSupPr>
                <m:e>
                  <m:r>
                    <m:rPr>
                      <m:nor/>
                    </m:rPr>
                    <w:rPr>
                      <w:rFonts w:eastAsia="Calibri" w:cs="Arial"/>
                      <w:szCs w:val="20"/>
                      <w:lang w:val="en-US" w:eastAsia="en-US"/>
                    </w:rPr>
                    <m:t>L</m:t>
                  </m:r>
                </m:e>
                <m:sup>
                  <m:r>
                    <m:rPr>
                      <m:nor/>
                    </m:rPr>
                    <w:rPr>
                      <w:rFonts w:eastAsia="Calibri" w:cs="Arial"/>
                      <w:szCs w:val="20"/>
                      <w:lang w:val="en-US" w:eastAsia="en-US"/>
                    </w:rPr>
                    <m:t>-1</m:t>
                  </m:r>
                </m:sup>
              </m:sSup>
            </m:oMath>
          </w:p>
        </w:tc>
        <w:tc>
          <w:tcPr>
            <w:tcW w:w="1701" w:type="dxa"/>
            <w:tcBorders>
              <w:top w:val="single" w:sz="4" w:space="0" w:color="auto"/>
              <w:left w:val="single" w:sz="4" w:space="0" w:color="auto"/>
              <w:bottom w:val="single" w:sz="4" w:space="0" w:color="auto"/>
              <w:right w:val="single" w:sz="4" w:space="0" w:color="auto"/>
            </w:tcBorders>
          </w:tcPr>
          <w:p w:rsidR="00163E6E" w:rsidRPr="001F4F4B" w:rsidRDefault="00163E6E" w:rsidP="005F0A74">
            <w:pPr>
              <w:spacing w:line="264" w:lineRule="auto"/>
              <w:jc w:val="center"/>
              <w:rPr>
                <w:rFonts w:eastAsia="Calibri" w:cs="Times New Roman"/>
                <w:szCs w:val="20"/>
                <w:lang w:val="en-US" w:eastAsia="en-US"/>
              </w:rPr>
            </w:pPr>
          </w:p>
          <w:p w:rsidR="00370B02" w:rsidRPr="006A2753" w:rsidRDefault="00D008FD" w:rsidP="005F0A74">
            <w:pPr>
              <w:spacing w:line="264" w:lineRule="auto"/>
              <w:jc w:val="center"/>
              <w:rPr>
                <w:rFonts w:eastAsia="Calibri" w:cs="Times New Roman"/>
                <w:szCs w:val="20"/>
                <w:lang w:eastAsia="en-US"/>
              </w:rPr>
            </w:pPr>
            <w:r w:rsidRPr="006A2753">
              <w:rPr>
                <w:rFonts w:eastAsia="Calibri" w:cs="Times New Roman"/>
                <w:szCs w:val="20"/>
                <w:lang w:eastAsia="en-US"/>
              </w:rPr>
              <w:t>RCO</w:t>
            </w:r>
          </w:p>
          <w:p w:rsidR="00A01B31" w:rsidRPr="006A2753" w:rsidRDefault="00A01B31" w:rsidP="005F0A74">
            <w:pPr>
              <w:spacing w:line="264" w:lineRule="auto"/>
              <w:jc w:val="center"/>
              <w:rPr>
                <w:rFonts w:eastAsia="Calibri" w:cs="Times New Roman"/>
                <w:szCs w:val="20"/>
                <w:lang w:eastAsia="en-US"/>
              </w:rPr>
            </w:pPr>
          </w:p>
          <w:p w:rsidR="00A01B31" w:rsidRPr="006A2753" w:rsidRDefault="00A01B31" w:rsidP="005F0A74">
            <w:pPr>
              <w:spacing w:line="264" w:lineRule="auto"/>
              <w:jc w:val="center"/>
              <w:rPr>
                <w:rFonts w:eastAsia="Calibri" w:cs="Times New Roman"/>
                <w:szCs w:val="20"/>
                <w:lang w:eastAsia="en-US"/>
              </w:rPr>
            </w:pPr>
            <w:r w:rsidRPr="006A2753">
              <w:rPr>
                <w:rFonts w:eastAsia="Calibri" w:cs="Times New Roman"/>
                <w:szCs w:val="20"/>
                <w:lang w:eastAsia="en-US"/>
              </w:rPr>
              <w:t>REA</w:t>
            </w:r>
          </w:p>
        </w:tc>
      </w:tr>
      <w:tr w:rsidR="00AB4497" w:rsidRPr="006A2753" w:rsidTr="000C2C10">
        <w:tc>
          <w:tcPr>
            <w:tcW w:w="8472" w:type="dxa"/>
            <w:tcBorders>
              <w:top w:val="single" w:sz="4" w:space="0" w:color="auto"/>
              <w:left w:val="nil"/>
              <w:bottom w:val="single" w:sz="4" w:space="0" w:color="auto"/>
              <w:right w:val="single" w:sz="4" w:space="0" w:color="auto"/>
            </w:tcBorders>
            <w:vAlign w:val="center"/>
          </w:tcPr>
          <w:p w:rsidR="00AB4497" w:rsidRPr="006A2753" w:rsidRDefault="00897C6A" w:rsidP="009055F8">
            <w:pPr>
              <w:spacing w:before="120"/>
              <w:rPr>
                <w:rFonts w:eastAsia="Calibri" w:cs="Times New Roman"/>
                <w:szCs w:val="20"/>
                <w:lang w:eastAsia="en-US"/>
              </w:rPr>
            </w:pPr>
            <w:r w:rsidRPr="006A2753">
              <w:rPr>
                <w:rFonts w:eastAsiaTheme="majorEastAsia" w:cstheme="majorBidi"/>
                <w:b/>
                <w:bCs/>
              </w:rPr>
              <w:t>Exercice n°2</w:t>
            </w:r>
          </w:p>
        </w:tc>
        <w:tc>
          <w:tcPr>
            <w:tcW w:w="1701" w:type="dxa"/>
            <w:tcBorders>
              <w:top w:val="single" w:sz="4" w:space="0" w:color="auto"/>
              <w:left w:val="single" w:sz="4" w:space="0" w:color="auto"/>
              <w:bottom w:val="single" w:sz="4" w:space="0" w:color="auto"/>
              <w:right w:val="single" w:sz="4" w:space="0" w:color="auto"/>
            </w:tcBorders>
          </w:tcPr>
          <w:p w:rsidR="00AB4497" w:rsidRPr="006A2753" w:rsidRDefault="00463D17" w:rsidP="005F0A74">
            <w:pPr>
              <w:spacing w:line="264" w:lineRule="auto"/>
              <w:jc w:val="center"/>
              <w:rPr>
                <w:rFonts w:eastAsia="Calibri" w:cs="Times New Roman"/>
                <w:szCs w:val="20"/>
                <w:lang w:eastAsia="en-US"/>
              </w:rPr>
            </w:pPr>
            <w:r w:rsidRPr="006A2753">
              <w:rPr>
                <w:rFonts w:eastAsiaTheme="majorEastAsia" w:cstheme="majorBidi"/>
                <w:b/>
                <w:bCs/>
              </w:rPr>
              <w:t>Compétences</w:t>
            </w:r>
          </w:p>
        </w:tc>
      </w:tr>
      <w:tr w:rsidR="00AB4497" w:rsidRPr="006A2753" w:rsidTr="000C2C10">
        <w:tc>
          <w:tcPr>
            <w:tcW w:w="8472" w:type="dxa"/>
            <w:tcBorders>
              <w:top w:val="single" w:sz="4" w:space="0" w:color="auto"/>
              <w:left w:val="single" w:sz="4" w:space="0" w:color="auto"/>
              <w:bottom w:val="single" w:sz="4" w:space="0" w:color="auto"/>
              <w:right w:val="single" w:sz="4" w:space="0" w:color="auto"/>
            </w:tcBorders>
            <w:vAlign w:val="center"/>
          </w:tcPr>
          <w:p w:rsidR="00AB4497" w:rsidRPr="006A2753" w:rsidRDefault="00FC7F80" w:rsidP="00AB4497">
            <w:pPr>
              <w:rPr>
                <w:rFonts w:eastAsia="Calibri" w:cs="Times New Roman"/>
                <w:b/>
                <w:szCs w:val="20"/>
                <w:lang w:eastAsia="en-US"/>
              </w:rPr>
            </w:pPr>
            <w:r w:rsidRPr="006A2753">
              <w:rPr>
                <w:rFonts w:eastAsia="Calibri" w:cs="Times New Roman"/>
                <w:b/>
                <w:szCs w:val="20"/>
                <w:lang w:eastAsia="en-US"/>
              </w:rPr>
              <w:t xml:space="preserve">Question </w:t>
            </w:r>
          </w:p>
          <w:p w:rsidR="00463D17" w:rsidRPr="006A2753" w:rsidRDefault="00463D17" w:rsidP="00D008FD">
            <w:pPr>
              <w:spacing w:after="0"/>
              <w:rPr>
                <w:rFonts w:cs="Arial"/>
                <w:szCs w:val="20"/>
              </w:rPr>
            </w:pPr>
            <w:r w:rsidRPr="006A2753">
              <w:rPr>
                <w:rFonts w:cs="Arial"/>
                <w:szCs w:val="20"/>
              </w:rPr>
              <w:t xml:space="preserve">D’après le graphique </w:t>
            </w:r>
            <w:r w:rsidR="004016A3">
              <w:rPr>
                <w:rFonts w:cs="Arial"/>
                <w:szCs w:val="20"/>
              </w:rPr>
              <w:t>fourni (</w:t>
            </w:r>
            <w:r w:rsidR="004016A3" w:rsidRPr="004016A3">
              <w:rPr>
                <w:rFonts w:cs="Arial"/>
                <w:szCs w:val="20"/>
              </w:rPr>
              <w:t>modélisation de l’évolution des différentes formes d’énergie</w:t>
            </w:r>
            <w:r w:rsidR="004016A3">
              <w:rPr>
                <w:rFonts w:cs="Arial"/>
                <w:szCs w:val="20"/>
              </w:rPr>
              <w:t xml:space="preserve">), </w:t>
            </w:r>
            <w:r w:rsidRPr="006A2753">
              <w:rPr>
                <w:rFonts w:cs="Arial"/>
                <w:szCs w:val="20"/>
              </w:rPr>
              <w:t>l’énergie mécanique se conserve au cours du temps</w:t>
            </w:r>
            <w:r w:rsidR="00FC7F80" w:rsidRPr="006A2753">
              <w:rPr>
                <w:rFonts w:cs="Arial"/>
                <w:szCs w:val="20"/>
              </w:rPr>
              <w:t xml:space="preserve"> : </w:t>
            </w:r>
            <w:proofErr w:type="spellStart"/>
            <w:r w:rsidRPr="006A2753">
              <w:rPr>
                <w:rFonts w:cs="Arial"/>
                <w:i/>
                <w:szCs w:val="20"/>
              </w:rPr>
              <w:t>E</w:t>
            </w:r>
            <w:r w:rsidRPr="006A2753">
              <w:rPr>
                <w:rFonts w:cs="Arial"/>
                <w:szCs w:val="20"/>
                <w:vertAlign w:val="subscript"/>
              </w:rPr>
              <w:t>m</w:t>
            </w:r>
            <w:proofErr w:type="spellEnd"/>
            <w:r w:rsidRPr="006A2753">
              <w:rPr>
                <w:rFonts w:cs="Arial"/>
                <w:szCs w:val="20"/>
              </w:rPr>
              <w:t xml:space="preserve"> = </w:t>
            </w:r>
            <w:r w:rsidR="00F6694F" w:rsidRPr="006A2753">
              <w:rPr>
                <w:rFonts w:cs="Arial"/>
                <w:szCs w:val="20"/>
              </w:rPr>
              <w:t>5,3 x 10</w:t>
            </w:r>
            <w:r w:rsidR="00F6694F" w:rsidRPr="006A2753">
              <w:rPr>
                <w:rFonts w:cs="Arial"/>
                <w:szCs w:val="20"/>
                <w:vertAlign w:val="superscript"/>
              </w:rPr>
              <w:t>3</w:t>
            </w:r>
            <w:r w:rsidR="00F6694F" w:rsidRPr="006A2753">
              <w:rPr>
                <w:rFonts w:cs="Arial"/>
                <w:szCs w:val="20"/>
              </w:rPr>
              <w:t xml:space="preserve"> </w:t>
            </w:r>
            <w:r w:rsidRPr="006A2753">
              <w:rPr>
                <w:rFonts w:cs="Arial"/>
                <w:szCs w:val="20"/>
              </w:rPr>
              <w:t>J.</w:t>
            </w:r>
          </w:p>
          <w:p w:rsidR="00D008FD" w:rsidRPr="006A2753" w:rsidRDefault="00F6694F" w:rsidP="00D008FD">
            <w:pPr>
              <w:spacing w:after="0"/>
              <w:rPr>
                <w:rFonts w:cs="Arial"/>
                <w:szCs w:val="20"/>
              </w:rPr>
            </w:pPr>
            <w:r w:rsidRPr="006A2753">
              <w:rPr>
                <w:rFonts w:cs="Arial"/>
                <w:szCs w:val="20"/>
              </w:rPr>
              <w:t>Lorsque S. White atteint l’altitude maximale, s</w:t>
            </w:r>
            <w:r w:rsidR="00D008FD" w:rsidRPr="006A2753">
              <w:rPr>
                <w:rFonts w:cs="Arial"/>
                <w:szCs w:val="20"/>
              </w:rPr>
              <w:t>a vitesse</w:t>
            </w:r>
            <w:r w:rsidRPr="006A2753">
              <w:rPr>
                <w:rFonts w:cs="Arial"/>
                <w:szCs w:val="20"/>
              </w:rPr>
              <w:t xml:space="preserve"> et </w:t>
            </w:r>
            <w:r w:rsidR="00D008FD" w:rsidRPr="006A2753">
              <w:rPr>
                <w:rFonts w:cs="Arial"/>
                <w:szCs w:val="20"/>
              </w:rPr>
              <w:t>donc son énergie cinétique</w:t>
            </w:r>
            <w:r w:rsidRPr="006A2753">
              <w:rPr>
                <w:rFonts w:cs="Arial"/>
                <w:szCs w:val="20"/>
              </w:rPr>
              <w:t xml:space="preserve"> sont nulles. </w:t>
            </w:r>
          </w:p>
          <w:p w:rsidR="00463D17" w:rsidRPr="006A2753" w:rsidRDefault="00D008FD">
            <w:pPr>
              <w:spacing w:after="0"/>
              <w:rPr>
                <w:rFonts w:eastAsia="Calibri" w:cs="Times New Roman"/>
                <w:szCs w:val="20"/>
                <w:lang w:eastAsia="en-US"/>
              </w:rPr>
            </w:pPr>
            <w:r w:rsidRPr="006A2753">
              <w:rPr>
                <w:rFonts w:cs="Arial"/>
                <w:szCs w:val="20"/>
              </w:rPr>
              <w:t xml:space="preserve">Puisque l’énergie mécanique se conserve, </w:t>
            </w:r>
            <w:r w:rsidR="00FC7F80" w:rsidRPr="006A2753">
              <w:rPr>
                <w:rFonts w:cs="Arial"/>
                <w:szCs w:val="20"/>
              </w:rPr>
              <w:t xml:space="preserve">l’énergie potentielle de pesanteur </w:t>
            </w:r>
            <w:r w:rsidR="00FC7F80" w:rsidRPr="006A2753">
              <w:rPr>
                <w:rFonts w:cs="Arial"/>
                <w:position w:val="-10"/>
                <w:szCs w:val="20"/>
              </w:rPr>
              <w:object w:dxaOrig="1400" w:dyaOrig="300">
                <v:shape id="_x0000_i1026" type="#_x0000_t75" style="width:69.7pt;height:15pt" o:ole="">
                  <v:imagedata r:id="rId18" o:title=""/>
                </v:shape>
                <o:OLEObject Type="Embed" ProgID="Equation.DSMT4" ShapeID="_x0000_i1026" DrawAspect="Content" ObjectID="_1520149185" r:id="rId19"/>
              </w:object>
            </w:r>
            <w:r w:rsidR="00FC7F80" w:rsidRPr="006A2753">
              <w:rPr>
                <w:rFonts w:cs="Arial"/>
                <w:szCs w:val="20"/>
              </w:rPr>
              <w:t xml:space="preserve"> est alors égale </w:t>
            </w:r>
            <w:proofErr w:type="gramStart"/>
            <w:r w:rsidR="00FC7F80" w:rsidRPr="006A2753">
              <w:rPr>
                <w:rFonts w:cs="Arial"/>
                <w:szCs w:val="20"/>
              </w:rPr>
              <w:t xml:space="preserve">à </w:t>
            </w:r>
            <w:proofErr w:type="gramEnd"/>
            <w:r w:rsidR="00FC7F80" w:rsidRPr="006A2753">
              <w:rPr>
                <w:rFonts w:cs="Arial"/>
                <w:position w:val="-10"/>
                <w:szCs w:val="20"/>
              </w:rPr>
              <w:object w:dxaOrig="320" w:dyaOrig="300">
                <v:shape id="_x0000_i1027" type="#_x0000_t75" style="width:16.15pt;height:15pt" o:ole="">
                  <v:imagedata r:id="rId20" o:title=""/>
                </v:shape>
                <o:OLEObject Type="Embed" ProgID="Equation.DSMT4" ShapeID="_x0000_i1027" DrawAspect="Content" ObjectID="_1520149186" r:id="rId21"/>
              </w:object>
            </w:r>
            <w:r w:rsidR="00F6694F" w:rsidRPr="006A2753">
              <w:rPr>
                <w:rFonts w:cs="Arial"/>
                <w:szCs w:val="20"/>
              </w:rPr>
              <w:t>, c’est-à-dire</w:t>
            </w:r>
            <w:r w:rsidR="00507E32">
              <w:rPr>
                <w:rFonts w:cs="Arial"/>
                <w:szCs w:val="20"/>
              </w:rPr>
              <w:t xml:space="preserve"> </w:t>
            </w:r>
            <w:r w:rsidR="00507E32" w:rsidRPr="00F80947">
              <w:rPr>
                <w:rFonts w:cs="Arial"/>
                <w:position w:val="-24"/>
                <w:szCs w:val="20"/>
              </w:rPr>
              <w:object w:dxaOrig="900" w:dyaOrig="580">
                <v:shape id="_x0000_i1028" type="#_x0000_t75" style="width:44.95pt;height:29.4pt" o:ole="">
                  <v:imagedata r:id="rId22" o:title=""/>
                </v:shape>
                <o:OLEObject Type="Embed" ProgID="Equation.DSMT4" ShapeID="_x0000_i1028" DrawAspect="Content" ObjectID="_1520149187" r:id="rId23"/>
              </w:object>
            </w:r>
            <w:r w:rsidR="00F6694F" w:rsidRPr="006A2753">
              <w:rPr>
                <w:rFonts w:cs="Arial"/>
                <w:szCs w:val="20"/>
              </w:rPr>
              <w:t xml:space="preserve">. </w:t>
            </w:r>
            <w:r w:rsidR="00FC7F80" w:rsidRPr="006A2753">
              <w:rPr>
                <w:rFonts w:cs="Arial"/>
                <w:szCs w:val="20"/>
              </w:rPr>
              <w:t xml:space="preserve"> </w:t>
            </w:r>
            <w:r w:rsidR="006A2753">
              <w:rPr>
                <w:rFonts w:cs="Arial"/>
                <w:szCs w:val="20"/>
              </w:rPr>
              <w:t>On calcule </w:t>
            </w:r>
            <w:proofErr w:type="gramStart"/>
            <w:r w:rsidR="006A2753">
              <w:rPr>
                <w:rFonts w:cs="Arial"/>
                <w:szCs w:val="20"/>
              </w:rPr>
              <w:t>:</w:t>
            </w:r>
            <w:r w:rsidR="00507E32">
              <w:rPr>
                <w:rFonts w:cs="Arial"/>
                <w:szCs w:val="20"/>
              </w:rPr>
              <w:t xml:space="preserve"> </w:t>
            </w:r>
            <w:r w:rsidR="00507E32" w:rsidRPr="00F80947">
              <w:rPr>
                <w:rFonts w:cs="Arial"/>
                <w:position w:val="-24"/>
                <w:szCs w:val="20"/>
              </w:rPr>
              <w:object w:dxaOrig="2000" w:dyaOrig="600">
                <v:shape id="_x0000_i1029" type="#_x0000_t75" style="width:99.65pt;height:29.95pt" o:ole="">
                  <v:imagedata r:id="rId24" o:title=""/>
                </v:shape>
                <o:OLEObject Type="Embed" ProgID="Equation.DSMT4" ShapeID="_x0000_i1029" DrawAspect="Content" ObjectID="_1520149188" r:id="rId25"/>
              </w:object>
            </w:r>
            <w:r w:rsidR="00507E32">
              <w:rPr>
                <w:rFonts w:cs="Arial"/>
                <w:szCs w:val="20"/>
              </w:rPr>
              <w:t>.</w:t>
            </w:r>
            <w:proofErr w:type="gramEnd"/>
          </w:p>
        </w:tc>
        <w:tc>
          <w:tcPr>
            <w:tcW w:w="1701" w:type="dxa"/>
            <w:tcBorders>
              <w:top w:val="single" w:sz="4" w:space="0" w:color="auto"/>
              <w:left w:val="single" w:sz="4" w:space="0" w:color="auto"/>
              <w:bottom w:val="single" w:sz="4" w:space="0" w:color="auto"/>
              <w:right w:val="single" w:sz="4" w:space="0" w:color="auto"/>
            </w:tcBorders>
          </w:tcPr>
          <w:p w:rsidR="000C2C10" w:rsidRDefault="000C2C10" w:rsidP="005F0A74">
            <w:pPr>
              <w:spacing w:line="264" w:lineRule="auto"/>
              <w:jc w:val="center"/>
              <w:rPr>
                <w:rFonts w:eastAsia="Calibri" w:cs="Times New Roman"/>
                <w:szCs w:val="20"/>
                <w:lang w:eastAsia="en-US"/>
              </w:rPr>
            </w:pPr>
          </w:p>
          <w:p w:rsidR="000C2C10" w:rsidRDefault="000C2C10" w:rsidP="005F0A74">
            <w:pPr>
              <w:spacing w:line="264" w:lineRule="auto"/>
              <w:jc w:val="center"/>
              <w:rPr>
                <w:rFonts w:eastAsia="Calibri" w:cs="Times New Roman"/>
                <w:szCs w:val="20"/>
                <w:lang w:eastAsia="en-US"/>
              </w:rPr>
            </w:pPr>
          </w:p>
          <w:p w:rsidR="00AB4497" w:rsidRPr="006A2753" w:rsidRDefault="00D008FD" w:rsidP="005F0A74">
            <w:pPr>
              <w:spacing w:line="264" w:lineRule="auto"/>
              <w:jc w:val="center"/>
              <w:rPr>
                <w:rFonts w:eastAsia="Calibri" w:cs="Times New Roman"/>
                <w:szCs w:val="20"/>
                <w:lang w:eastAsia="en-US"/>
              </w:rPr>
            </w:pPr>
            <w:r w:rsidRPr="006A2753">
              <w:rPr>
                <w:rFonts w:eastAsia="Calibri" w:cs="Times New Roman"/>
                <w:szCs w:val="20"/>
                <w:lang w:eastAsia="en-US"/>
              </w:rPr>
              <w:t>ANA</w:t>
            </w:r>
          </w:p>
          <w:p w:rsidR="003F51E3" w:rsidRPr="006A2753" w:rsidRDefault="003F51E3" w:rsidP="005F0A74">
            <w:pPr>
              <w:spacing w:line="264" w:lineRule="auto"/>
              <w:jc w:val="center"/>
              <w:rPr>
                <w:rFonts w:eastAsia="Calibri" w:cs="Times New Roman"/>
                <w:szCs w:val="20"/>
                <w:lang w:eastAsia="en-US"/>
              </w:rPr>
            </w:pPr>
          </w:p>
          <w:p w:rsidR="000C2C10" w:rsidRDefault="000C2C10" w:rsidP="005F0A74">
            <w:pPr>
              <w:spacing w:line="264" w:lineRule="auto"/>
              <w:jc w:val="center"/>
              <w:rPr>
                <w:rFonts w:eastAsia="Calibri" w:cs="Times New Roman"/>
                <w:szCs w:val="20"/>
                <w:lang w:eastAsia="en-US"/>
              </w:rPr>
            </w:pPr>
          </w:p>
          <w:p w:rsidR="003F51E3" w:rsidRPr="006A2753" w:rsidRDefault="000C2C10" w:rsidP="005F0A74">
            <w:pPr>
              <w:spacing w:line="264" w:lineRule="auto"/>
              <w:jc w:val="center"/>
              <w:rPr>
                <w:rFonts w:eastAsia="Calibri" w:cs="Times New Roman"/>
                <w:szCs w:val="20"/>
                <w:lang w:eastAsia="en-US"/>
              </w:rPr>
            </w:pPr>
            <w:r>
              <w:rPr>
                <w:rFonts w:eastAsia="Calibri" w:cs="Times New Roman"/>
                <w:szCs w:val="20"/>
                <w:lang w:eastAsia="en-US"/>
              </w:rPr>
              <w:br/>
            </w:r>
            <w:r w:rsidR="003F51E3" w:rsidRPr="006A2753">
              <w:rPr>
                <w:rFonts w:eastAsia="Calibri" w:cs="Times New Roman"/>
                <w:szCs w:val="20"/>
                <w:lang w:eastAsia="en-US"/>
              </w:rPr>
              <w:t>REA</w:t>
            </w:r>
          </w:p>
        </w:tc>
      </w:tr>
      <w:tr w:rsidR="00AB4497" w:rsidRPr="006A2753" w:rsidTr="000C2C10">
        <w:tc>
          <w:tcPr>
            <w:tcW w:w="8472" w:type="dxa"/>
            <w:tcBorders>
              <w:top w:val="single" w:sz="4" w:space="0" w:color="auto"/>
              <w:left w:val="single" w:sz="4" w:space="0" w:color="auto"/>
              <w:bottom w:val="single" w:sz="4" w:space="0" w:color="auto"/>
              <w:right w:val="single" w:sz="4" w:space="0" w:color="auto"/>
            </w:tcBorders>
            <w:vAlign w:val="center"/>
          </w:tcPr>
          <w:p w:rsidR="00D008FD" w:rsidRPr="006A2753" w:rsidRDefault="00D008FD" w:rsidP="00D008FD">
            <w:pPr>
              <w:rPr>
                <w:rFonts w:eastAsia="Calibri" w:cs="Times New Roman"/>
                <w:b/>
                <w:szCs w:val="20"/>
                <w:lang w:eastAsia="en-US"/>
              </w:rPr>
            </w:pPr>
            <w:r w:rsidRPr="006A2753">
              <w:rPr>
                <w:rFonts w:eastAsia="Calibri" w:cs="Times New Roman"/>
                <w:b/>
                <w:szCs w:val="20"/>
                <w:lang w:eastAsia="en-US"/>
              </w:rPr>
              <w:t>Question supplémentaire</w:t>
            </w:r>
          </w:p>
          <w:p w:rsidR="00FC7F80" w:rsidRPr="006A2753" w:rsidRDefault="00FC7F80" w:rsidP="00FC7F80">
            <w:pPr>
              <w:rPr>
                <w:lang w:eastAsia="en-US"/>
              </w:rPr>
            </w:pPr>
            <w:r w:rsidRPr="006A2753">
              <w:rPr>
                <w:lang w:eastAsia="en-US"/>
              </w:rPr>
              <w:t xml:space="preserve">Les frottements de l’air et du support peuvent amener une déperdition d’énergie mécanique qui explique que le skateur </w:t>
            </w:r>
            <w:r w:rsidR="00A71680">
              <w:rPr>
                <w:lang w:eastAsia="en-US"/>
              </w:rPr>
              <w:t xml:space="preserve">atteint </w:t>
            </w:r>
            <w:r w:rsidRPr="006A2753">
              <w:rPr>
                <w:lang w:eastAsia="en-US"/>
              </w:rPr>
              <w:t>en réalité une altitude maximale inférieure à celle calculée (7,</w:t>
            </w:r>
            <w:r w:rsidR="000C2C10">
              <w:rPr>
                <w:lang w:eastAsia="en-US"/>
              </w:rPr>
              <w:t>2</w:t>
            </w:r>
            <w:r w:rsidRPr="006A2753">
              <w:rPr>
                <w:lang w:eastAsia="en-US"/>
              </w:rPr>
              <w:t xml:space="preserve"> m). </w:t>
            </w:r>
          </w:p>
          <w:p w:rsidR="00AB4497" w:rsidRPr="006A2753" w:rsidRDefault="00FC7F80" w:rsidP="006A6BEB">
            <w:pPr>
              <w:rPr>
                <w:lang w:eastAsia="en-US"/>
              </w:rPr>
            </w:pPr>
            <w:r w:rsidRPr="006A2753">
              <w:rPr>
                <w:lang w:eastAsia="en-US"/>
              </w:rPr>
              <w:t xml:space="preserve">Toutefois, les skateurs </w:t>
            </w:r>
            <w:r w:rsidR="006A6BEB" w:rsidRPr="006A2753">
              <w:rPr>
                <w:lang w:eastAsia="en-US"/>
              </w:rPr>
              <w:t xml:space="preserve">peuvent </w:t>
            </w:r>
            <w:r w:rsidRPr="006A2753">
              <w:rPr>
                <w:lang w:eastAsia="en-US"/>
              </w:rPr>
              <w:t xml:space="preserve">regagner de l’énergie lors de leurs parcours, par un mouvement du corps </w:t>
            </w:r>
            <w:r w:rsidR="006A6BEB" w:rsidRPr="006A2753">
              <w:rPr>
                <w:lang w:eastAsia="en-US"/>
              </w:rPr>
              <w:t xml:space="preserve">qu’ils réalisent </w:t>
            </w:r>
            <w:r w:rsidRPr="006A2753">
              <w:rPr>
                <w:lang w:eastAsia="en-US"/>
              </w:rPr>
              <w:t xml:space="preserve">lorsqu’ils évoluent en bas du half-pipe. Dans ce cas, l’altitude maximale atteinte peut </w:t>
            </w:r>
            <w:r w:rsidR="006A6BEB" w:rsidRPr="006A2753">
              <w:rPr>
                <w:lang w:eastAsia="en-US"/>
              </w:rPr>
              <w:t>atteindre</w:t>
            </w:r>
            <w:r w:rsidRPr="006A2753">
              <w:rPr>
                <w:lang w:eastAsia="en-US"/>
              </w:rPr>
              <w:t xml:space="preserve">, voire dépasser, la valeur calculée. </w:t>
            </w:r>
          </w:p>
        </w:tc>
        <w:tc>
          <w:tcPr>
            <w:tcW w:w="1701" w:type="dxa"/>
            <w:tcBorders>
              <w:top w:val="single" w:sz="4" w:space="0" w:color="auto"/>
              <w:left w:val="single" w:sz="4" w:space="0" w:color="auto"/>
              <w:bottom w:val="single" w:sz="4" w:space="0" w:color="auto"/>
              <w:right w:val="single" w:sz="4" w:space="0" w:color="auto"/>
            </w:tcBorders>
          </w:tcPr>
          <w:p w:rsidR="000C2C10" w:rsidRDefault="000C2C10" w:rsidP="005F0A74">
            <w:pPr>
              <w:spacing w:line="264" w:lineRule="auto"/>
              <w:jc w:val="center"/>
              <w:rPr>
                <w:rFonts w:eastAsia="Calibri" w:cs="Times New Roman"/>
                <w:szCs w:val="20"/>
                <w:lang w:eastAsia="en-US"/>
              </w:rPr>
            </w:pPr>
          </w:p>
          <w:p w:rsidR="000C2C10" w:rsidRDefault="000C2C10" w:rsidP="005F0A74">
            <w:pPr>
              <w:spacing w:line="264" w:lineRule="auto"/>
              <w:jc w:val="center"/>
              <w:rPr>
                <w:rFonts w:eastAsia="Calibri" w:cs="Times New Roman"/>
                <w:szCs w:val="20"/>
                <w:lang w:eastAsia="en-US"/>
              </w:rPr>
            </w:pPr>
          </w:p>
          <w:p w:rsidR="00A544A4" w:rsidRPr="006A2753" w:rsidRDefault="00A544A4" w:rsidP="005F0A74">
            <w:pPr>
              <w:spacing w:line="264" w:lineRule="auto"/>
              <w:jc w:val="center"/>
              <w:rPr>
                <w:rFonts w:eastAsia="Calibri" w:cs="Times New Roman"/>
                <w:szCs w:val="20"/>
                <w:lang w:eastAsia="en-US"/>
              </w:rPr>
            </w:pPr>
            <w:r w:rsidRPr="006A2753">
              <w:rPr>
                <w:rFonts w:eastAsia="Calibri" w:cs="Times New Roman"/>
                <w:szCs w:val="20"/>
                <w:lang w:eastAsia="en-US"/>
              </w:rPr>
              <w:t>ANA</w:t>
            </w:r>
          </w:p>
        </w:tc>
      </w:tr>
    </w:tbl>
    <w:p w:rsidR="00733430" w:rsidRPr="006A2753" w:rsidRDefault="00733430" w:rsidP="005C4CF4"/>
    <w:p w:rsidR="00B9102C" w:rsidRDefault="00B9102C">
      <w:pPr>
        <w:spacing w:after="0"/>
        <w:jc w:val="left"/>
        <w:rPr>
          <w:b/>
          <w:u w:val="single"/>
        </w:rPr>
      </w:pPr>
      <w:r>
        <w:br w:type="page"/>
      </w:r>
    </w:p>
    <w:p w:rsidR="00370B02" w:rsidRPr="00B9102C" w:rsidRDefault="00370B02" w:rsidP="00302B71">
      <w:pPr>
        <w:pStyle w:val="Titresoulign"/>
        <w:spacing w:before="0" w:after="240"/>
      </w:pPr>
      <w:r w:rsidRPr="00B9102C">
        <w:lastRenderedPageBreak/>
        <w:t>Questions ou solutions partielles permettant d’apporter une aide au candidat au cours de l’entretien</w:t>
      </w:r>
    </w:p>
    <w:p w:rsidR="00FE3249" w:rsidRPr="000C2C10" w:rsidRDefault="00B9102C" w:rsidP="00302B71">
      <w:pPr>
        <w:spacing w:before="240" w:after="0" w:line="360" w:lineRule="auto"/>
        <w:rPr>
          <w:b/>
        </w:rPr>
      </w:pPr>
      <w:r w:rsidRPr="000C2C10">
        <w:rPr>
          <w:b/>
        </w:rPr>
        <w:t xml:space="preserve">Exercice </w:t>
      </w:r>
      <w:r w:rsidR="003A64A6">
        <w:rPr>
          <w:b/>
        </w:rPr>
        <w:t xml:space="preserve">n° </w:t>
      </w:r>
      <w:r w:rsidRPr="000C2C10">
        <w:rPr>
          <w:b/>
        </w:rPr>
        <w:t>1</w:t>
      </w:r>
    </w:p>
    <w:p w:rsidR="00370B02" w:rsidRPr="006A2753" w:rsidRDefault="006C2E1E" w:rsidP="006C2E1E">
      <w:pPr>
        <w:pStyle w:val="Paragraphedeliste"/>
        <w:numPr>
          <w:ilvl w:val="0"/>
          <w:numId w:val="11"/>
        </w:numPr>
        <w:ind w:left="426" w:hanging="426"/>
      </w:pPr>
      <w:r w:rsidRPr="006A2753">
        <w:t xml:space="preserve">Rappeler la définition d’un acide ou d’une base au sens de </w:t>
      </w:r>
      <w:proofErr w:type="spellStart"/>
      <w:r w:rsidRPr="006A2753">
        <w:t>Brönsted</w:t>
      </w:r>
      <w:proofErr w:type="spellEnd"/>
      <w:r w:rsidRPr="006A2753">
        <w:t>.</w:t>
      </w:r>
    </w:p>
    <w:p w:rsidR="001B5003" w:rsidRPr="006A2753" w:rsidRDefault="006C2E1E" w:rsidP="001B5003">
      <w:pPr>
        <w:pStyle w:val="Paragraphedeliste"/>
        <w:numPr>
          <w:ilvl w:val="0"/>
          <w:numId w:val="11"/>
        </w:numPr>
        <w:ind w:left="426" w:hanging="426"/>
      </w:pPr>
      <w:r w:rsidRPr="006A2753">
        <w:t xml:space="preserve">Parmi les couples (acide / base) proposés, entourer </w:t>
      </w:r>
      <w:r w:rsidR="00E60081" w:rsidRPr="006A2753">
        <w:t>les espèces</w:t>
      </w:r>
      <w:r w:rsidRPr="006A2753">
        <w:t xml:space="preserve"> qui réagissent entre elles.</w:t>
      </w:r>
    </w:p>
    <w:p w:rsidR="006C2E1E" w:rsidRPr="006A2753" w:rsidRDefault="006C2E1E" w:rsidP="006C2E1E">
      <w:pPr>
        <w:pStyle w:val="Paragraphedeliste"/>
        <w:numPr>
          <w:ilvl w:val="0"/>
          <w:numId w:val="11"/>
        </w:numPr>
        <w:ind w:left="426" w:hanging="426"/>
      </w:pPr>
      <w:r w:rsidRPr="006A2753">
        <w:t xml:space="preserve">Que signifie « proportions </w:t>
      </w:r>
      <w:r w:rsidR="006A6BEB" w:rsidRPr="006A2753">
        <w:t>stœchiométriques</w:t>
      </w:r>
      <w:r w:rsidRPr="006A2753">
        <w:t> » ?</w:t>
      </w:r>
    </w:p>
    <w:p w:rsidR="006C2E1E" w:rsidRPr="006A2753" w:rsidRDefault="006C2E1E" w:rsidP="006C2E1E">
      <w:pPr>
        <w:pStyle w:val="Paragraphedeliste"/>
        <w:numPr>
          <w:ilvl w:val="0"/>
          <w:numId w:val="11"/>
        </w:numPr>
        <w:ind w:left="426" w:hanging="426"/>
      </w:pPr>
      <w:r w:rsidRPr="006A2753">
        <w:t>Quelle est la relation entre la quantité de matière, la concentration molaire et le volume de solution ?</w:t>
      </w:r>
    </w:p>
    <w:p w:rsidR="00E60081" w:rsidRPr="006A2753" w:rsidRDefault="00E60081" w:rsidP="006C2E1E">
      <w:pPr>
        <w:pStyle w:val="Paragraphedeliste"/>
        <w:numPr>
          <w:ilvl w:val="0"/>
          <w:numId w:val="11"/>
        </w:numPr>
        <w:ind w:left="426" w:hanging="426"/>
      </w:pPr>
      <w:r w:rsidRPr="006A2753">
        <w:t>Quelle est la relation entre la quantité d’acide éthanoïque à titrer, sa concentration</w:t>
      </w:r>
      <w:r w:rsidR="00A71680">
        <w:t xml:space="preserve"> apportée</w:t>
      </w:r>
      <w:r w:rsidRPr="006A2753">
        <w:t xml:space="preserve"> </w:t>
      </w:r>
      <w:r w:rsidRPr="006A2753">
        <w:rPr>
          <w:i/>
        </w:rPr>
        <w:t>C</w:t>
      </w:r>
      <w:r w:rsidRPr="006A2753">
        <w:rPr>
          <w:i/>
          <w:vertAlign w:val="subscript"/>
        </w:rPr>
        <w:t>A</w:t>
      </w:r>
      <w:r w:rsidRPr="006A2753">
        <w:rPr>
          <w:vertAlign w:val="subscript"/>
        </w:rPr>
        <w:t xml:space="preserve"> </w:t>
      </w:r>
      <w:r w:rsidRPr="006A2753">
        <w:t xml:space="preserve">et la prise d’essai </w:t>
      </w:r>
      <w:r w:rsidRPr="006A2753">
        <w:rPr>
          <w:i/>
        </w:rPr>
        <w:t>V</w:t>
      </w:r>
      <w:r w:rsidRPr="006A2753">
        <w:rPr>
          <w:i/>
          <w:vertAlign w:val="subscript"/>
        </w:rPr>
        <w:t>A</w:t>
      </w:r>
      <w:r w:rsidR="009055F8">
        <w:t> </w:t>
      </w:r>
      <w:r w:rsidRPr="006A2753">
        <w:t>?</w:t>
      </w:r>
    </w:p>
    <w:p w:rsidR="00FE3249" w:rsidRPr="000C2C10" w:rsidRDefault="00B9102C" w:rsidP="00302B71">
      <w:pPr>
        <w:spacing w:before="240" w:after="0" w:line="360" w:lineRule="auto"/>
        <w:rPr>
          <w:b/>
        </w:rPr>
      </w:pPr>
      <w:r w:rsidRPr="000C2C10">
        <w:rPr>
          <w:b/>
        </w:rPr>
        <w:t>Exercice</w:t>
      </w:r>
      <w:r w:rsidR="003A64A6">
        <w:rPr>
          <w:b/>
        </w:rPr>
        <w:t xml:space="preserve"> n° </w:t>
      </w:r>
      <w:r w:rsidRPr="000C2C10">
        <w:rPr>
          <w:b/>
        </w:rPr>
        <w:t>2</w:t>
      </w:r>
    </w:p>
    <w:p w:rsidR="006C2E1E" w:rsidRPr="006A2753" w:rsidRDefault="006C2E1E" w:rsidP="00DC7EEE">
      <w:pPr>
        <w:pStyle w:val="Paragraphedeliste"/>
        <w:numPr>
          <w:ilvl w:val="0"/>
          <w:numId w:val="11"/>
        </w:numPr>
        <w:ind w:left="426" w:hanging="426"/>
      </w:pPr>
      <w:r w:rsidRPr="006A2753">
        <w:t xml:space="preserve">Qu’y </w:t>
      </w:r>
      <w:proofErr w:type="spellStart"/>
      <w:r w:rsidRPr="006A2753">
        <w:t>a-t-il</w:t>
      </w:r>
      <w:proofErr w:type="spellEnd"/>
      <w:r w:rsidRPr="006A2753">
        <w:t xml:space="preserve"> de remarquable sur le</w:t>
      </w:r>
      <w:r w:rsidR="004016A3">
        <w:t xml:space="preserve"> graphe « </w:t>
      </w:r>
      <w:r w:rsidR="004016A3" w:rsidRPr="004016A3">
        <w:t>modélisation de l’évolution des différentes formes d’énergie</w:t>
      </w:r>
      <w:r w:rsidR="004016A3">
        <w:t> » </w:t>
      </w:r>
      <w:r w:rsidRPr="006A2753">
        <w:t>?</w:t>
      </w:r>
    </w:p>
    <w:p w:rsidR="006C2E1E" w:rsidRPr="006A2753" w:rsidRDefault="006C2E1E" w:rsidP="006C2E1E">
      <w:pPr>
        <w:pStyle w:val="Paragraphedeliste"/>
        <w:numPr>
          <w:ilvl w:val="0"/>
          <w:numId w:val="11"/>
        </w:numPr>
        <w:ind w:left="426" w:hanging="426"/>
      </w:pPr>
      <w:r w:rsidRPr="006A2753">
        <w:t xml:space="preserve">Rappeler l’expression de l’énergie potentielle de </w:t>
      </w:r>
      <w:r w:rsidR="006A6BEB" w:rsidRPr="006A2753">
        <w:t>pesanteur et d</w:t>
      </w:r>
      <w:r w:rsidRPr="006A2753">
        <w:t>e l’énergie cinétique.</w:t>
      </w:r>
    </w:p>
    <w:p w:rsidR="006C2E1E" w:rsidRPr="006A2753" w:rsidRDefault="006C2E1E" w:rsidP="006C2E1E">
      <w:pPr>
        <w:pStyle w:val="Paragraphedeliste"/>
        <w:numPr>
          <w:ilvl w:val="0"/>
          <w:numId w:val="11"/>
        </w:numPr>
        <w:ind w:left="426" w:hanging="426"/>
      </w:pPr>
      <w:r w:rsidRPr="006A2753">
        <w:t xml:space="preserve">Comment </w:t>
      </w:r>
      <w:r w:rsidR="006A6BEB" w:rsidRPr="006A2753">
        <w:t xml:space="preserve">peut-on écrire </w:t>
      </w:r>
      <w:r w:rsidRPr="006A2753">
        <w:t>la conservation de l’énergie mécanique</w:t>
      </w:r>
      <w:r w:rsidR="006A6BEB" w:rsidRPr="006A2753">
        <w:t> </w:t>
      </w:r>
      <w:r w:rsidRPr="006A2753">
        <w:t>?</w:t>
      </w:r>
    </w:p>
    <w:p w:rsidR="00FE3249" w:rsidRPr="006A2753" w:rsidRDefault="00F6694F" w:rsidP="006C2E1E">
      <w:pPr>
        <w:pStyle w:val="Paragraphedeliste"/>
        <w:numPr>
          <w:ilvl w:val="0"/>
          <w:numId w:val="11"/>
        </w:numPr>
        <w:ind w:left="426" w:hanging="426"/>
      </w:pPr>
      <w:r w:rsidRPr="006A2753">
        <w:t xml:space="preserve">Lorsque le skateur atteint </w:t>
      </w:r>
      <w:r w:rsidR="006A6BEB" w:rsidRPr="006A2753">
        <w:t>sa vitesse maximale</w:t>
      </w:r>
      <w:r w:rsidRPr="006A2753">
        <w:t xml:space="preserve">, quelle est la valeur de sa </w:t>
      </w:r>
      <w:r w:rsidR="00FE3249" w:rsidRPr="006A2753">
        <w:t>vitesse ? Que</w:t>
      </w:r>
      <w:r w:rsidRPr="006A2753">
        <w:t xml:space="preserve">lle est celle de son </w:t>
      </w:r>
      <w:r w:rsidR="00FE3249" w:rsidRPr="006A2753">
        <w:t>énergie cinétique ?</w:t>
      </w:r>
    </w:p>
    <w:p w:rsidR="006A6BEB" w:rsidRPr="006A2753" w:rsidRDefault="006A6BEB">
      <w:pPr>
        <w:spacing w:after="0"/>
        <w:jc w:val="left"/>
      </w:pPr>
    </w:p>
    <w:p w:rsidR="004F5E93" w:rsidRPr="00507E32" w:rsidRDefault="005C4CF4" w:rsidP="00DC7EEE">
      <w:pPr>
        <w:spacing w:after="120" w:line="360" w:lineRule="auto"/>
        <w:rPr>
          <w:bCs/>
        </w:rPr>
      </w:pPr>
      <w:r w:rsidRPr="00DC7EEE">
        <w:rPr>
          <w:b/>
          <w:bCs/>
          <w:u w:val="single"/>
        </w:rPr>
        <w:t>Grille d’évaluation</w:t>
      </w:r>
    </w:p>
    <w:tbl>
      <w:tblPr>
        <w:tblStyle w:val="Grilledutableau"/>
        <w:tblW w:w="9889" w:type="dxa"/>
        <w:tblLayout w:type="fixed"/>
        <w:tblLook w:val="04A0" w:firstRow="1" w:lastRow="0" w:firstColumn="1" w:lastColumn="0" w:noHBand="0" w:noVBand="1"/>
      </w:tblPr>
      <w:tblGrid>
        <w:gridCol w:w="1728"/>
        <w:gridCol w:w="6319"/>
        <w:gridCol w:w="460"/>
        <w:gridCol w:w="461"/>
        <w:gridCol w:w="460"/>
        <w:gridCol w:w="461"/>
      </w:tblGrid>
      <w:tr w:rsidR="005C4CF4" w:rsidRPr="006A2753" w:rsidTr="00A01B31">
        <w:tc>
          <w:tcPr>
            <w:tcW w:w="1728" w:type="dxa"/>
            <w:vMerge w:val="restart"/>
            <w:vAlign w:val="center"/>
          </w:tcPr>
          <w:p w:rsidR="005C4CF4" w:rsidRPr="006A2753" w:rsidRDefault="005C4CF4" w:rsidP="005C4CF4">
            <w:pPr>
              <w:spacing w:after="0"/>
              <w:jc w:val="center"/>
              <w:rPr>
                <w:b/>
                <w:szCs w:val="20"/>
              </w:rPr>
            </w:pPr>
            <w:r w:rsidRPr="006A2753">
              <w:rPr>
                <w:b/>
                <w:szCs w:val="20"/>
              </w:rPr>
              <w:t>Compétences</w:t>
            </w:r>
          </w:p>
        </w:tc>
        <w:tc>
          <w:tcPr>
            <w:tcW w:w="6319" w:type="dxa"/>
            <w:vMerge w:val="restart"/>
            <w:vAlign w:val="center"/>
          </w:tcPr>
          <w:p w:rsidR="005C4CF4" w:rsidRPr="006A2753" w:rsidRDefault="005C4CF4" w:rsidP="005C4CF4">
            <w:pPr>
              <w:spacing w:after="0"/>
              <w:jc w:val="center"/>
              <w:rPr>
                <w:b/>
                <w:szCs w:val="20"/>
              </w:rPr>
            </w:pPr>
            <w:r w:rsidRPr="006A2753">
              <w:rPr>
                <w:b/>
                <w:szCs w:val="20"/>
              </w:rPr>
              <w:t>Critère</w:t>
            </w:r>
            <w:r w:rsidR="009B77C1" w:rsidRPr="006A2753">
              <w:rPr>
                <w:b/>
                <w:szCs w:val="20"/>
              </w:rPr>
              <w:t>s</w:t>
            </w:r>
            <w:r w:rsidRPr="006A2753">
              <w:rPr>
                <w:b/>
                <w:szCs w:val="20"/>
              </w:rPr>
              <w:t xml:space="preserve"> de réussite</w:t>
            </w:r>
          </w:p>
        </w:tc>
        <w:tc>
          <w:tcPr>
            <w:tcW w:w="1842" w:type="dxa"/>
            <w:gridSpan w:val="4"/>
            <w:vAlign w:val="center"/>
          </w:tcPr>
          <w:p w:rsidR="005C4CF4" w:rsidRPr="006A2753" w:rsidRDefault="005C4CF4" w:rsidP="005C4CF4">
            <w:pPr>
              <w:spacing w:after="0"/>
              <w:jc w:val="center"/>
              <w:rPr>
                <w:b/>
                <w:szCs w:val="20"/>
              </w:rPr>
            </w:pPr>
            <w:r w:rsidRPr="006A2753">
              <w:rPr>
                <w:b/>
                <w:szCs w:val="20"/>
              </w:rPr>
              <w:t>Niveau</w:t>
            </w:r>
          </w:p>
        </w:tc>
      </w:tr>
      <w:tr w:rsidR="005C4CF4" w:rsidRPr="006A2753" w:rsidTr="00A01B31">
        <w:trPr>
          <w:trHeight w:val="606"/>
        </w:trPr>
        <w:tc>
          <w:tcPr>
            <w:tcW w:w="1728" w:type="dxa"/>
            <w:vMerge/>
            <w:vAlign w:val="center"/>
          </w:tcPr>
          <w:p w:rsidR="005C4CF4" w:rsidRPr="006A2753" w:rsidRDefault="005C4CF4" w:rsidP="005C4CF4">
            <w:pPr>
              <w:spacing w:after="0"/>
              <w:jc w:val="center"/>
              <w:rPr>
                <w:b/>
                <w:szCs w:val="20"/>
              </w:rPr>
            </w:pPr>
          </w:p>
        </w:tc>
        <w:tc>
          <w:tcPr>
            <w:tcW w:w="6319" w:type="dxa"/>
            <w:vMerge/>
            <w:vAlign w:val="center"/>
          </w:tcPr>
          <w:p w:rsidR="005C4CF4" w:rsidRPr="006A2753" w:rsidRDefault="005C4CF4" w:rsidP="005C4CF4">
            <w:pPr>
              <w:spacing w:after="0"/>
              <w:jc w:val="center"/>
              <w:rPr>
                <w:b/>
                <w:szCs w:val="20"/>
              </w:rPr>
            </w:pPr>
          </w:p>
        </w:tc>
        <w:tc>
          <w:tcPr>
            <w:tcW w:w="460" w:type="dxa"/>
            <w:vAlign w:val="center"/>
          </w:tcPr>
          <w:p w:rsidR="005C4CF4" w:rsidRPr="006A2753" w:rsidRDefault="005C4CF4" w:rsidP="009B77C1">
            <w:pPr>
              <w:spacing w:after="0"/>
              <w:jc w:val="center"/>
              <w:rPr>
                <w:b/>
                <w:szCs w:val="20"/>
              </w:rPr>
            </w:pPr>
            <w:r w:rsidRPr="006A2753">
              <w:rPr>
                <w:b/>
                <w:szCs w:val="20"/>
              </w:rPr>
              <w:t>A</w:t>
            </w:r>
          </w:p>
        </w:tc>
        <w:tc>
          <w:tcPr>
            <w:tcW w:w="461" w:type="dxa"/>
            <w:vAlign w:val="center"/>
          </w:tcPr>
          <w:p w:rsidR="005C4CF4" w:rsidRPr="006A2753" w:rsidRDefault="005C4CF4" w:rsidP="009B77C1">
            <w:pPr>
              <w:spacing w:after="0"/>
              <w:jc w:val="center"/>
              <w:rPr>
                <w:b/>
                <w:szCs w:val="20"/>
              </w:rPr>
            </w:pPr>
            <w:r w:rsidRPr="006A2753">
              <w:rPr>
                <w:b/>
                <w:szCs w:val="20"/>
              </w:rPr>
              <w:t>B</w:t>
            </w:r>
          </w:p>
        </w:tc>
        <w:tc>
          <w:tcPr>
            <w:tcW w:w="460" w:type="dxa"/>
            <w:vAlign w:val="center"/>
          </w:tcPr>
          <w:p w:rsidR="005C4CF4" w:rsidRPr="006A2753" w:rsidRDefault="005C4CF4" w:rsidP="009B77C1">
            <w:pPr>
              <w:spacing w:after="0"/>
              <w:jc w:val="center"/>
              <w:rPr>
                <w:b/>
                <w:szCs w:val="20"/>
              </w:rPr>
            </w:pPr>
            <w:r w:rsidRPr="006A2753">
              <w:rPr>
                <w:b/>
                <w:szCs w:val="20"/>
              </w:rPr>
              <w:t>C</w:t>
            </w:r>
          </w:p>
        </w:tc>
        <w:tc>
          <w:tcPr>
            <w:tcW w:w="461" w:type="dxa"/>
            <w:vAlign w:val="center"/>
          </w:tcPr>
          <w:p w:rsidR="005C4CF4" w:rsidRPr="006A2753" w:rsidRDefault="005C4CF4" w:rsidP="009B77C1">
            <w:pPr>
              <w:spacing w:after="0"/>
              <w:jc w:val="center"/>
              <w:rPr>
                <w:b/>
                <w:szCs w:val="20"/>
              </w:rPr>
            </w:pPr>
            <w:r w:rsidRPr="006A2753">
              <w:rPr>
                <w:b/>
                <w:szCs w:val="20"/>
              </w:rPr>
              <w:t>D</w:t>
            </w:r>
          </w:p>
        </w:tc>
      </w:tr>
      <w:tr w:rsidR="005C4CF4" w:rsidRPr="006A2753" w:rsidTr="00A01B31">
        <w:tc>
          <w:tcPr>
            <w:tcW w:w="1728" w:type="dxa"/>
            <w:vAlign w:val="center"/>
          </w:tcPr>
          <w:p w:rsidR="005C4CF4" w:rsidRPr="006A2753" w:rsidRDefault="009B77C1" w:rsidP="009B77C1">
            <w:pPr>
              <w:spacing w:before="120"/>
              <w:jc w:val="left"/>
              <w:rPr>
                <w:b/>
                <w:szCs w:val="20"/>
              </w:rPr>
            </w:pPr>
            <w:r w:rsidRPr="006A2753">
              <w:rPr>
                <w:b/>
                <w:szCs w:val="20"/>
              </w:rPr>
              <w:t>Restituer des connaissances</w:t>
            </w:r>
          </w:p>
        </w:tc>
        <w:tc>
          <w:tcPr>
            <w:tcW w:w="6319" w:type="dxa"/>
          </w:tcPr>
          <w:p w:rsidR="002D2BC2" w:rsidRPr="006A2753" w:rsidRDefault="00921782" w:rsidP="002D2BC2">
            <w:pPr>
              <w:spacing w:before="120"/>
              <w:rPr>
                <w:szCs w:val="20"/>
              </w:rPr>
            </w:pPr>
            <w:r w:rsidRPr="006A2753">
              <w:rPr>
                <w:szCs w:val="20"/>
              </w:rPr>
              <w:t>Parmi les propositions, l</w:t>
            </w:r>
            <w:r w:rsidR="002D2BC2" w:rsidRPr="006A2753">
              <w:rPr>
                <w:szCs w:val="20"/>
              </w:rPr>
              <w:t xml:space="preserve">e candidat </w:t>
            </w:r>
            <w:r w:rsidR="006D0C57" w:rsidRPr="006A2753">
              <w:rPr>
                <w:szCs w:val="20"/>
              </w:rPr>
              <w:t xml:space="preserve">a choisi l’équation correspondant à la réaction </w:t>
            </w:r>
            <w:r w:rsidR="001E2F0A" w:rsidRPr="006A2753">
              <w:rPr>
                <w:szCs w:val="20"/>
              </w:rPr>
              <w:t>support du</w:t>
            </w:r>
            <w:r w:rsidR="006D0C57" w:rsidRPr="006A2753">
              <w:rPr>
                <w:szCs w:val="20"/>
              </w:rPr>
              <w:t xml:space="preserve"> titrage</w:t>
            </w:r>
            <w:r w:rsidR="002D2BC2" w:rsidRPr="006A2753">
              <w:rPr>
                <w:szCs w:val="20"/>
              </w:rPr>
              <w:t>.</w:t>
            </w:r>
          </w:p>
          <w:p w:rsidR="00921782" w:rsidRPr="006A2753" w:rsidRDefault="00921782" w:rsidP="002D2BC2">
            <w:pPr>
              <w:spacing w:before="120"/>
              <w:rPr>
                <w:szCs w:val="20"/>
              </w:rPr>
            </w:pPr>
            <w:r w:rsidRPr="006A2753">
              <w:rPr>
                <w:szCs w:val="20"/>
              </w:rPr>
              <w:t xml:space="preserve">Le candidat a su justifier </w:t>
            </w:r>
            <w:r w:rsidR="006A6BEB" w:rsidRPr="006A2753">
              <w:rPr>
                <w:szCs w:val="20"/>
              </w:rPr>
              <w:t xml:space="preserve">son </w:t>
            </w:r>
            <w:r w:rsidRPr="006A2753">
              <w:rPr>
                <w:szCs w:val="20"/>
              </w:rPr>
              <w:t>choix</w:t>
            </w:r>
            <w:r w:rsidR="006A6BEB" w:rsidRPr="006A2753">
              <w:rPr>
                <w:szCs w:val="20"/>
              </w:rPr>
              <w:t xml:space="preserve">, par exemple </w:t>
            </w:r>
            <w:r w:rsidRPr="006A2753">
              <w:rPr>
                <w:szCs w:val="20"/>
              </w:rPr>
              <w:t xml:space="preserve">en </w:t>
            </w:r>
            <w:r w:rsidR="006A6BEB" w:rsidRPr="006A2753">
              <w:rPr>
                <w:szCs w:val="20"/>
              </w:rPr>
              <w:t xml:space="preserve">mobilisant </w:t>
            </w:r>
            <w:r w:rsidRPr="006A2753">
              <w:rPr>
                <w:szCs w:val="20"/>
              </w:rPr>
              <w:t xml:space="preserve">ses connaissances sur les acides et les bases (définitions au sens de </w:t>
            </w:r>
            <w:proofErr w:type="spellStart"/>
            <w:r w:rsidRPr="006A2753">
              <w:rPr>
                <w:szCs w:val="20"/>
              </w:rPr>
              <w:t>Brönsted</w:t>
            </w:r>
            <w:proofErr w:type="spellEnd"/>
            <w:r w:rsidRPr="006A2753">
              <w:rPr>
                <w:szCs w:val="20"/>
              </w:rPr>
              <w:t>, réactivité d’un acide avec une base)</w:t>
            </w:r>
            <w:r w:rsidR="006A6BEB" w:rsidRPr="006A2753">
              <w:rPr>
                <w:szCs w:val="20"/>
              </w:rPr>
              <w:t xml:space="preserve"> ou en combinant </w:t>
            </w:r>
            <w:r w:rsidR="006E5AC0">
              <w:rPr>
                <w:szCs w:val="20"/>
              </w:rPr>
              <w:t xml:space="preserve">correctement les couples acide-base concernés. </w:t>
            </w:r>
          </w:p>
          <w:p w:rsidR="002D2BC2" w:rsidRPr="006A2753" w:rsidRDefault="002D2BC2" w:rsidP="002D2BC2">
            <w:pPr>
              <w:spacing w:before="120"/>
              <w:rPr>
                <w:szCs w:val="20"/>
              </w:rPr>
            </w:pPr>
            <w:r w:rsidRPr="006A2753">
              <w:rPr>
                <w:szCs w:val="20"/>
              </w:rPr>
              <w:t xml:space="preserve">Le candidat a </w:t>
            </w:r>
            <w:r w:rsidR="006A6BEB" w:rsidRPr="006A2753">
              <w:rPr>
                <w:szCs w:val="20"/>
              </w:rPr>
              <w:t xml:space="preserve">correctement </w:t>
            </w:r>
            <w:r w:rsidRPr="006A2753">
              <w:rPr>
                <w:szCs w:val="20"/>
              </w:rPr>
              <w:t>défini l’équivalence d’un titrage.</w:t>
            </w:r>
          </w:p>
        </w:tc>
        <w:tc>
          <w:tcPr>
            <w:tcW w:w="460" w:type="dxa"/>
            <w:vAlign w:val="center"/>
          </w:tcPr>
          <w:p w:rsidR="005C4CF4" w:rsidRPr="006A2753" w:rsidRDefault="005C4CF4" w:rsidP="009B77C1">
            <w:pPr>
              <w:spacing w:before="120"/>
              <w:jc w:val="center"/>
              <w:rPr>
                <w:szCs w:val="20"/>
              </w:rPr>
            </w:pPr>
          </w:p>
        </w:tc>
        <w:tc>
          <w:tcPr>
            <w:tcW w:w="461" w:type="dxa"/>
            <w:vAlign w:val="center"/>
          </w:tcPr>
          <w:p w:rsidR="005C4CF4" w:rsidRPr="006A2753" w:rsidRDefault="005C4CF4" w:rsidP="009B77C1">
            <w:pPr>
              <w:spacing w:before="120"/>
              <w:jc w:val="center"/>
              <w:rPr>
                <w:szCs w:val="20"/>
              </w:rPr>
            </w:pPr>
          </w:p>
        </w:tc>
        <w:tc>
          <w:tcPr>
            <w:tcW w:w="460" w:type="dxa"/>
            <w:vAlign w:val="center"/>
          </w:tcPr>
          <w:p w:rsidR="005C4CF4" w:rsidRPr="006A2753" w:rsidRDefault="005C4CF4" w:rsidP="009B77C1">
            <w:pPr>
              <w:spacing w:before="120"/>
              <w:jc w:val="center"/>
              <w:rPr>
                <w:szCs w:val="20"/>
              </w:rPr>
            </w:pPr>
          </w:p>
        </w:tc>
        <w:tc>
          <w:tcPr>
            <w:tcW w:w="461" w:type="dxa"/>
            <w:vAlign w:val="center"/>
          </w:tcPr>
          <w:p w:rsidR="005C4CF4" w:rsidRPr="006A2753" w:rsidRDefault="005C4CF4" w:rsidP="009B77C1">
            <w:pPr>
              <w:spacing w:before="120"/>
              <w:jc w:val="center"/>
              <w:rPr>
                <w:szCs w:val="20"/>
              </w:rPr>
            </w:pPr>
          </w:p>
        </w:tc>
      </w:tr>
      <w:tr w:rsidR="009B77C1" w:rsidRPr="006A2753" w:rsidTr="00A01B31">
        <w:tc>
          <w:tcPr>
            <w:tcW w:w="1728" w:type="dxa"/>
            <w:vAlign w:val="center"/>
          </w:tcPr>
          <w:p w:rsidR="009B77C1" w:rsidRPr="006A2753" w:rsidRDefault="0093399A" w:rsidP="009B77C1">
            <w:pPr>
              <w:spacing w:before="120"/>
              <w:jc w:val="left"/>
              <w:rPr>
                <w:b/>
                <w:szCs w:val="20"/>
              </w:rPr>
            </w:pPr>
            <w:r w:rsidRPr="006A2753">
              <w:rPr>
                <w:b/>
                <w:szCs w:val="20"/>
              </w:rPr>
              <w:t>Analyser</w:t>
            </w:r>
          </w:p>
        </w:tc>
        <w:tc>
          <w:tcPr>
            <w:tcW w:w="6319" w:type="dxa"/>
          </w:tcPr>
          <w:p w:rsidR="0093399A" w:rsidRPr="006A2753" w:rsidRDefault="00D311E3" w:rsidP="002D2BC2">
            <w:pPr>
              <w:spacing w:before="120"/>
              <w:rPr>
                <w:rFonts w:cs="Arial"/>
                <w:szCs w:val="20"/>
              </w:rPr>
            </w:pPr>
            <w:r>
              <w:rPr>
                <w:rFonts w:cs="Arial"/>
                <w:szCs w:val="20"/>
              </w:rPr>
              <w:t>À</w:t>
            </w:r>
            <w:r w:rsidR="0093399A" w:rsidRPr="006A2753">
              <w:rPr>
                <w:rFonts w:cs="Arial"/>
                <w:szCs w:val="20"/>
              </w:rPr>
              <w:t xml:space="preserve"> l’aide du </w:t>
            </w:r>
            <w:r w:rsidR="004016A3">
              <w:rPr>
                <w:rFonts w:cs="Arial"/>
                <w:szCs w:val="20"/>
              </w:rPr>
              <w:t xml:space="preserve">graphe des énergies, </w:t>
            </w:r>
            <w:r w:rsidR="0093399A" w:rsidRPr="006A2753">
              <w:rPr>
                <w:rFonts w:cs="Arial"/>
                <w:szCs w:val="20"/>
              </w:rPr>
              <w:t>le candidat a repéré la conservation de l’énergie mécanique</w:t>
            </w:r>
            <w:r w:rsidR="002D2BC2" w:rsidRPr="006A2753">
              <w:rPr>
                <w:rFonts w:cs="Arial"/>
                <w:szCs w:val="20"/>
              </w:rPr>
              <w:t>.</w:t>
            </w:r>
          </w:p>
          <w:p w:rsidR="009B77C1" w:rsidRPr="006A2753" w:rsidRDefault="0093399A" w:rsidP="002D2BC2">
            <w:pPr>
              <w:spacing w:before="120"/>
              <w:rPr>
                <w:rFonts w:cs="Arial"/>
                <w:szCs w:val="20"/>
              </w:rPr>
            </w:pPr>
            <w:r w:rsidRPr="006A2753">
              <w:rPr>
                <w:rFonts w:cs="Arial"/>
                <w:szCs w:val="20"/>
              </w:rPr>
              <w:t xml:space="preserve">Le candidat a lu graphiquement la valeur de l’énergie mécanique sur le </w:t>
            </w:r>
            <w:r w:rsidR="004016A3">
              <w:rPr>
                <w:rFonts w:cs="Arial"/>
                <w:szCs w:val="20"/>
              </w:rPr>
              <w:t>graphe des énergies</w:t>
            </w:r>
            <w:r w:rsidRPr="006A2753">
              <w:rPr>
                <w:rFonts w:cs="Arial"/>
                <w:szCs w:val="20"/>
              </w:rPr>
              <w:t>.</w:t>
            </w:r>
          </w:p>
          <w:p w:rsidR="0093399A" w:rsidRPr="006A2753" w:rsidRDefault="0093399A" w:rsidP="002D2BC2">
            <w:pPr>
              <w:spacing w:before="120"/>
              <w:rPr>
                <w:rFonts w:cs="Arial"/>
                <w:szCs w:val="20"/>
              </w:rPr>
            </w:pPr>
            <w:r w:rsidRPr="006A2753">
              <w:rPr>
                <w:rFonts w:cs="Arial"/>
                <w:szCs w:val="20"/>
              </w:rPr>
              <w:t xml:space="preserve">Le candidat a </w:t>
            </w:r>
            <w:r w:rsidR="006A6BEB" w:rsidRPr="006A2753">
              <w:rPr>
                <w:rFonts w:cs="Arial"/>
                <w:szCs w:val="20"/>
              </w:rPr>
              <w:t xml:space="preserve">remarqué </w:t>
            </w:r>
            <w:r w:rsidRPr="006A2753">
              <w:rPr>
                <w:rFonts w:cs="Arial"/>
                <w:szCs w:val="20"/>
              </w:rPr>
              <w:t xml:space="preserve">que l’altitude maximale </w:t>
            </w:r>
            <w:r w:rsidR="006A6BEB" w:rsidRPr="006A2753">
              <w:rPr>
                <w:rFonts w:cs="Arial"/>
                <w:szCs w:val="20"/>
              </w:rPr>
              <w:t xml:space="preserve">atteinte </w:t>
            </w:r>
            <w:r w:rsidRPr="006A2753">
              <w:rPr>
                <w:rFonts w:cs="Arial"/>
                <w:szCs w:val="20"/>
              </w:rPr>
              <w:t xml:space="preserve">correspond à une vitesse </w:t>
            </w:r>
            <w:r w:rsidR="006A6BEB" w:rsidRPr="006A2753">
              <w:rPr>
                <w:rFonts w:cs="Arial"/>
                <w:szCs w:val="20"/>
              </w:rPr>
              <w:t xml:space="preserve">et </w:t>
            </w:r>
            <w:r w:rsidRPr="006A2753">
              <w:rPr>
                <w:rFonts w:cs="Arial"/>
                <w:szCs w:val="20"/>
              </w:rPr>
              <w:t>donc à une énergie cinétique nulles du système.</w:t>
            </w:r>
          </w:p>
          <w:p w:rsidR="002D2BC2" w:rsidRPr="006A2753" w:rsidRDefault="002D2BC2" w:rsidP="006A6BEB">
            <w:pPr>
              <w:spacing w:before="120"/>
              <w:rPr>
                <w:rFonts w:cs="Arial"/>
                <w:szCs w:val="20"/>
              </w:rPr>
            </w:pPr>
            <w:r w:rsidRPr="006A2753">
              <w:rPr>
                <w:rFonts w:cs="Arial"/>
                <w:szCs w:val="20"/>
              </w:rPr>
              <w:t xml:space="preserve">Le candidat a proposé une </w:t>
            </w:r>
            <w:r w:rsidR="006A6BEB" w:rsidRPr="006A2753">
              <w:rPr>
                <w:rFonts w:cs="Arial"/>
                <w:szCs w:val="20"/>
              </w:rPr>
              <w:t xml:space="preserve">hypothèse correcte </w:t>
            </w:r>
            <w:r w:rsidRPr="006A2753">
              <w:rPr>
                <w:rFonts w:cs="Arial"/>
                <w:szCs w:val="20"/>
              </w:rPr>
              <w:t xml:space="preserve">pour </w:t>
            </w:r>
            <w:r w:rsidR="006A6BEB" w:rsidRPr="006A2753">
              <w:rPr>
                <w:rFonts w:cs="Arial"/>
                <w:szCs w:val="20"/>
              </w:rPr>
              <w:t>expliquer une différence éventuelle entre l’altitude réellement atteinte et la valeur calculée.</w:t>
            </w:r>
          </w:p>
        </w:tc>
        <w:tc>
          <w:tcPr>
            <w:tcW w:w="460" w:type="dxa"/>
            <w:vAlign w:val="center"/>
          </w:tcPr>
          <w:p w:rsidR="009B77C1" w:rsidRPr="006A2753" w:rsidRDefault="009B77C1" w:rsidP="009B77C1">
            <w:pPr>
              <w:spacing w:before="120"/>
              <w:jc w:val="center"/>
              <w:rPr>
                <w:szCs w:val="20"/>
              </w:rPr>
            </w:pPr>
          </w:p>
        </w:tc>
        <w:tc>
          <w:tcPr>
            <w:tcW w:w="461" w:type="dxa"/>
            <w:vAlign w:val="center"/>
          </w:tcPr>
          <w:p w:rsidR="009B77C1" w:rsidRPr="006A2753" w:rsidRDefault="009B77C1" w:rsidP="009B77C1">
            <w:pPr>
              <w:spacing w:before="120"/>
              <w:jc w:val="center"/>
              <w:rPr>
                <w:szCs w:val="20"/>
              </w:rPr>
            </w:pPr>
          </w:p>
        </w:tc>
        <w:tc>
          <w:tcPr>
            <w:tcW w:w="460" w:type="dxa"/>
            <w:vAlign w:val="center"/>
          </w:tcPr>
          <w:p w:rsidR="009B77C1" w:rsidRPr="006A2753" w:rsidRDefault="009B77C1" w:rsidP="009B77C1">
            <w:pPr>
              <w:spacing w:before="120"/>
              <w:jc w:val="center"/>
              <w:rPr>
                <w:szCs w:val="20"/>
              </w:rPr>
            </w:pPr>
          </w:p>
        </w:tc>
        <w:tc>
          <w:tcPr>
            <w:tcW w:w="461" w:type="dxa"/>
            <w:vAlign w:val="center"/>
          </w:tcPr>
          <w:p w:rsidR="009B77C1" w:rsidRPr="006A2753" w:rsidRDefault="009B77C1" w:rsidP="009B77C1">
            <w:pPr>
              <w:spacing w:before="120"/>
              <w:jc w:val="center"/>
              <w:rPr>
                <w:szCs w:val="20"/>
              </w:rPr>
            </w:pPr>
          </w:p>
        </w:tc>
      </w:tr>
      <w:tr w:rsidR="005C4CF4" w:rsidRPr="006A2753" w:rsidTr="00A01B31">
        <w:tc>
          <w:tcPr>
            <w:tcW w:w="1728" w:type="dxa"/>
            <w:vAlign w:val="center"/>
          </w:tcPr>
          <w:p w:rsidR="005C4CF4" w:rsidRPr="006A2753" w:rsidRDefault="0093399A" w:rsidP="009B77C1">
            <w:pPr>
              <w:spacing w:before="120"/>
              <w:jc w:val="left"/>
              <w:rPr>
                <w:b/>
                <w:szCs w:val="20"/>
              </w:rPr>
            </w:pPr>
            <w:r w:rsidRPr="006A2753">
              <w:rPr>
                <w:b/>
                <w:szCs w:val="20"/>
              </w:rPr>
              <w:t>Réaliser</w:t>
            </w:r>
          </w:p>
        </w:tc>
        <w:tc>
          <w:tcPr>
            <w:tcW w:w="6319" w:type="dxa"/>
          </w:tcPr>
          <w:p w:rsidR="002D2BC2" w:rsidRPr="006A2753" w:rsidRDefault="002D2BC2" w:rsidP="00BB4388">
            <w:pPr>
              <w:pBdr>
                <w:bottom w:val="single" w:sz="4" w:space="1" w:color="auto"/>
              </w:pBdr>
              <w:spacing w:before="120"/>
              <w:rPr>
                <w:rFonts w:cs="Arial"/>
                <w:szCs w:val="20"/>
              </w:rPr>
            </w:pPr>
            <w:r w:rsidRPr="006A2753">
              <w:rPr>
                <w:rFonts w:cs="Arial"/>
                <w:szCs w:val="20"/>
              </w:rPr>
              <w:t xml:space="preserve">Le candidat a calculé la concentration molaire </w:t>
            </w:r>
            <w:r w:rsidRPr="006A2753">
              <w:rPr>
                <w:rFonts w:cs="Arial"/>
                <w:i/>
                <w:szCs w:val="20"/>
              </w:rPr>
              <w:t>C</w:t>
            </w:r>
            <w:r w:rsidRPr="006A2753">
              <w:rPr>
                <w:rFonts w:cs="Arial"/>
                <w:i/>
                <w:szCs w:val="20"/>
                <w:vertAlign w:val="subscript"/>
              </w:rPr>
              <w:t>A</w:t>
            </w:r>
            <w:r w:rsidRPr="006A2753">
              <w:rPr>
                <w:rFonts w:cs="Arial"/>
                <w:szCs w:val="20"/>
              </w:rPr>
              <w:t xml:space="preserve"> en acide éthanoïque dans le vinaigre</w:t>
            </w:r>
            <w:r w:rsidR="00BB4388" w:rsidRPr="006A2753">
              <w:rPr>
                <w:rFonts w:cs="Arial"/>
                <w:szCs w:val="20"/>
              </w:rPr>
              <w:t xml:space="preserve">  </w:t>
            </w:r>
            <w:r w:rsidR="008C3C96" w:rsidRPr="006A2753">
              <w:rPr>
                <w:rFonts w:cs="Arial"/>
                <w:szCs w:val="20"/>
              </w:rPr>
              <w:t xml:space="preserve">en </w:t>
            </w:r>
            <w:r w:rsidR="001E2F0A" w:rsidRPr="006A2753">
              <w:rPr>
                <w:rFonts w:cs="Arial"/>
                <w:szCs w:val="20"/>
              </w:rPr>
              <w:t>tenant</w:t>
            </w:r>
            <w:r w:rsidR="008C3C96" w:rsidRPr="006A2753">
              <w:rPr>
                <w:rFonts w:cs="Arial"/>
                <w:szCs w:val="20"/>
              </w:rPr>
              <w:t xml:space="preserve"> compte</w:t>
            </w:r>
            <w:r w:rsidR="001E2F0A" w:rsidRPr="006A2753">
              <w:rPr>
                <w:rFonts w:cs="Arial"/>
                <w:szCs w:val="20"/>
              </w:rPr>
              <w:t xml:space="preserve"> de</w:t>
            </w:r>
            <w:r w:rsidR="008C3C96" w:rsidRPr="006A2753">
              <w:rPr>
                <w:rFonts w:cs="Arial"/>
                <w:szCs w:val="20"/>
              </w:rPr>
              <w:t xml:space="preserve"> la dilution du vinaigre.</w:t>
            </w:r>
          </w:p>
          <w:p w:rsidR="00331249" w:rsidRPr="006A2753" w:rsidRDefault="00331249" w:rsidP="002D2BC2">
            <w:pPr>
              <w:spacing w:before="120"/>
              <w:rPr>
                <w:rFonts w:cs="Arial"/>
                <w:szCs w:val="20"/>
              </w:rPr>
            </w:pPr>
            <w:r w:rsidRPr="006A2753">
              <w:rPr>
                <w:rFonts w:cs="Arial"/>
                <w:szCs w:val="20"/>
              </w:rPr>
              <w:t xml:space="preserve">Le candidat a écrit l’expression littérale de l’énergie mécanique au point </w:t>
            </w:r>
            <w:r w:rsidR="006A2753" w:rsidRPr="006A2753">
              <w:rPr>
                <w:rFonts w:cs="Arial"/>
                <w:szCs w:val="20"/>
              </w:rPr>
              <w:t>d’altitude maximale :</w:t>
            </w:r>
            <w:r w:rsidR="00507E32">
              <w:rPr>
                <w:rFonts w:cs="Arial"/>
                <w:szCs w:val="20"/>
              </w:rPr>
              <w:t xml:space="preserve"> </w:t>
            </w:r>
            <w:r w:rsidR="00507E32" w:rsidRPr="00DC7EEE">
              <w:rPr>
                <w:rFonts w:cs="Arial"/>
                <w:i/>
                <w:szCs w:val="20"/>
              </w:rPr>
              <w:t>E</w:t>
            </w:r>
            <w:r w:rsidR="00507E32" w:rsidRPr="00DC7EEE">
              <w:rPr>
                <w:rFonts w:cs="Arial"/>
                <w:i/>
                <w:szCs w:val="20"/>
                <w:vertAlign w:val="subscript"/>
              </w:rPr>
              <w:t>M</w:t>
            </w:r>
            <w:r w:rsidR="00507E32">
              <w:rPr>
                <w:rFonts w:cs="Arial"/>
                <w:szCs w:val="20"/>
              </w:rPr>
              <w:t xml:space="preserve"> = </w:t>
            </w:r>
            <w:proofErr w:type="spellStart"/>
            <w:r w:rsidR="00507E32" w:rsidRPr="00DC7EEE">
              <w:rPr>
                <w:rFonts w:cs="Arial"/>
                <w:i/>
                <w:szCs w:val="20"/>
              </w:rPr>
              <w:t>m</w:t>
            </w:r>
            <w:r w:rsidR="00507E32">
              <w:rPr>
                <w:rFonts w:cs="Arial"/>
                <w:szCs w:val="20"/>
              </w:rPr>
              <w:t>.</w:t>
            </w:r>
            <w:r w:rsidR="00507E32" w:rsidRPr="00DC7EEE">
              <w:rPr>
                <w:rFonts w:cs="Arial"/>
                <w:i/>
                <w:szCs w:val="20"/>
              </w:rPr>
              <w:t>g</w:t>
            </w:r>
            <w:r w:rsidR="00507E32">
              <w:rPr>
                <w:rFonts w:cs="Arial"/>
                <w:szCs w:val="20"/>
              </w:rPr>
              <w:t>.</w:t>
            </w:r>
            <w:r w:rsidR="00507E32" w:rsidRPr="00DC7EEE">
              <w:rPr>
                <w:rFonts w:cs="Arial"/>
                <w:i/>
                <w:szCs w:val="20"/>
              </w:rPr>
              <w:t>z</w:t>
            </w:r>
            <w:r w:rsidR="00507E32" w:rsidRPr="00DC7EEE">
              <w:rPr>
                <w:rFonts w:cs="Arial"/>
                <w:i/>
                <w:szCs w:val="20"/>
                <w:vertAlign w:val="subscript"/>
              </w:rPr>
              <w:t>M</w:t>
            </w:r>
            <w:proofErr w:type="spellEnd"/>
          </w:p>
          <w:p w:rsidR="002D2BC2" w:rsidRPr="006A2753" w:rsidRDefault="0093399A" w:rsidP="006A2753">
            <w:pPr>
              <w:spacing w:before="120"/>
              <w:rPr>
                <w:rFonts w:cs="Arial"/>
                <w:szCs w:val="20"/>
                <w:vertAlign w:val="subscript"/>
              </w:rPr>
            </w:pPr>
            <w:r w:rsidRPr="006A2753">
              <w:rPr>
                <w:rFonts w:cs="Arial"/>
                <w:szCs w:val="20"/>
              </w:rPr>
              <w:t xml:space="preserve">Le candidat a calculé la valeur </w:t>
            </w:r>
            <w:proofErr w:type="gramStart"/>
            <w:r w:rsidRPr="006A2753">
              <w:rPr>
                <w:rFonts w:cs="Arial"/>
                <w:szCs w:val="20"/>
              </w:rPr>
              <w:t xml:space="preserve">de </w:t>
            </w:r>
            <w:proofErr w:type="gramEnd"/>
            <w:r w:rsidR="006A2753" w:rsidRPr="006A2753">
              <w:rPr>
                <w:rFonts w:cs="Arial"/>
                <w:position w:val="-10"/>
                <w:szCs w:val="20"/>
              </w:rPr>
              <w:object w:dxaOrig="279" w:dyaOrig="300">
                <v:shape id="_x0000_i1030" type="#_x0000_t75" style="width:14.4pt;height:15pt" o:ole="">
                  <v:imagedata r:id="rId26" o:title=""/>
                </v:shape>
                <o:OLEObject Type="Embed" ProgID="Equation.DSMT4" ShapeID="_x0000_i1030" DrawAspect="Content" ObjectID="_1520149189" r:id="rId27"/>
              </w:object>
            </w:r>
            <w:r w:rsidR="006A2753" w:rsidRPr="006A2753">
              <w:rPr>
                <w:rFonts w:cs="Arial"/>
                <w:szCs w:val="20"/>
              </w:rPr>
              <w:t>.</w:t>
            </w:r>
          </w:p>
        </w:tc>
        <w:tc>
          <w:tcPr>
            <w:tcW w:w="460" w:type="dxa"/>
            <w:vAlign w:val="center"/>
          </w:tcPr>
          <w:p w:rsidR="005C4CF4" w:rsidRPr="006A2753" w:rsidRDefault="005C4CF4" w:rsidP="009B77C1">
            <w:pPr>
              <w:spacing w:before="120"/>
              <w:jc w:val="center"/>
              <w:rPr>
                <w:szCs w:val="20"/>
              </w:rPr>
            </w:pPr>
          </w:p>
        </w:tc>
        <w:tc>
          <w:tcPr>
            <w:tcW w:w="461" w:type="dxa"/>
            <w:vAlign w:val="center"/>
          </w:tcPr>
          <w:p w:rsidR="005C4CF4" w:rsidRPr="006A2753" w:rsidRDefault="005C4CF4" w:rsidP="009B77C1">
            <w:pPr>
              <w:spacing w:before="120"/>
              <w:jc w:val="center"/>
              <w:rPr>
                <w:szCs w:val="20"/>
              </w:rPr>
            </w:pPr>
          </w:p>
        </w:tc>
        <w:tc>
          <w:tcPr>
            <w:tcW w:w="460" w:type="dxa"/>
            <w:vAlign w:val="center"/>
          </w:tcPr>
          <w:p w:rsidR="005C4CF4" w:rsidRPr="006A2753" w:rsidRDefault="005C4CF4" w:rsidP="009B77C1">
            <w:pPr>
              <w:spacing w:before="120"/>
              <w:jc w:val="center"/>
              <w:rPr>
                <w:szCs w:val="20"/>
              </w:rPr>
            </w:pPr>
          </w:p>
        </w:tc>
        <w:tc>
          <w:tcPr>
            <w:tcW w:w="461" w:type="dxa"/>
            <w:vAlign w:val="center"/>
          </w:tcPr>
          <w:p w:rsidR="005C4CF4" w:rsidRPr="006A2753" w:rsidRDefault="005C4CF4" w:rsidP="009B77C1">
            <w:pPr>
              <w:spacing w:before="120"/>
              <w:jc w:val="center"/>
              <w:rPr>
                <w:szCs w:val="20"/>
              </w:rPr>
            </w:pPr>
          </w:p>
        </w:tc>
      </w:tr>
    </w:tbl>
    <w:p w:rsidR="005C4CF4" w:rsidRPr="006A2753" w:rsidRDefault="009B77C1" w:rsidP="005C4CF4">
      <w:pPr>
        <w:spacing w:before="120"/>
        <w:rPr>
          <w:szCs w:val="20"/>
        </w:rPr>
      </w:pPr>
      <w:r w:rsidRPr="006A2753">
        <w:rPr>
          <w:szCs w:val="20"/>
        </w:rPr>
        <w:t>Les compétences (hor</w:t>
      </w:r>
      <w:r w:rsidR="00733430" w:rsidRPr="006A2753">
        <w:rPr>
          <w:szCs w:val="20"/>
        </w:rPr>
        <w:t>mis</w:t>
      </w:r>
      <w:r w:rsidRPr="006A2753">
        <w:rPr>
          <w:szCs w:val="20"/>
        </w:rPr>
        <w:t xml:space="preserve"> communiquer) sont </w:t>
      </w:r>
      <w:r w:rsidR="005C4CF4" w:rsidRPr="006A2753">
        <w:rPr>
          <w:szCs w:val="20"/>
        </w:rPr>
        <w:t>évaluée</w:t>
      </w:r>
      <w:r w:rsidRPr="006A2753">
        <w:rPr>
          <w:szCs w:val="20"/>
        </w:rPr>
        <w:t>s</w:t>
      </w:r>
      <w:r w:rsidR="005C4CF4" w:rsidRPr="006A2753">
        <w:rPr>
          <w:szCs w:val="20"/>
        </w:rPr>
        <w:t xml:space="preserve"> de la façon suivante :</w:t>
      </w:r>
    </w:p>
    <w:p w:rsidR="005C4CF4" w:rsidRPr="006A2753" w:rsidRDefault="005C4CF4" w:rsidP="005C4CF4">
      <w:pPr>
        <w:pStyle w:val="Paragraphedeliste"/>
        <w:numPr>
          <w:ilvl w:val="0"/>
          <w:numId w:val="5"/>
        </w:numPr>
        <w:rPr>
          <w:szCs w:val="20"/>
        </w:rPr>
      </w:pPr>
      <w:r w:rsidRPr="006A2753">
        <w:rPr>
          <w:szCs w:val="20"/>
        </w:rPr>
        <w:t>A si le candidat a su répondre correctement aux attentes correspondant à la compétence évaluée, ou à la suite de quelque</w:t>
      </w:r>
      <w:r w:rsidR="00733430" w:rsidRPr="006A2753">
        <w:rPr>
          <w:szCs w:val="20"/>
        </w:rPr>
        <w:t>s questionnements du professeur ;</w:t>
      </w:r>
    </w:p>
    <w:p w:rsidR="00733430" w:rsidRPr="006A2753" w:rsidRDefault="005C4CF4" w:rsidP="005C4CF4">
      <w:pPr>
        <w:pStyle w:val="Paragraphedeliste"/>
        <w:numPr>
          <w:ilvl w:val="0"/>
          <w:numId w:val="5"/>
        </w:numPr>
        <w:rPr>
          <w:szCs w:val="20"/>
        </w:rPr>
      </w:pPr>
      <w:r w:rsidRPr="006A2753">
        <w:rPr>
          <w:szCs w:val="20"/>
        </w:rPr>
        <w:t>B si le candidat a répondu de manière globalement satisfaisante aux attentes correspondant à la compétence évaluée, suite aux questionnements du professeur et à quelques éléments d’aide</w:t>
      </w:r>
      <w:r w:rsidR="00733430" w:rsidRPr="006A2753">
        <w:rPr>
          <w:szCs w:val="20"/>
        </w:rPr>
        <w:t> ;</w:t>
      </w:r>
    </w:p>
    <w:p w:rsidR="005C4CF4" w:rsidRPr="006A2753" w:rsidRDefault="005C4CF4" w:rsidP="005C4CF4">
      <w:pPr>
        <w:pStyle w:val="Paragraphedeliste"/>
        <w:numPr>
          <w:ilvl w:val="0"/>
          <w:numId w:val="5"/>
        </w:numPr>
        <w:rPr>
          <w:szCs w:val="20"/>
        </w:rPr>
      </w:pPr>
      <w:r w:rsidRPr="006A2753">
        <w:rPr>
          <w:szCs w:val="20"/>
        </w:rPr>
        <w:t>C si la réponse du candidat est restée partielle, malgré les questionnements de l’examinateur et l’apport de solutions partielles</w:t>
      </w:r>
      <w:r w:rsidR="00733430" w:rsidRPr="006A2753">
        <w:rPr>
          <w:szCs w:val="20"/>
        </w:rPr>
        <w:t> ;</w:t>
      </w:r>
    </w:p>
    <w:p w:rsidR="005C4CF4" w:rsidRPr="006A2753" w:rsidRDefault="005C4CF4" w:rsidP="005C4CF4">
      <w:pPr>
        <w:pStyle w:val="Paragraphedeliste"/>
        <w:numPr>
          <w:ilvl w:val="0"/>
          <w:numId w:val="5"/>
        </w:numPr>
        <w:rPr>
          <w:szCs w:val="20"/>
        </w:rPr>
      </w:pPr>
      <w:r w:rsidRPr="006A2753">
        <w:rPr>
          <w:szCs w:val="20"/>
        </w:rPr>
        <w:t>D si le candidat n’a pas su répondre malgré les questionnements de l’examinateur et l’apport de solutions partielles.</w:t>
      </w:r>
    </w:p>
    <w:p w:rsidR="00D9223E" w:rsidRPr="006A2753" w:rsidRDefault="00D9223E" w:rsidP="009B77C1">
      <w:pPr>
        <w:pStyle w:val="Titresoulign"/>
        <w:spacing w:after="120"/>
      </w:pPr>
    </w:p>
    <w:p w:rsidR="00366E09" w:rsidRPr="006A2753" w:rsidRDefault="005C4CF4" w:rsidP="00B9102C">
      <w:pPr>
        <w:pStyle w:val="Titresoulign"/>
        <w:spacing w:after="240"/>
      </w:pPr>
      <w:r w:rsidRPr="006A2753">
        <w:t>Grille de notation</w:t>
      </w:r>
    </w:p>
    <w:p w:rsidR="009B77C1" w:rsidRPr="006A2753" w:rsidRDefault="009B77C1" w:rsidP="009B77C1">
      <w:r w:rsidRPr="006A2753">
        <w:t xml:space="preserve">La grille d’évaluation ci-après est fournie à titre indicatif. Elle permet d’obtenir une note </w:t>
      </w:r>
      <w:r w:rsidRPr="006A2753">
        <w:rPr>
          <w:b/>
          <w:u w:val="single"/>
        </w:rPr>
        <w:t>sur 17 points</w:t>
      </w:r>
      <w:r w:rsidRPr="006A2753">
        <w:t xml:space="preserve"> en fonction du niveau attribué à la </w:t>
      </w:r>
      <w:r w:rsidRPr="006A2753">
        <w:rPr>
          <w:i/>
        </w:rPr>
        <w:t>restitution de connaissances</w:t>
      </w:r>
      <w:r w:rsidRPr="006A2753">
        <w:t xml:space="preserve"> du candidat et à une ou deux compétences parmi </w:t>
      </w:r>
      <w:r w:rsidRPr="006A2753">
        <w:rPr>
          <w:i/>
        </w:rPr>
        <w:t>s’approprier</w:t>
      </w:r>
      <w:r w:rsidRPr="006A2753">
        <w:t xml:space="preserve">, </w:t>
      </w:r>
      <w:r w:rsidRPr="006A2753">
        <w:rPr>
          <w:i/>
        </w:rPr>
        <w:t>analyser</w:t>
      </w:r>
      <w:r w:rsidRPr="006A2753">
        <w:t xml:space="preserve">, </w:t>
      </w:r>
      <w:r w:rsidRPr="006A2753">
        <w:rPr>
          <w:i/>
        </w:rPr>
        <w:t>réaliser</w:t>
      </w:r>
      <w:r w:rsidRPr="006A2753">
        <w:t xml:space="preserve"> et </w:t>
      </w:r>
      <w:r w:rsidRPr="006A2753">
        <w:rPr>
          <w:i/>
        </w:rPr>
        <w:t>valider</w:t>
      </w:r>
      <w:r w:rsidRPr="006A2753">
        <w:t>.</w:t>
      </w:r>
    </w:p>
    <w:p w:rsidR="009B77C1" w:rsidRPr="006A2753" w:rsidRDefault="009B77C1" w:rsidP="009B77C1">
      <w:r w:rsidRPr="006A2753">
        <w:t xml:space="preserve">La compétence </w:t>
      </w:r>
      <w:r w:rsidRPr="006A2753">
        <w:rPr>
          <w:i/>
        </w:rPr>
        <w:t>communiquer</w:t>
      </w:r>
      <w:r w:rsidRPr="006A2753">
        <w:t xml:space="preserve"> est évaluée </w:t>
      </w:r>
      <w:r w:rsidRPr="006A2753">
        <w:rPr>
          <w:b/>
          <w:u w:val="single"/>
        </w:rPr>
        <w:t>sur trois points</w:t>
      </w:r>
      <w:r w:rsidRPr="006A2753">
        <w:t xml:space="preserve"> qui seront ajoutés à la note sur 17.</w:t>
      </w:r>
      <w:r w:rsidR="000B16E3" w:rsidRPr="006A2753">
        <w:t xml:space="preserve"> Les critères d’évaluation retenus sont :</w:t>
      </w:r>
    </w:p>
    <w:p w:rsidR="000B16E3" w:rsidRPr="006A2753" w:rsidRDefault="000B16E3" w:rsidP="000B16E3">
      <w:pPr>
        <w:pStyle w:val="Paragraphedeliste"/>
        <w:numPr>
          <w:ilvl w:val="0"/>
          <w:numId w:val="5"/>
        </w:numPr>
      </w:pPr>
      <w:r w:rsidRPr="006A2753">
        <w:t>La capacité du candidat à s’exprimer en utilisant une syntaxe claire</w:t>
      </w:r>
    </w:p>
    <w:p w:rsidR="000B16E3" w:rsidRPr="006A2753" w:rsidRDefault="000B16E3" w:rsidP="000B16E3">
      <w:pPr>
        <w:pStyle w:val="Paragraphedeliste"/>
        <w:numPr>
          <w:ilvl w:val="0"/>
          <w:numId w:val="5"/>
        </w:numPr>
      </w:pPr>
      <w:r w:rsidRPr="006A2753">
        <w:t>La capacité du candidat à employer un vocabulaire scientifique adapté</w:t>
      </w:r>
    </w:p>
    <w:p w:rsidR="000B16E3" w:rsidRPr="006A2753" w:rsidRDefault="000B16E3" w:rsidP="000B16E3">
      <w:pPr>
        <w:pStyle w:val="Paragraphedeliste"/>
        <w:numPr>
          <w:ilvl w:val="0"/>
          <w:numId w:val="5"/>
        </w:numPr>
      </w:pPr>
      <w:r w:rsidRPr="006A2753">
        <w:t>La capacité du candidat à organiser son raisonnement et à présenter ses arguments.</w:t>
      </w:r>
    </w:p>
    <w:p w:rsidR="00302B71" w:rsidRDefault="00302B71" w:rsidP="00302B71">
      <w:pPr>
        <w:rPr>
          <w:szCs w:val="20"/>
        </w:rPr>
      </w:pPr>
    </w:p>
    <w:p w:rsidR="00302B71" w:rsidRPr="009F453D" w:rsidRDefault="00302B71" w:rsidP="00302B71">
      <w:pPr>
        <w:jc w:val="left"/>
        <w:rPr>
          <w:szCs w:val="20"/>
          <w:highlight w:val="yellow"/>
        </w:rPr>
      </w:pPr>
      <w:r w:rsidRPr="009F453D">
        <w:rPr>
          <w:noProof/>
          <w:highlight w:val="yellow"/>
        </w:rPr>
        <w:drawing>
          <wp:anchor distT="0" distB="0" distL="114300" distR="114300" simplePos="0" relativeHeight="251672576" behindDoc="1" locked="0" layoutInCell="1" allowOverlap="1" wp14:anchorId="5471E540" wp14:editId="3074A709">
            <wp:simplePos x="0" y="0"/>
            <wp:positionH relativeFrom="column">
              <wp:posOffset>3944620</wp:posOffset>
            </wp:positionH>
            <wp:positionV relativeFrom="paragraph">
              <wp:posOffset>52705</wp:posOffset>
            </wp:positionV>
            <wp:extent cx="2665095" cy="1198880"/>
            <wp:effectExtent l="0" t="0" r="1905" b="1270"/>
            <wp:wrapTight wrapText="bothSides">
              <wp:wrapPolygon edited="0">
                <wp:start x="0" y="0"/>
                <wp:lineTo x="0" y="21280"/>
                <wp:lineTo x="21461" y="21280"/>
                <wp:lineTo x="2146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extLst>
                        <a:ext uri="{28A0092B-C50C-407E-A947-70E740481C1C}">
                          <a14:useLocalDpi xmlns:a14="http://schemas.microsoft.com/office/drawing/2010/main" val="0"/>
                        </a:ext>
                      </a:extLst>
                    </a:blip>
                    <a:srcRect l="1805" t="794" r="11552" b="13424"/>
                    <a:stretch/>
                  </pic:blipFill>
                  <pic:spPr bwMode="auto">
                    <a:xfrm>
                      <a:off x="0" y="0"/>
                      <a:ext cx="2665095"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453D">
        <w:rPr>
          <w:szCs w:val="20"/>
          <w:highlight w:val="yellow"/>
        </w:rPr>
        <w:t xml:space="preserve">Pour modifier le contenu du tableau : </w:t>
      </w:r>
    </w:p>
    <w:p w:rsidR="00302B71" w:rsidRPr="009F453D" w:rsidRDefault="00302B71" w:rsidP="00302B71">
      <w:pPr>
        <w:ind w:left="284" w:hanging="284"/>
        <w:jc w:val="left"/>
        <w:rPr>
          <w:szCs w:val="20"/>
          <w:highlight w:val="yellow"/>
        </w:rPr>
      </w:pPr>
      <w:r w:rsidRPr="009F453D">
        <w:rPr>
          <w:szCs w:val="20"/>
          <w:highlight w:val="yellow"/>
        </w:rPr>
        <w:t>-</w:t>
      </w:r>
      <w:r w:rsidRPr="009F453D">
        <w:rPr>
          <w:szCs w:val="20"/>
          <w:highlight w:val="yellow"/>
        </w:rPr>
        <w:tab/>
        <w:t>double-cliquer sur celui-ci afin de l’éditer</w:t>
      </w:r>
      <w:r>
        <w:rPr>
          <w:szCs w:val="20"/>
          <w:highlight w:val="yellow"/>
        </w:rPr>
        <w:t> ;</w:t>
      </w:r>
    </w:p>
    <w:p w:rsidR="00302B71" w:rsidRDefault="00302B71" w:rsidP="00302B71">
      <w:pPr>
        <w:ind w:left="284" w:hanging="284"/>
        <w:jc w:val="left"/>
        <w:rPr>
          <w:szCs w:val="20"/>
          <w:highlight w:val="yellow"/>
        </w:rPr>
      </w:pPr>
      <w:r w:rsidRPr="009F453D">
        <w:rPr>
          <w:szCs w:val="20"/>
          <w:highlight w:val="yellow"/>
        </w:rPr>
        <w:t>-</w:t>
      </w:r>
      <w:r w:rsidRPr="009F453D">
        <w:rPr>
          <w:szCs w:val="20"/>
          <w:highlight w:val="yellow"/>
        </w:rPr>
        <w:tab/>
        <w:t>ajuster les compétences et leurs coefficients (voir illustration ci-contre)</w:t>
      </w:r>
      <w:r>
        <w:rPr>
          <w:szCs w:val="20"/>
          <w:highlight w:val="yellow"/>
        </w:rPr>
        <w:t xml:space="preserve"> ; </w:t>
      </w:r>
    </w:p>
    <w:p w:rsidR="00302B71" w:rsidRPr="009F453D" w:rsidRDefault="00302B71" w:rsidP="00302B71">
      <w:pPr>
        <w:ind w:left="284" w:hanging="284"/>
        <w:jc w:val="left"/>
        <w:rPr>
          <w:szCs w:val="20"/>
          <w:highlight w:val="yellow"/>
        </w:rPr>
      </w:pPr>
      <w:r>
        <w:rPr>
          <w:szCs w:val="20"/>
          <w:highlight w:val="yellow"/>
        </w:rPr>
        <w:t>-</w:t>
      </w:r>
      <w:r>
        <w:rPr>
          <w:szCs w:val="20"/>
          <w:highlight w:val="yellow"/>
        </w:rPr>
        <w:tab/>
        <w:t>cliquer en dehors du tableau pour terminer son édition.</w:t>
      </w:r>
    </w:p>
    <w:p w:rsidR="00302B71" w:rsidRDefault="00302B71" w:rsidP="00302B71">
      <w:pPr>
        <w:jc w:val="left"/>
        <w:rPr>
          <w:szCs w:val="20"/>
        </w:rPr>
      </w:pPr>
      <w:r w:rsidRPr="009F453D">
        <w:rPr>
          <w:szCs w:val="20"/>
          <w:highlight w:val="yellow"/>
        </w:rPr>
        <w:t>Le tableau sera mis à jour automatiquement.</w:t>
      </w:r>
      <w:r>
        <w:rPr>
          <w:szCs w:val="20"/>
        </w:rPr>
        <w:t xml:space="preserve"> </w:t>
      </w:r>
    </w:p>
    <w:p w:rsidR="00302B71" w:rsidRDefault="00302B71" w:rsidP="00302B71">
      <w:pPr>
        <w:rPr>
          <w:szCs w:val="20"/>
        </w:rPr>
      </w:pPr>
    </w:p>
    <w:p w:rsidR="00302B71" w:rsidRDefault="00302B71" w:rsidP="00302B71">
      <w:pPr>
        <w:rPr>
          <w:szCs w:val="20"/>
        </w:rPr>
      </w:pPr>
    </w:p>
    <w:bookmarkStart w:id="2" w:name="_MON_1509176941"/>
    <w:bookmarkEnd w:id="2"/>
    <w:p w:rsidR="009055F8" w:rsidRDefault="009055F8" w:rsidP="009055F8">
      <w:pPr>
        <w:rPr>
          <w:szCs w:val="20"/>
        </w:rPr>
      </w:pPr>
      <w:r w:rsidRPr="006A2753">
        <w:rPr>
          <w:szCs w:val="20"/>
        </w:rPr>
        <w:object w:dxaOrig="12136" w:dyaOrig="8440">
          <v:shape id="_x0000_i1031" type="#_x0000_t75" style="width:471.75pt;height:328.3pt" o:ole="">
            <v:imagedata r:id="rId29" o:title=""/>
          </v:shape>
          <o:OLEObject Type="Embed" ProgID="Excel.Sheet.12" ShapeID="_x0000_i1031" DrawAspect="Content" ObjectID="_1520149190" r:id="rId30"/>
        </w:object>
      </w:r>
    </w:p>
    <w:p w:rsidR="00302B71" w:rsidRDefault="00302B71" w:rsidP="00302B71">
      <w:pPr>
        <w:rPr>
          <w:szCs w:val="20"/>
        </w:rPr>
      </w:pPr>
    </w:p>
    <w:p w:rsidR="00302B71" w:rsidRDefault="00302B71" w:rsidP="00302B71">
      <w:pPr>
        <w:rPr>
          <w:szCs w:val="20"/>
        </w:rPr>
      </w:pPr>
    </w:p>
    <w:p w:rsidR="009055F8" w:rsidRPr="007C49FF" w:rsidRDefault="009055F8" w:rsidP="009055F8">
      <w:pPr>
        <w:rPr>
          <w:b/>
          <w:szCs w:val="20"/>
        </w:rPr>
      </w:pPr>
      <w:r w:rsidRPr="007C49FF">
        <w:rPr>
          <w:b/>
          <w:szCs w:val="20"/>
        </w:rPr>
        <w:t xml:space="preserve">Compétence </w:t>
      </w:r>
      <w:r w:rsidRPr="007C49FF">
        <w:rPr>
          <w:b/>
          <w:i/>
          <w:szCs w:val="20"/>
        </w:rPr>
        <w:t xml:space="preserve">communiquer </w:t>
      </w:r>
      <w:proofErr w:type="gramStart"/>
      <w:r w:rsidRPr="007C49FF">
        <w:rPr>
          <w:b/>
          <w:szCs w:val="20"/>
        </w:rPr>
        <w:t>:  _</w:t>
      </w:r>
      <w:proofErr w:type="gramEnd"/>
      <w:r>
        <w:rPr>
          <w:b/>
          <w:szCs w:val="20"/>
        </w:rPr>
        <w:t>_</w:t>
      </w:r>
      <w:r w:rsidRPr="007C49FF">
        <w:rPr>
          <w:b/>
          <w:szCs w:val="20"/>
        </w:rPr>
        <w:t>__ / 3</w:t>
      </w:r>
    </w:p>
    <w:p w:rsidR="009055F8" w:rsidRDefault="009055F8" w:rsidP="009055F8">
      <w:pPr>
        <w:rPr>
          <w:szCs w:val="20"/>
        </w:rPr>
      </w:pPr>
    </w:p>
    <w:p w:rsidR="009055F8" w:rsidRPr="007C49FF" w:rsidRDefault="009055F8" w:rsidP="009055F8">
      <w:pPr>
        <w:rPr>
          <w:b/>
          <w:sz w:val="24"/>
          <w:szCs w:val="20"/>
        </w:rPr>
      </w:pPr>
      <w:r w:rsidRPr="007C49FF">
        <w:rPr>
          <w:b/>
          <w:sz w:val="24"/>
          <w:szCs w:val="20"/>
        </w:rPr>
        <w:t>Note obtenue</w:t>
      </w:r>
      <w:r>
        <w:rPr>
          <w:b/>
          <w:sz w:val="24"/>
          <w:szCs w:val="20"/>
        </w:rPr>
        <w:t xml:space="preserve"> sur 20</w:t>
      </w:r>
      <w:r w:rsidRPr="007C49FF">
        <w:rPr>
          <w:b/>
          <w:sz w:val="24"/>
          <w:szCs w:val="20"/>
        </w:rPr>
        <w:t xml:space="preserve"> : </w:t>
      </w:r>
      <w:r>
        <w:rPr>
          <w:b/>
          <w:sz w:val="24"/>
          <w:szCs w:val="20"/>
        </w:rPr>
        <w:t>__</w:t>
      </w:r>
      <w:r w:rsidRPr="007C49FF">
        <w:rPr>
          <w:b/>
          <w:sz w:val="24"/>
          <w:szCs w:val="20"/>
        </w:rPr>
        <w:t>__ / 20</w:t>
      </w:r>
    </w:p>
    <w:p w:rsidR="009055F8" w:rsidRDefault="009055F8" w:rsidP="009055F8">
      <w:pPr>
        <w:rPr>
          <w:szCs w:val="20"/>
        </w:rPr>
      </w:pPr>
    </w:p>
    <w:p w:rsidR="009B77C1" w:rsidRDefault="009B77C1" w:rsidP="003C191D">
      <w:pPr>
        <w:rPr>
          <w:szCs w:val="20"/>
        </w:rPr>
      </w:pPr>
    </w:p>
    <w:sectPr w:rsidR="009B77C1" w:rsidSect="00645494">
      <w:headerReference w:type="default" r:id="rId31"/>
      <w:footerReference w:type="default" r:id="rId32"/>
      <w:pgSz w:w="11900" w:h="16840"/>
      <w:pgMar w:top="130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4F" w:rsidRDefault="0036784F">
      <w:r>
        <w:separator/>
      </w:r>
    </w:p>
  </w:endnote>
  <w:endnote w:type="continuationSeparator" w:id="0">
    <w:p w:rsidR="0036784F" w:rsidRDefault="0036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865500"/>
      <w:docPartObj>
        <w:docPartGallery w:val="Page Numbers (Bottom of Page)"/>
        <w:docPartUnique/>
      </w:docPartObj>
    </w:sdtPr>
    <w:sdtEndPr/>
    <w:sdtContent>
      <w:sdt>
        <w:sdtPr>
          <w:id w:val="-1662391933"/>
          <w:docPartObj>
            <w:docPartGallery w:val="Page Numbers (Top of Page)"/>
            <w:docPartUnique/>
          </w:docPartObj>
        </w:sdtPr>
        <w:sdtEndPr/>
        <w:sdtContent>
          <w:p w:rsidR="00F00354" w:rsidRDefault="00050459" w:rsidP="00050459">
            <w:pPr>
              <w:pStyle w:val="Pieddepage"/>
              <w:spacing w:after="0"/>
              <w:jc w:val="left"/>
            </w:pPr>
            <w:r>
              <w:t xml:space="preserve">Sujet </w:t>
            </w:r>
            <w:r w:rsidR="00733430">
              <w:t>n°</w:t>
            </w:r>
            <w:r w:rsidR="003C7B62">
              <w:t>1</w:t>
            </w:r>
            <w:r>
              <w:tab/>
            </w:r>
            <w:r>
              <w:tab/>
            </w:r>
            <w:r w:rsidR="00F00354">
              <w:t xml:space="preserve">Page </w:t>
            </w:r>
            <w:r w:rsidR="00E00684">
              <w:rPr>
                <w:b/>
                <w:bCs/>
                <w:sz w:val="24"/>
                <w:szCs w:val="24"/>
              </w:rPr>
              <w:fldChar w:fldCharType="begin"/>
            </w:r>
            <w:r w:rsidR="00F00354">
              <w:rPr>
                <w:b/>
                <w:bCs/>
              </w:rPr>
              <w:instrText>PAGE</w:instrText>
            </w:r>
            <w:r w:rsidR="00E00684">
              <w:rPr>
                <w:b/>
                <w:bCs/>
                <w:sz w:val="24"/>
                <w:szCs w:val="24"/>
              </w:rPr>
              <w:fldChar w:fldCharType="separate"/>
            </w:r>
            <w:r w:rsidR="00F06264">
              <w:rPr>
                <w:b/>
                <w:bCs/>
                <w:noProof/>
              </w:rPr>
              <w:t>1</w:t>
            </w:r>
            <w:r w:rsidR="00E00684">
              <w:rPr>
                <w:b/>
                <w:bCs/>
                <w:sz w:val="24"/>
                <w:szCs w:val="24"/>
              </w:rPr>
              <w:fldChar w:fldCharType="end"/>
            </w:r>
            <w:r w:rsidR="00F00354">
              <w:t xml:space="preserve"> sur </w:t>
            </w:r>
            <w:r w:rsidR="00E00684">
              <w:rPr>
                <w:b/>
                <w:bCs/>
                <w:sz w:val="24"/>
                <w:szCs w:val="24"/>
              </w:rPr>
              <w:fldChar w:fldCharType="begin"/>
            </w:r>
            <w:r w:rsidR="00F00354">
              <w:rPr>
                <w:b/>
                <w:bCs/>
              </w:rPr>
              <w:instrText>NUMPAGES</w:instrText>
            </w:r>
            <w:r w:rsidR="00E00684">
              <w:rPr>
                <w:b/>
                <w:bCs/>
                <w:sz w:val="24"/>
                <w:szCs w:val="24"/>
              </w:rPr>
              <w:fldChar w:fldCharType="separate"/>
            </w:r>
            <w:r w:rsidR="00F06264">
              <w:rPr>
                <w:b/>
                <w:bCs/>
                <w:noProof/>
              </w:rPr>
              <w:t>6</w:t>
            </w:r>
            <w:r w:rsidR="00E00684">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4F" w:rsidRDefault="0036784F">
      <w:r>
        <w:separator/>
      </w:r>
    </w:p>
  </w:footnote>
  <w:footnote w:type="continuationSeparator" w:id="0">
    <w:p w:rsidR="0036784F" w:rsidRDefault="0036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59" w:rsidRPr="00050459" w:rsidRDefault="00050459" w:rsidP="00050459">
    <w:pPr>
      <w:rPr>
        <w:b/>
        <w:color w:val="A6A6A6" w:themeColor="background1" w:themeShade="A6"/>
      </w:rPr>
    </w:pPr>
    <w:r w:rsidRPr="00050459">
      <w:rPr>
        <w:b/>
        <w:color w:val="A6A6A6" w:themeColor="background1" w:themeShade="A6"/>
      </w:rPr>
      <w:t>BAC</w:t>
    </w:r>
    <w:r w:rsidR="00FF4E98">
      <w:rPr>
        <w:b/>
        <w:color w:val="A6A6A6" w:themeColor="background1" w:themeShade="A6"/>
      </w:rPr>
      <w:t xml:space="preserve"> S </w:t>
    </w:r>
    <w:r w:rsidR="00FF4E98">
      <w:rPr>
        <w:b/>
        <w:noProof/>
        <w:color w:val="A6A6A6" w:themeColor="background1" w:themeShade="A6"/>
      </w:rPr>
      <w:t>–</w:t>
    </w:r>
    <w:r w:rsidRPr="00050459">
      <w:rPr>
        <w:b/>
        <w:noProof/>
        <w:color w:val="A6A6A6" w:themeColor="background1" w:themeShade="A6"/>
      </w:rPr>
      <w:t xml:space="preserve"> </w:t>
    </w:r>
    <w:r w:rsidR="00FF4E98">
      <w:rPr>
        <w:b/>
        <w:noProof/>
        <w:color w:val="A6A6A6" w:themeColor="background1" w:themeShade="A6"/>
      </w:rPr>
      <w:t>EXEMPLE D’</w:t>
    </w:r>
    <w:r w:rsidRPr="00050459">
      <w:rPr>
        <w:b/>
        <w:color w:val="A6A6A6" w:themeColor="background1" w:themeShade="A6"/>
      </w:rPr>
      <w:t>ÉPREUVE ORALE</w:t>
    </w:r>
    <w:r w:rsidR="000A198B">
      <w:rPr>
        <w:b/>
        <w:color w:val="A6A6A6" w:themeColor="background1" w:themeShade="A6"/>
      </w:rPr>
      <w:t xml:space="preserve"> DE CONTRÔLE</w:t>
    </w:r>
    <w:r w:rsidRPr="00050459">
      <w:rPr>
        <w:b/>
        <w:color w:val="A6A6A6" w:themeColor="background1" w:themeShade="A6"/>
      </w:rPr>
      <w:t xml:space="preserve"> DE PHYSIQUE-CHIMIE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269"/>
    <w:multiLevelType w:val="hybridMultilevel"/>
    <w:tmpl w:val="A4AC0BF0"/>
    <w:lvl w:ilvl="0" w:tplc="23DAA36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5162E6"/>
    <w:multiLevelType w:val="hybridMultilevel"/>
    <w:tmpl w:val="1A3E08A8"/>
    <w:lvl w:ilvl="0" w:tplc="60F4FFD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0E5AE4"/>
    <w:multiLevelType w:val="hybridMultilevel"/>
    <w:tmpl w:val="5BD8C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AF15BE"/>
    <w:multiLevelType w:val="hybridMultilevel"/>
    <w:tmpl w:val="AFE0A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F62846"/>
    <w:multiLevelType w:val="hybridMultilevel"/>
    <w:tmpl w:val="C6867848"/>
    <w:lvl w:ilvl="0" w:tplc="62ACB7C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110284"/>
    <w:multiLevelType w:val="hybridMultilevel"/>
    <w:tmpl w:val="27E25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596FDC"/>
    <w:multiLevelType w:val="hybridMultilevel"/>
    <w:tmpl w:val="5338E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D04CFB"/>
    <w:multiLevelType w:val="hybridMultilevel"/>
    <w:tmpl w:val="7122A1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69675AAD"/>
    <w:multiLevelType w:val="hybridMultilevel"/>
    <w:tmpl w:val="F3D24B98"/>
    <w:lvl w:ilvl="0" w:tplc="040C000F">
      <w:start w:val="1"/>
      <w:numFmt w:val="decimal"/>
      <w:lvlText w:val="%1."/>
      <w:lvlJc w:val="left"/>
      <w:pPr>
        <w:ind w:left="360"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6D8144E2"/>
    <w:multiLevelType w:val="hybridMultilevel"/>
    <w:tmpl w:val="C290C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F3157B"/>
    <w:multiLevelType w:val="hybridMultilevel"/>
    <w:tmpl w:val="5F0A9BF6"/>
    <w:lvl w:ilvl="0" w:tplc="B68A4174">
      <w:start w:val="1"/>
      <w:numFmt w:val="decimal"/>
      <w:lvlText w:val="%1."/>
      <w:lvlJc w:val="left"/>
      <w:pPr>
        <w:ind w:left="284" w:hanging="360"/>
      </w:pPr>
      <w:rPr>
        <w:rFonts w:hint="default"/>
      </w:rPr>
    </w:lvl>
    <w:lvl w:ilvl="1" w:tplc="040C0019" w:tentative="1">
      <w:start w:val="1"/>
      <w:numFmt w:val="lowerLetter"/>
      <w:lvlText w:val="%2."/>
      <w:lvlJc w:val="left"/>
      <w:pPr>
        <w:ind w:left="1004" w:hanging="360"/>
      </w:pPr>
    </w:lvl>
    <w:lvl w:ilvl="2" w:tplc="040C001B" w:tentative="1">
      <w:start w:val="1"/>
      <w:numFmt w:val="lowerRoman"/>
      <w:lvlText w:val="%3."/>
      <w:lvlJc w:val="right"/>
      <w:pPr>
        <w:ind w:left="1724" w:hanging="180"/>
      </w:pPr>
    </w:lvl>
    <w:lvl w:ilvl="3" w:tplc="040C000F" w:tentative="1">
      <w:start w:val="1"/>
      <w:numFmt w:val="decimal"/>
      <w:lvlText w:val="%4."/>
      <w:lvlJc w:val="left"/>
      <w:pPr>
        <w:ind w:left="2444" w:hanging="360"/>
      </w:pPr>
    </w:lvl>
    <w:lvl w:ilvl="4" w:tplc="040C0019" w:tentative="1">
      <w:start w:val="1"/>
      <w:numFmt w:val="lowerLetter"/>
      <w:lvlText w:val="%5."/>
      <w:lvlJc w:val="left"/>
      <w:pPr>
        <w:ind w:left="3164" w:hanging="360"/>
      </w:pPr>
    </w:lvl>
    <w:lvl w:ilvl="5" w:tplc="040C001B" w:tentative="1">
      <w:start w:val="1"/>
      <w:numFmt w:val="lowerRoman"/>
      <w:lvlText w:val="%6."/>
      <w:lvlJc w:val="right"/>
      <w:pPr>
        <w:ind w:left="3884" w:hanging="180"/>
      </w:pPr>
    </w:lvl>
    <w:lvl w:ilvl="6" w:tplc="040C000F" w:tentative="1">
      <w:start w:val="1"/>
      <w:numFmt w:val="decimal"/>
      <w:lvlText w:val="%7."/>
      <w:lvlJc w:val="left"/>
      <w:pPr>
        <w:ind w:left="4604" w:hanging="360"/>
      </w:pPr>
    </w:lvl>
    <w:lvl w:ilvl="7" w:tplc="040C0019" w:tentative="1">
      <w:start w:val="1"/>
      <w:numFmt w:val="lowerLetter"/>
      <w:lvlText w:val="%8."/>
      <w:lvlJc w:val="left"/>
      <w:pPr>
        <w:ind w:left="5324" w:hanging="360"/>
      </w:pPr>
    </w:lvl>
    <w:lvl w:ilvl="8" w:tplc="040C001B" w:tentative="1">
      <w:start w:val="1"/>
      <w:numFmt w:val="lowerRoman"/>
      <w:lvlText w:val="%9."/>
      <w:lvlJc w:val="right"/>
      <w:pPr>
        <w:ind w:left="6044" w:hanging="180"/>
      </w:pPr>
    </w:lvl>
  </w:abstractNum>
  <w:abstractNum w:abstractNumId="11">
    <w:nsid w:val="7ABE28D0"/>
    <w:multiLevelType w:val="hybridMultilevel"/>
    <w:tmpl w:val="72B0540A"/>
    <w:lvl w:ilvl="0" w:tplc="BBA676A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8"/>
  </w:num>
  <w:num w:numId="5">
    <w:abstractNumId w:val="4"/>
  </w:num>
  <w:num w:numId="6">
    <w:abstractNumId w:val="11"/>
  </w:num>
  <w:num w:numId="7">
    <w:abstractNumId w:val="10"/>
  </w:num>
  <w:num w:numId="8">
    <w:abstractNumId w:val="5"/>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70"/>
    <w:rsid w:val="00000AAC"/>
    <w:rsid w:val="00002C69"/>
    <w:rsid w:val="00006D0F"/>
    <w:rsid w:val="0002351D"/>
    <w:rsid w:val="000264FC"/>
    <w:rsid w:val="00027E5A"/>
    <w:rsid w:val="00030B17"/>
    <w:rsid w:val="0003151B"/>
    <w:rsid w:val="000370A2"/>
    <w:rsid w:val="00047018"/>
    <w:rsid w:val="00050459"/>
    <w:rsid w:val="00050CCF"/>
    <w:rsid w:val="000515AD"/>
    <w:rsid w:val="00055B21"/>
    <w:rsid w:val="00067346"/>
    <w:rsid w:val="00072A2D"/>
    <w:rsid w:val="00082822"/>
    <w:rsid w:val="00082FDB"/>
    <w:rsid w:val="000850B9"/>
    <w:rsid w:val="00090C74"/>
    <w:rsid w:val="00092DF8"/>
    <w:rsid w:val="00097D1A"/>
    <w:rsid w:val="000A198B"/>
    <w:rsid w:val="000A44CA"/>
    <w:rsid w:val="000B16E3"/>
    <w:rsid w:val="000B27D9"/>
    <w:rsid w:val="000C2C10"/>
    <w:rsid w:val="000C76F2"/>
    <w:rsid w:val="000D0030"/>
    <w:rsid w:val="000D0DFE"/>
    <w:rsid w:val="000D7F82"/>
    <w:rsid w:val="000E2F2E"/>
    <w:rsid w:val="000E3F61"/>
    <w:rsid w:val="000F2917"/>
    <w:rsid w:val="00101F2B"/>
    <w:rsid w:val="00107CF9"/>
    <w:rsid w:val="00110A50"/>
    <w:rsid w:val="00117F0A"/>
    <w:rsid w:val="001279D4"/>
    <w:rsid w:val="00130E5F"/>
    <w:rsid w:val="001360B7"/>
    <w:rsid w:val="00142F8F"/>
    <w:rsid w:val="001517EF"/>
    <w:rsid w:val="00156B0F"/>
    <w:rsid w:val="00160F46"/>
    <w:rsid w:val="00163E6E"/>
    <w:rsid w:val="00166B68"/>
    <w:rsid w:val="00166D51"/>
    <w:rsid w:val="00175FB4"/>
    <w:rsid w:val="00183E34"/>
    <w:rsid w:val="001B052E"/>
    <w:rsid w:val="001B5003"/>
    <w:rsid w:val="001D38BB"/>
    <w:rsid w:val="001E2F0A"/>
    <w:rsid w:val="001E5673"/>
    <w:rsid w:val="001E6CC7"/>
    <w:rsid w:val="001F38A3"/>
    <w:rsid w:val="001F4F4B"/>
    <w:rsid w:val="001F611B"/>
    <w:rsid w:val="00204B00"/>
    <w:rsid w:val="00221521"/>
    <w:rsid w:val="00221C9D"/>
    <w:rsid w:val="002332BC"/>
    <w:rsid w:val="0023481E"/>
    <w:rsid w:val="00235340"/>
    <w:rsid w:val="002428DD"/>
    <w:rsid w:val="002507D8"/>
    <w:rsid w:val="00250838"/>
    <w:rsid w:val="00251C29"/>
    <w:rsid w:val="00266B12"/>
    <w:rsid w:val="00283999"/>
    <w:rsid w:val="00286122"/>
    <w:rsid w:val="0029336E"/>
    <w:rsid w:val="002A0E0E"/>
    <w:rsid w:val="002A4F48"/>
    <w:rsid w:val="002A6729"/>
    <w:rsid w:val="002B5181"/>
    <w:rsid w:val="002B6F71"/>
    <w:rsid w:val="002C0A70"/>
    <w:rsid w:val="002D2BC2"/>
    <w:rsid w:val="002E0AB1"/>
    <w:rsid w:val="002F23D1"/>
    <w:rsid w:val="002F6802"/>
    <w:rsid w:val="00301CE6"/>
    <w:rsid w:val="00302B71"/>
    <w:rsid w:val="00312F6B"/>
    <w:rsid w:val="00321012"/>
    <w:rsid w:val="00331249"/>
    <w:rsid w:val="003315D5"/>
    <w:rsid w:val="003337DD"/>
    <w:rsid w:val="003357DF"/>
    <w:rsid w:val="00336C11"/>
    <w:rsid w:val="00343549"/>
    <w:rsid w:val="003475F5"/>
    <w:rsid w:val="003501A2"/>
    <w:rsid w:val="00357D52"/>
    <w:rsid w:val="00366E09"/>
    <w:rsid w:val="0036784F"/>
    <w:rsid w:val="00370B02"/>
    <w:rsid w:val="00384D62"/>
    <w:rsid w:val="003861E3"/>
    <w:rsid w:val="003A0F5F"/>
    <w:rsid w:val="003A4E3B"/>
    <w:rsid w:val="003A64A6"/>
    <w:rsid w:val="003B44B5"/>
    <w:rsid w:val="003C191D"/>
    <w:rsid w:val="003C7B62"/>
    <w:rsid w:val="003C7C4C"/>
    <w:rsid w:val="003D6BD4"/>
    <w:rsid w:val="003E0817"/>
    <w:rsid w:val="003F480D"/>
    <w:rsid w:val="003F51E3"/>
    <w:rsid w:val="003F789D"/>
    <w:rsid w:val="00400BC9"/>
    <w:rsid w:val="004016A3"/>
    <w:rsid w:val="00402DE9"/>
    <w:rsid w:val="00410C7D"/>
    <w:rsid w:val="004148AF"/>
    <w:rsid w:val="00414E0F"/>
    <w:rsid w:val="004247D9"/>
    <w:rsid w:val="00431BDC"/>
    <w:rsid w:val="0043233D"/>
    <w:rsid w:val="0044107B"/>
    <w:rsid w:val="00452493"/>
    <w:rsid w:val="00463D17"/>
    <w:rsid w:val="00467AF3"/>
    <w:rsid w:val="004773ED"/>
    <w:rsid w:val="0047780A"/>
    <w:rsid w:val="0048509F"/>
    <w:rsid w:val="00486F26"/>
    <w:rsid w:val="00491F93"/>
    <w:rsid w:val="00496997"/>
    <w:rsid w:val="004A3FC4"/>
    <w:rsid w:val="004A782B"/>
    <w:rsid w:val="004B5639"/>
    <w:rsid w:val="004C52ED"/>
    <w:rsid w:val="004D4881"/>
    <w:rsid w:val="004D6544"/>
    <w:rsid w:val="004E72FE"/>
    <w:rsid w:val="004F1A0A"/>
    <w:rsid w:val="004F5E93"/>
    <w:rsid w:val="00504BB0"/>
    <w:rsid w:val="00506218"/>
    <w:rsid w:val="00507E32"/>
    <w:rsid w:val="00515E8A"/>
    <w:rsid w:val="00524E6A"/>
    <w:rsid w:val="005408B6"/>
    <w:rsid w:val="00542320"/>
    <w:rsid w:val="00546D09"/>
    <w:rsid w:val="00552C03"/>
    <w:rsid w:val="00555532"/>
    <w:rsid w:val="005669FF"/>
    <w:rsid w:val="005725E5"/>
    <w:rsid w:val="005A506C"/>
    <w:rsid w:val="005A5EBB"/>
    <w:rsid w:val="005A7021"/>
    <w:rsid w:val="005B2CF2"/>
    <w:rsid w:val="005B4BA4"/>
    <w:rsid w:val="005C4CF4"/>
    <w:rsid w:val="005C6567"/>
    <w:rsid w:val="005D700F"/>
    <w:rsid w:val="005D783C"/>
    <w:rsid w:val="005E329E"/>
    <w:rsid w:val="005E35CC"/>
    <w:rsid w:val="005E60DE"/>
    <w:rsid w:val="005F0A74"/>
    <w:rsid w:val="005F4835"/>
    <w:rsid w:val="00614573"/>
    <w:rsid w:val="00624DCE"/>
    <w:rsid w:val="0063596A"/>
    <w:rsid w:val="00642714"/>
    <w:rsid w:val="00645494"/>
    <w:rsid w:val="006577BE"/>
    <w:rsid w:val="006A2753"/>
    <w:rsid w:val="006A6BEB"/>
    <w:rsid w:val="006B5AC7"/>
    <w:rsid w:val="006C2E1E"/>
    <w:rsid w:val="006D0C57"/>
    <w:rsid w:val="006D422B"/>
    <w:rsid w:val="006E0772"/>
    <w:rsid w:val="006E5AC0"/>
    <w:rsid w:val="006F1F51"/>
    <w:rsid w:val="007132CC"/>
    <w:rsid w:val="007158E6"/>
    <w:rsid w:val="007170FC"/>
    <w:rsid w:val="007333B7"/>
    <w:rsid w:val="00733430"/>
    <w:rsid w:val="0073367F"/>
    <w:rsid w:val="00743D2D"/>
    <w:rsid w:val="00760392"/>
    <w:rsid w:val="00766C21"/>
    <w:rsid w:val="00782CC0"/>
    <w:rsid w:val="00783425"/>
    <w:rsid w:val="0078790E"/>
    <w:rsid w:val="00792542"/>
    <w:rsid w:val="007B178E"/>
    <w:rsid w:val="007B3DCC"/>
    <w:rsid w:val="007B4DB7"/>
    <w:rsid w:val="007C093E"/>
    <w:rsid w:val="007C46AF"/>
    <w:rsid w:val="007D6D5F"/>
    <w:rsid w:val="007F2AAB"/>
    <w:rsid w:val="007F78BA"/>
    <w:rsid w:val="00805485"/>
    <w:rsid w:val="0081140B"/>
    <w:rsid w:val="00811EA0"/>
    <w:rsid w:val="0081244F"/>
    <w:rsid w:val="00812862"/>
    <w:rsid w:val="0081499F"/>
    <w:rsid w:val="00820D84"/>
    <w:rsid w:val="00830BDE"/>
    <w:rsid w:val="00836994"/>
    <w:rsid w:val="00836A7D"/>
    <w:rsid w:val="0085476F"/>
    <w:rsid w:val="008570F3"/>
    <w:rsid w:val="008579F6"/>
    <w:rsid w:val="00862107"/>
    <w:rsid w:val="0086243C"/>
    <w:rsid w:val="00866184"/>
    <w:rsid w:val="00866571"/>
    <w:rsid w:val="008674A6"/>
    <w:rsid w:val="00877F10"/>
    <w:rsid w:val="00880518"/>
    <w:rsid w:val="00887D5A"/>
    <w:rsid w:val="0089052C"/>
    <w:rsid w:val="00896EC4"/>
    <w:rsid w:val="00897C6A"/>
    <w:rsid w:val="008A0F94"/>
    <w:rsid w:val="008A3313"/>
    <w:rsid w:val="008B2D3F"/>
    <w:rsid w:val="008B377A"/>
    <w:rsid w:val="008B52BD"/>
    <w:rsid w:val="008C1984"/>
    <w:rsid w:val="008C3C96"/>
    <w:rsid w:val="008C44E2"/>
    <w:rsid w:val="008D0130"/>
    <w:rsid w:val="008E0D8F"/>
    <w:rsid w:val="008E1DB0"/>
    <w:rsid w:val="008E5894"/>
    <w:rsid w:val="00902970"/>
    <w:rsid w:val="009055F8"/>
    <w:rsid w:val="0090656F"/>
    <w:rsid w:val="00910FEA"/>
    <w:rsid w:val="00921782"/>
    <w:rsid w:val="00925B49"/>
    <w:rsid w:val="009308AA"/>
    <w:rsid w:val="00932A1B"/>
    <w:rsid w:val="0093399A"/>
    <w:rsid w:val="00942C9C"/>
    <w:rsid w:val="00952A57"/>
    <w:rsid w:val="00956903"/>
    <w:rsid w:val="009572BF"/>
    <w:rsid w:val="0096203F"/>
    <w:rsid w:val="00972803"/>
    <w:rsid w:val="00983044"/>
    <w:rsid w:val="009945A0"/>
    <w:rsid w:val="009A2588"/>
    <w:rsid w:val="009B17F5"/>
    <w:rsid w:val="009B50FD"/>
    <w:rsid w:val="009B77C1"/>
    <w:rsid w:val="009C0E5A"/>
    <w:rsid w:val="009C27B2"/>
    <w:rsid w:val="009C2A12"/>
    <w:rsid w:val="009E3744"/>
    <w:rsid w:val="009E4132"/>
    <w:rsid w:val="009F424C"/>
    <w:rsid w:val="009F6AB3"/>
    <w:rsid w:val="00A00581"/>
    <w:rsid w:val="00A01810"/>
    <w:rsid w:val="00A01B31"/>
    <w:rsid w:val="00A320D1"/>
    <w:rsid w:val="00A33802"/>
    <w:rsid w:val="00A36C0F"/>
    <w:rsid w:val="00A544A4"/>
    <w:rsid w:val="00A648AA"/>
    <w:rsid w:val="00A71680"/>
    <w:rsid w:val="00A74C73"/>
    <w:rsid w:val="00A829BA"/>
    <w:rsid w:val="00A85539"/>
    <w:rsid w:val="00A8690D"/>
    <w:rsid w:val="00A90624"/>
    <w:rsid w:val="00A93BA4"/>
    <w:rsid w:val="00A96C11"/>
    <w:rsid w:val="00A971B8"/>
    <w:rsid w:val="00AB4497"/>
    <w:rsid w:val="00AB78E5"/>
    <w:rsid w:val="00AC07DC"/>
    <w:rsid w:val="00AC6D9C"/>
    <w:rsid w:val="00AE7DCF"/>
    <w:rsid w:val="00AF22DF"/>
    <w:rsid w:val="00AF5E93"/>
    <w:rsid w:val="00B03CAB"/>
    <w:rsid w:val="00B043CC"/>
    <w:rsid w:val="00B07E1A"/>
    <w:rsid w:val="00B23DB6"/>
    <w:rsid w:val="00B27B4D"/>
    <w:rsid w:val="00B30110"/>
    <w:rsid w:val="00B30A45"/>
    <w:rsid w:val="00B52001"/>
    <w:rsid w:val="00B5511D"/>
    <w:rsid w:val="00B55365"/>
    <w:rsid w:val="00B70099"/>
    <w:rsid w:val="00B756DB"/>
    <w:rsid w:val="00B902E6"/>
    <w:rsid w:val="00B9102C"/>
    <w:rsid w:val="00BA720F"/>
    <w:rsid w:val="00BB12B8"/>
    <w:rsid w:val="00BB4388"/>
    <w:rsid w:val="00BB520B"/>
    <w:rsid w:val="00BB738B"/>
    <w:rsid w:val="00BC2FDA"/>
    <w:rsid w:val="00BC314A"/>
    <w:rsid w:val="00BC7702"/>
    <w:rsid w:val="00BD46E5"/>
    <w:rsid w:val="00BF5CB5"/>
    <w:rsid w:val="00BF760D"/>
    <w:rsid w:val="00C00B90"/>
    <w:rsid w:val="00C04629"/>
    <w:rsid w:val="00C13746"/>
    <w:rsid w:val="00C15778"/>
    <w:rsid w:val="00C2093C"/>
    <w:rsid w:val="00C246A2"/>
    <w:rsid w:val="00C36CB0"/>
    <w:rsid w:val="00C4108F"/>
    <w:rsid w:val="00C47225"/>
    <w:rsid w:val="00C505FE"/>
    <w:rsid w:val="00C651B6"/>
    <w:rsid w:val="00C730AF"/>
    <w:rsid w:val="00C85ED8"/>
    <w:rsid w:val="00C87EDD"/>
    <w:rsid w:val="00C91FAC"/>
    <w:rsid w:val="00CB000B"/>
    <w:rsid w:val="00CB406A"/>
    <w:rsid w:val="00CC7CCC"/>
    <w:rsid w:val="00D008FD"/>
    <w:rsid w:val="00D03AE9"/>
    <w:rsid w:val="00D05E6B"/>
    <w:rsid w:val="00D15116"/>
    <w:rsid w:val="00D1590C"/>
    <w:rsid w:val="00D211A1"/>
    <w:rsid w:val="00D311E3"/>
    <w:rsid w:val="00D37747"/>
    <w:rsid w:val="00D55CD2"/>
    <w:rsid w:val="00D56C73"/>
    <w:rsid w:val="00D604DA"/>
    <w:rsid w:val="00D610A5"/>
    <w:rsid w:val="00D74185"/>
    <w:rsid w:val="00D85B4E"/>
    <w:rsid w:val="00D90B52"/>
    <w:rsid w:val="00D90FC6"/>
    <w:rsid w:val="00D9223E"/>
    <w:rsid w:val="00DA04D1"/>
    <w:rsid w:val="00DA0A4E"/>
    <w:rsid w:val="00DA57B7"/>
    <w:rsid w:val="00DC3014"/>
    <w:rsid w:val="00DC7EEE"/>
    <w:rsid w:val="00DD3E3C"/>
    <w:rsid w:val="00DF08D2"/>
    <w:rsid w:val="00DF2976"/>
    <w:rsid w:val="00E00684"/>
    <w:rsid w:val="00E0323B"/>
    <w:rsid w:val="00E06666"/>
    <w:rsid w:val="00E11020"/>
    <w:rsid w:val="00E55483"/>
    <w:rsid w:val="00E60081"/>
    <w:rsid w:val="00E60A08"/>
    <w:rsid w:val="00E635BE"/>
    <w:rsid w:val="00E6518A"/>
    <w:rsid w:val="00E65248"/>
    <w:rsid w:val="00E70312"/>
    <w:rsid w:val="00E73672"/>
    <w:rsid w:val="00E73F4B"/>
    <w:rsid w:val="00E96941"/>
    <w:rsid w:val="00EA33A6"/>
    <w:rsid w:val="00ED40C2"/>
    <w:rsid w:val="00EE2DC4"/>
    <w:rsid w:val="00EE3FE6"/>
    <w:rsid w:val="00EF06F3"/>
    <w:rsid w:val="00EF4988"/>
    <w:rsid w:val="00F00354"/>
    <w:rsid w:val="00F04644"/>
    <w:rsid w:val="00F06264"/>
    <w:rsid w:val="00F116DD"/>
    <w:rsid w:val="00F2433A"/>
    <w:rsid w:val="00F52D6A"/>
    <w:rsid w:val="00F52D72"/>
    <w:rsid w:val="00F55AEE"/>
    <w:rsid w:val="00F57A6D"/>
    <w:rsid w:val="00F63CBD"/>
    <w:rsid w:val="00F6694F"/>
    <w:rsid w:val="00F675D7"/>
    <w:rsid w:val="00F67A61"/>
    <w:rsid w:val="00F80947"/>
    <w:rsid w:val="00F92998"/>
    <w:rsid w:val="00FA029D"/>
    <w:rsid w:val="00FA3FFB"/>
    <w:rsid w:val="00FA60C3"/>
    <w:rsid w:val="00FB1031"/>
    <w:rsid w:val="00FC7F80"/>
    <w:rsid w:val="00FD4566"/>
    <w:rsid w:val="00FE3249"/>
    <w:rsid w:val="00FE52A6"/>
    <w:rsid w:val="00FF1383"/>
    <w:rsid w:val="00FF4272"/>
    <w:rsid w:val="00FF48B8"/>
    <w:rsid w:val="00FF4E9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3F"/>
    <w:pPr>
      <w:spacing w:after="60"/>
      <w:jc w:val="both"/>
    </w:pPr>
    <w:rPr>
      <w:rFonts w:ascii="Arial" w:hAnsi="Arial"/>
      <w:sz w:val="20"/>
    </w:rPr>
  </w:style>
  <w:style w:type="paragraph" w:styleId="Titre1">
    <w:name w:val="heading 1"/>
    <w:basedOn w:val="Normal"/>
    <w:next w:val="Normal"/>
    <w:link w:val="Titre1Car"/>
    <w:uiPriority w:val="9"/>
    <w:qFormat/>
    <w:rsid w:val="00050459"/>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7F10"/>
    <w:pPr>
      <w:ind w:left="720"/>
      <w:contextualSpacing/>
    </w:pPr>
  </w:style>
  <w:style w:type="paragraph" w:styleId="Textedebulles">
    <w:name w:val="Balloon Text"/>
    <w:basedOn w:val="Normal"/>
    <w:link w:val="TextedebullesCar"/>
    <w:uiPriority w:val="99"/>
    <w:semiHidden/>
    <w:unhideWhenUsed/>
    <w:rsid w:val="00AF22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22DF"/>
    <w:rPr>
      <w:rFonts w:ascii="Lucida Grande" w:hAnsi="Lucida Grande" w:cs="Lucida Grande"/>
      <w:sz w:val="18"/>
      <w:szCs w:val="18"/>
    </w:rPr>
  </w:style>
  <w:style w:type="character" w:styleId="Textedelespacerserv">
    <w:name w:val="Placeholder Text"/>
    <w:basedOn w:val="Policepardfaut"/>
    <w:uiPriority w:val="99"/>
    <w:semiHidden/>
    <w:rsid w:val="007B3DCC"/>
    <w:rPr>
      <w:color w:val="808080"/>
    </w:rPr>
  </w:style>
  <w:style w:type="character" w:customStyle="1" w:styleId="Titre1Car">
    <w:name w:val="Titre 1 Car"/>
    <w:basedOn w:val="Policepardfaut"/>
    <w:link w:val="Titre1"/>
    <w:uiPriority w:val="9"/>
    <w:rsid w:val="00050459"/>
    <w:rPr>
      <w:rFonts w:ascii="Arial" w:hAnsi="Arial"/>
      <w:b/>
      <w:sz w:val="20"/>
      <w:shd w:val="clear" w:color="auto" w:fill="BFBFBF" w:themeFill="background1" w:themeFillShade="BF"/>
    </w:rPr>
  </w:style>
  <w:style w:type="paragraph" w:styleId="Sansinterligne">
    <w:name w:val="No Spacing"/>
    <w:aliases w:val="Normal 2"/>
    <w:uiPriority w:val="1"/>
    <w:qFormat/>
    <w:rsid w:val="005C4CF4"/>
    <w:pPr>
      <w:pBdr>
        <w:top w:val="single" w:sz="4" w:space="1" w:color="auto"/>
        <w:left w:val="single" w:sz="4" w:space="4" w:color="auto"/>
        <w:bottom w:val="single" w:sz="4" w:space="1" w:color="auto"/>
        <w:right w:val="single" w:sz="4" w:space="4" w:color="auto"/>
      </w:pBdr>
      <w:jc w:val="center"/>
    </w:pPr>
    <w:rPr>
      <w:rFonts w:ascii="Arial" w:eastAsiaTheme="minorHAnsi" w:hAnsi="Arial" w:cs="Arial"/>
      <w:b/>
      <w:szCs w:val="28"/>
      <w:lang w:eastAsia="en-US"/>
    </w:rPr>
  </w:style>
  <w:style w:type="character" w:customStyle="1" w:styleId="nowrap">
    <w:name w:val="nowrap"/>
    <w:basedOn w:val="Policepardfaut"/>
    <w:rsid w:val="00C47225"/>
  </w:style>
  <w:style w:type="paragraph" w:styleId="Retraitnormal">
    <w:name w:val="Normal Indent"/>
    <w:basedOn w:val="Normal"/>
    <w:uiPriority w:val="99"/>
    <w:unhideWhenUsed/>
    <w:rsid w:val="00C47225"/>
    <w:pPr>
      <w:tabs>
        <w:tab w:val="left" w:pos="-1985"/>
      </w:tabs>
      <w:autoSpaceDE w:val="0"/>
      <w:autoSpaceDN w:val="0"/>
      <w:spacing w:line="264" w:lineRule="auto"/>
      <w:ind w:left="708"/>
    </w:pPr>
    <w:rPr>
      <w:rFonts w:eastAsia="Times New Roman" w:cs="Arial"/>
      <w:color w:val="000000"/>
      <w:szCs w:val="20"/>
    </w:rPr>
  </w:style>
  <w:style w:type="paragraph" w:styleId="Pieddepage">
    <w:name w:val="footer"/>
    <w:basedOn w:val="Normal"/>
    <w:link w:val="PieddepageCar"/>
    <w:uiPriority w:val="99"/>
    <w:unhideWhenUsed/>
    <w:rsid w:val="00C47225"/>
    <w:pPr>
      <w:tabs>
        <w:tab w:val="center" w:pos="4536"/>
        <w:tab w:val="right" w:pos="9072"/>
      </w:tabs>
    </w:pPr>
    <w:rPr>
      <w:rFonts w:eastAsia="Calibri" w:cs="Times New Roman"/>
      <w:szCs w:val="22"/>
      <w:lang w:eastAsia="en-US"/>
    </w:rPr>
  </w:style>
  <w:style w:type="character" w:customStyle="1" w:styleId="PieddepageCar">
    <w:name w:val="Pied de page Car"/>
    <w:basedOn w:val="Policepardfaut"/>
    <w:link w:val="Pieddepage"/>
    <w:uiPriority w:val="99"/>
    <w:rsid w:val="00C47225"/>
    <w:rPr>
      <w:rFonts w:ascii="Arial" w:eastAsia="Calibri" w:hAnsi="Arial" w:cs="Times New Roman"/>
      <w:sz w:val="20"/>
      <w:szCs w:val="22"/>
      <w:lang w:eastAsia="en-US"/>
    </w:rPr>
  </w:style>
  <w:style w:type="paragraph" w:styleId="En-tte">
    <w:name w:val="header"/>
    <w:basedOn w:val="Normal"/>
    <w:link w:val="En-tteCar"/>
    <w:uiPriority w:val="99"/>
    <w:unhideWhenUsed/>
    <w:rsid w:val="000B27D9"/>
    <w:pPr>
      <w:tabs>
        <w:tab w:val="center" w:pos="4536"/>
        <w:tab w:val="right" w:pos="9072"/>
      </w:tabs>
    </w:pPr>
  </w:style>
  <w:style w:type="character" w:customStyle="1" w:styleId="En-tteCar">
    <w:name w:val="En-tête Car"/>
    <w:basedOn w:val="Policepardfaut"/>
    <w:link w:val="En-tte"/>
    <w:uiPriority w:val="99"/>
    <w:rsid w:val="000B27D9"/>
    <w:rPr>
      <w:rFonts w:ascii="Arial" w:hAnsi="Arial"/>
      <w:sz w:val="20"/>
    </w:rPr>
  </w:style>
  <w:style w:type="paragraph" w:customStyle="1" w:styleId="Titresoulign">
    <w:name w:val="Titre souligné"/>
    <w:basedOn w:val="Normal"/>
    <w:link w:val="TitresoulignCar"/>
    <w:qFormat/>
    <w:rsid w:val="005C4CF4"/>
    <w:pPr>
      <w:shd w:val="clear" w:color="auto" w:fill="FFFFFF"/>
      <w:spacing w:before="120"/>
      <w:ind w:right="-23"/>
    </w:pPr>
    <w:rPr>
      <w:b/>
      <w:u w:val="single"/>
    </w:rPr>
  </w:style>
  <w:style w:type="character" w:customStyle="1" w:styleId="TitresoulignCar">
    <w:name w:val="Titre souligné Car"/>
    <w:basedOn w:val="Policepardfaut"/>
    <w:link w:val="Titresoulign"/>
    <w:rsid w:val="005C4CF4"/>
    <w:rPr>
      <w:rFonts w:ascii="Arial" w:hAnsi="Arial"/>
      <w:b/>
      <w:sz w:val="20"/>
      <w:u w:val="single"/>
      <w:shd w:val="clear" w:color="auto" w:fill="FFFFFF"/>
    </w:rPr>
  </w:style>
  <w:style w:type="paragraph" w:customStyle="1" w:styleId="Default">
    <w:name w:val="Default"/>
    <w:rsid w:val="00491F93"/>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7D6D5F"/>
    <w:pPr>
      <w:spacing w:before="100" w:beforeAutospacing="1" w:after="100" w:afterAutospacing="1"/>
      <w:jc w:val="left"/>
    </w:pPr>
    <w:rPr>
      <w:rFonts w:ascii="Times New Roman" w:eastAsia="Times New Roman" w:hAnsi="Times New Roman" w:cs="Times New Roman"/>
      <w:sz w:val="24"/>
      <w:lang w:eastAsia="zh-TW"/>
    </w:rPr>
  </w:style>
  <w:style w:type="character" w:customStyle="1" w:styleId="apple-converted-space">
    <w:name w:val="apple-converted-space"/>
    <w:basedOn w:val="Policepardfaut"/>
    <w:rsid w:val="007D6D5F"/>
  </w:style>
  <w:style w:type="character" w:styleId="Marquedecommentaire">
    <w:name w:val="annotation reference"/>
    <w:basedOn w:val="Policepardfaut"/>
    <w:uiPriority w:val="99"/>
    <w:semiHidden/>
    <w:unhideWhenUsed/>
    <w:rsid w:val="001E6CC7"/>
    <w:rPr>
      <w:sz w:val="16"/>
      <w:szCs w:val="16"/>
    </w:rPr>
  </w:style>
  <w:style w:type="paragraph" w:styleId="Commentaire">
    <w:name w:val="annotation text"/>
    <w:basedOn w:val="Normal"/>
    <w:link w:val="CommentaireCar"/>
    <w:uiPriority w:val="99"/>
    <w:semiHidden/>
    <w:unhideWhenUsed/>
    <w:rsid w:val="001E6CC7"/>
    <w:rPr>
      <w:szCs w:val="20"/>
    </w:rPr>
  </w:style>
  <w:style w:type="character" w:customStyle="1" w:styleId="CommentaireCar">
    <w:name w:val="Commentaire Car"/>
    <w:basedOn w:val="Policepardfaut"/>
    <w:link w:val="Commentaire"/>
    <w:uiPriority w:val="99"/>
    <w:semiHidden/>
    <w:rsid w:val="001E6CC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E6CC7"/>
    <w:rPr>
      <w:b/>
      <w:bCs/>
    </w:rPr>
  </w:style>
  <w:style w:type="character" w:customStyle="1" w:styleId="ObjetducommentaireCar">
    <w:name w:val="Objet du commentaire Car"/>
    <w:basedOn w:val="CommentaireCar"/>
    <w:link w:val="Objetducommentaire"/>
    <w:uiPriority w:val="99"/>
    <w:semiHidden/>
    <w:rsid w:val="001E6CC7"/>
    <w:rPr>
      <w:rFonts w:ascii="Arial" w:hAnsi="Arial"/>
      <w:b/>
      <w:bCs/>
      <w:sz w:val="20"/>
      <w:szCs w:val="20"/>
    </w:rPr>
  </w:style>
  <w:style w:type="character" w:styleId="Lienhypertexte">
    <w:name w:val="Hyperlink"/>
    <w:basedOn w:val="Policepardfaut"/>
    <w:uiPriority w:val="99"/>
    <w:unhideWhenUsed/>
    <w:rsid w:val="004524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3F"/>
    <w:pPr>
      <w:spacing w:after="60"/>
      <w:jc w:val="both"/>
    </w:pPr>
    <w:rPr>
      <w:rFonts w:ascii="Arial" w:hAnsi="Arial"/>
      <w:sz w:val="20"/>
    </w:rPr>
  </w:style>
  <w:style w:type="paragraph" w:styleId="Titre1">
    <w:name w:val="heading 1"/>
    <w:basedOn w:val="Normal"/>
    <w:next w:val="Normal"/>
    <w:link w:val="Titre1Car"/>
    <w:uiPriority w:val="9"/>
    <w:qFormat/>
    <w:rsid w:val="00050459"/>
    <w:pPr>
      <w:pBdr>
        <w:top w:val="single" w:sz="4" w:space="1" w:color="auto"/>
        <w:left w:val="single" w:sz="4" w:space="4" w:color="auto"/>
        <w:bottom w:val="single" w:sz="4" w:space="1" w:color="auto"/>
        <w:right w:val="single" w:sz="4" w:space="4" w:color="auto"/>
      </w:pBdr>
      <w:shd w:val="clear" w:color="auto" w:fill="BFBFBF" w:themeFill="background1" w:themeFillShade="BF"/>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7F10"/>
    <w:pPr>
      <w:ind w:left="720"/>
      <w:contextualSpacing/>
    </w:pPr>
  </w:style>
  <w:style w:type="paragraph" w:styleId="Textedebulles">
    <w:name w:val="Balloon Text"/>
    <w:basedOn w:val="Normal"/>
    <w:link w:val="TextedebullesCar"/>
    <w:uiPriority w:val="99"/>
    <w:semiHidden/>
    <w:unhideWhenUsed/>
    <w:rsid w:val="00AF22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22DF"/>
    <w:rPr>
      <w:rFonts w:ascii="Lucida Grande" w:hAnsi="Lucida Grande" w:cs="Lucida Grande"/>
      <w:sz w:val="18"/>
      <w:szCs w:val="18"/>
    </w:rPr>
  </w:style>
  <w:style w:type="character" w:styleId="Textedelespacerserv">
    <w:name w:val="Placeholder Text"/>
    <w:basedOn w:val="Policepardfaut"/>
    <w:uiPriority w:val="99"/>
    <w:semiHidden/>
    <w:rsid w:val="007B3DCC"/>
    <w:rPr>
      <w:color w:val="808080"/>
    </w:rPr>
  </w:style>
  <w:style w:type="character" w:customStyle="1" w:styleId="Titre1Car">
    <w:name w:val="Titre 1 Car"/>
    <w:basedOn w:val="Policepardfaut"/>
    <w:link w:val="Titre1"/>
    <w:uiPriority w:val="9"/>
    <w:rsid w:val="00050459"/>
    <w:rPr>
      <w:rFonts w:ascii="Arial" w:hAnsi="Arial"/>
      <w:b/>
      <w:sz w:val="20"/>
      <w:shd w:val="clear" w:color="auto" w:fill="BFBFBF" w:themeFill="background1" w:themeFillShade="BF"/>
    </w:rPr>
  </w:style>
  <w:style w:type="paragraph" w:styleId="Sansinterligne">
    <w:name w:val="No Spacing"/>
    <w:aliases w:val="Normal 2"/>
    <w:uiPriority w:val="1"/>
    <w:qFormat/>
    <w:rsid w:val="005C4CF4"/>
    <w:pPr>
      <w:pBdr>
        <w:top w:val="single" w:sz="4" w:space="1" w:color="auto"/>
        <w:left w:val="single" w:sz="4" w:space="4" w:color="auto"/>
        <w:bottom w:val="single" w:sz="4" w:space="1" w:color="auto"/>
        <w:right w:val="single" w:sz="4" w:space="4" w:color="auto"/>
      </w:pBdr>
      <w:jc w:val="center"/>
    </w:pPr>
    <w:rPr>
      <w:rFonts w:ascii="Arial" w:eastAsiaTheme="minorHAnsi" w:hAnsi="Arial" w:cs="Arial"/>
      <w:b/>
      <w:szCs w:val="28"/>
      <w:lang w:eastAsia="en-US"/>
    </w:rPr>
  </w:style>
  <w:style w:type="character" w:customStyle="1" w:styleId="nowrap">
    <w:name w:val="nowrap"/>
    <w:basedOn w:val="Policepardfaut"/>
    <w:rsid w:val="00C47225"/>
  </w:style>
  <w:style w:type="paragraph" w:styleId="Retraitnormal">
    <w:name w:val="Normal Indent"/>
    <w:basedOn w:val="Normal"/>
    <w:uiPriority w:val="99"/>
    <w:unhideWhenUsed/>
    <w:rsid w:val="00C47225"/>
    <w:pPr>
      <w:tabs>
        <w:tab w:val="left" w:pos="-1985"/>
      </w:tabs>
      <w:autoSpaceDE w:val="0"/>
      <w:autoSpaceDN w:val="0"/>
      <w:spacing w:line="264" w:lineRule="auto"/>
      <w:ind w:left="708"/>
    </w:pPr>
    <w:rPr>
      <w:rFonts w:eastAsia="Times New Roman" w:cs="Arial"/>
      <w:color w:val="000000"/>
      <w:szCs w:val="20"/>
    </w:rPr>
  </w:style>
  <w:style w:type="paragraph" w:styleId="Pieddepage">
    <w:name w:val="footer"/>
    <w:basedOn w:val="Normal"/>
    <w:link w:val="PieddepageCar"/>
    <w:uiPriority w:val="99"/>
    <w:unhideWhenUsed/>
    <w:rsid w:val="00C47225"/>
    <w:pPr>
      <w:tabs>
        <w:tab w:val="center" w:pos="4536"/>
        <w:tab w:val="right" w:pos="9072"/>
      </w:tabs>
    </w:pPr>
    <w:rPr>
      <w:rFonts w:eastAsia="Calibri" w:cs="Times New Roman"/>
      <w:szCs w:val="22"/>
      <w:lang w:eastAsia="en-US"/>
    </w:rPr>
  </w:style>
  <w:style w:type="character" w:customStyle="1" w:styleId="PieddepageCar">
    <w:name w:val="Pied de page Car"/>
    <w:basedOn w:val="Policepardfaut"/>
    <w:link w:val="Pieddepage"/>
    <w:uiPriority w:val="99"/>
    <w:rsid w:val="00C47225"/>
    <w:rPr>
      <w:rFonts w:ascii="Arial" w:eastAsia="Calibri" w:hAnsi="Arial" w:cs="Times New Roman"/>
      <w:sz w:val="20"/>
      <w:szCs w:val="22"/>
      <w:lang w:eastAsia="en-US"/>
    </w:rPr>
  </w:style>
  <w:style w:type="paragraph" w:styleId="En-tte">
    <w:name w:val="header"/>
    <w:basedOn w:val="Normal"/>
    <w:link w:val="En-tteCar"/>
    <w:uiPriority w:val="99"/>
    <w:unhideWhenUsed/>
    <w:rsid w:val="000B27D9"/>
    <w:pPr>
      <w:tabs>
        <w:tab w:val="center" w:pos="4536"/>
        <w:tab w:val="right" w:pos="9072"/>
      </w:tabs>
    </w:pPr>
  </w:style>
  <w:style w:type="character" w:customStyle="1" w:styleId="En-tteCar">
    <w:name w:val="En-tête Car"/>
    <w:basedOn w:val="Policepardfaut"/>
    <w:link w:val="En-tte"/>
    <w:uiPriority w:val="99"/>
    <w:rsid w:val="000B27D9"/>
    <w:rPr>
      <w:rFonts w:ascii="Arial" w:hAnsi="Arial"/>
      <w:sz w:val="20"/>
    </w:rPr>
  </w:style>
  <w:style w:type="paragraph" w:customStyle="1" w:styleId="Titresoulign">
    <w:name w:val="Titre souligné"/>
    <w:basedOn w:val="Normal"/>
    <w:link w:val="TitresoulignCar"/>
    <w:qFormat/>
    <w:rsid w:val="005C4CF4"/>
    <w:pPr>
      <w:shd w:val="clear" w:color="auto" w:fill="FFFFFF"/>
      <w:spacing w:before="120"/>
      <w:ind w:right="-23"/>
    </w:pPr>
    <w:rPr>
      <w:b/>
      <w:u w:val="single"/>
    </w:rPr>
  </w:style>
  <w:style w:type="character" w:customStyle="1" w:styleId="TitresoulignCar">
    <w:name w:val="Titre souligné Car"/>
    <w:basedOn w:val="Policepardfaut"/>
    <w:link w:val="Titresoulign"/>
    <w:rsid w:val="005C4CF4"/>
    <w:rPr>
      <w:rFonts w:ascii="Arial" w:hAnsi="Arial"/>
      <w:b/>
      <w:sz w:val="20"/>
      <w:u w:val="single"/>
      <w:shd w:val="clear" w:color="auto" w:fill="FFFFFF"/>
    </w:rPr>
  </w:style>
  <w:style w:type="paragraph" w:customStyle="1" w:styleId="Default">
    <w:name w:val="Default"/>
    <w:rsid w:val="00491F93"/>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7D6D5F"/>
    <w:pPr>
      <w:spacing w:before="100" w:beforeAutospacing="1" w:after="100" w:afterAutospacing="1"/>
      <w:jc w:val="left"/>
    </w:pPr>
    <w:rPr>
      <w:rFonts w:ascii="Times New Roman" w:eastAsia="Times New Roman" w:hAnsi="Times New Roman" w:cs="Times New Roman"/>
      <w:sz w:val="24"/>
      <w:lang w:eastAsia="zh-TW"/>
    </w:rPr>
  </w:style>
  <w:style w:type="character" w:customStyle="1" w:styleId="apple-converted-space">
    <w:name w:val="apple-converted-space"/>
    <w:basedOn w:val="Policepardfaut"/>
    <w:rsid w:val="007D6D5F"/>
  </w:style>
  <w:style w:type="character" w:styleId="Marquedecommentaire">
    <w:name w:val="annotation reference"/>
    <w:basedOn w:val="Policepardfaut"/>
    <w:uiPriority w:val="99"/>
    <w:semiHidden/>
    <w:unhideWhenUsed/>
    <w:rsid w:val="001E6CC7"/>
    <w:rPr>
      <w:sz w:val="16"/>
      <w:szCs w:val="16"/>
    </w:rPr>
  </w:style>
  <w:style w:type="paragraph" w:styleId="Commentaire">
    <w:name w:val="annotation text"/>
    <w:basedOn w:val="Normal"/>
    <w:link w:val="CommentaireCar"/>
    <w:uiPriority w:val="99"/>
    <w:semiHidden/>
    <w:unhideWhenUsed/>
    <w:rsid w:val="001E6CC7"/>
    <w:rPr>
      <w:szCs w:val="20"/>
    </w:rPr>
  </w:style>
  <w:style w:type="character" w:customStyle="1" w:styleId="CommentaireCar">
    <w:name w:val="Commentaire Car"/>
    <w:basedOn w:val="Policepardfaut"/>
    <w:link w:val="Commentaire"/>
    <w:uiPriority w:val="99"/>
    <w:semiHidden/>
    <w:rsid w:val="001E6CC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E6CC7"/>
    <w:rPr>
      <w:b/>
      <w:bCs/>
    </w:rPr>
  </w:style>
  <w:style w:type="character" w:customStyle="1" w:styleId="ObjetducommentaireCar">
    <w:name w:val="Objet du commentaire Car"/>
    <w:basedOn w:val="CommentaireCar"/>
    <w:link w:val="Objetducommentaire"/>
    <w:uiPriority w:val="99"/>
    <w:semiHidden/>
    <w:rsid w:val="001E6CC7"/>
    <w:rPr>
      <w:rFonts w:ascii="Arial" w:hAnsi="Arial"/>
      <w:b/>
      <w:bCs/>
      <w:sz w:val="20"/>
      <w:szCs w:val="20"/>
    </w:rPr>
  </w:style>
  <w:style w:type="character" w:styleId="Lienhypertexte">
    <w:name w:val="Hyperlink"/>
    <w:basedOn w:val="Policepardfaut"/>
    <w:uiPriority w:val="99"/>
    <w:unhideWhenUsed/>
    <w:rsid w:val="0045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1322">
      <w:bodyDiv w:val="1"/>
      <w:marLeft w:val="0"/>
      <w:marRight w:val="0"/>
      <w:marTop w:val="0"/>
      <w:marBottom w:val="0"/>
      <w:divBdr>
        <w:top w:val="none" w:sz="0" w:space="0" w:color="auto"/>
        <w:left w:val="none" w:sz="0" w:space="0" w:color="auto"/>
        <w:bottom w:val="none" w:sz="0" w:space="0" w:color="auto"/>
        <w:right w:val="none" w:sz="0" w:space="0" w:color="auto"/>
      </w:divBdr>
    </w:div>
    <w:div w:id="289553518">
      <w:bodyDiv w:val="1"/>
      <w:marLeft w:val="0"/>
      <w:marRight w:val="0"/>
      <w:marTop w:val="0"/>
      <w:marBottom w:val="0"/>
      <w:divBdr>
        <w:top w:val="none" w:sz="0" w:space="0" w:color="auto"/>
        <w:left w:val="none" w:sz="0" w:space="0" w:color="auto"/>
        <w:bottom w:val="none" w:sz="0" w:space="0" w:color="auto"/>
        <w:right w:val="none" w:sz="0" w:space="0" w:color="auto"/>
      </w:divBdr>
    </w:div>
    <w:div w:id="324549692">
      <w:bodyDiv w:val="1"/>
      <w:marLeft w:val="0"/>
      <w:marRight w:val="0"/>
      <w:marTop w:val="0"/>
      <w:marBottom w:val="0"/>
      <w:divBdr>
        <w:top w:val="none" w:sz="0" w:space="0" w:color="auto"/>
        <w:left w:val="none" w:sz="0" w:space="0" w:color="auto"/>
        <w:bottom w:val="none" w:sz="0" w:space="0" w:color="auto"/>
        <w:right w:val="none" w:sz="0" w:space="0" w:color="auto"/>
      </w:divBdr>
    </w:div>
    <w:div w:id="448210636">
      <w:bodyDiv w:val="1"/>
      <w:marLeft w:val="0"/>
      <w:marRight w:val="0"/>
      <w:marTop w:val="0"/>
      <w:marBottom w:val="0"/>
      <w:divBdr>
        <w:top w:val="none" w:sz="0" w:space="0" w:color="auto"/>
        <w:left w:val="none" w:sz="0" w:space="0" w:color="auto"/>
        <w:bottom w:val="none" w:sz="0" w:space="0" w:color="auto"/>
        <w:right w:val="none" w:sz="0" w:space="0" w:color="auto"/>
      </w:divBdr>
    </w:div>
    <w:div w:id="557403640">
      <w:bodyDiv w:val="1"/>
      <w:marLeft w:val="0"/>
      <w:marRight w:val="0"/>
      <w:marTop w:val="0"/>
      <w:marBottom w:val="0"/>
      <w:divBdr>
        <w:top w:val="none" w:sz="0" w:space="0" w:color="auto"/>
        <w:left w:val="none" w:sz="0" w:space="0" w:color="auto"/>
        <w:bottom w:val="none" w:sz="0" w:space="0" w:color="auto"/>
        <w:right w:val="none" w:sz="0" w:space="0" w:color="auto"/>
      </w:divBdr>
    </w:div>
    <w:div w:id="559558404">
      <w:bodyDiv w:val="1"/>
      <w:marLeft w:val="0"/>
      <w:marRight w:val="0"/>
      <w:marTop w:val="0"/>
      <w:marBottom w:val="0"/>
      <w:divBdr>
        <w:top w:val="none" w:sz="0" w:space="0" w:color="auto"/>
        <w:left w:val="none" w:sz="0" w:space="0" w:color="auto"/>
        <w:bottom w:val="none" w:sz="0" w:space="0" w:color="auto"/>
        <w:right w:val="none" w:sz="0" w:space="0" w:color="auto"/>
      </w:divBdr>
    </w:div>
    <w:div w:id="800459069">
      <w:bodyDiv w:val="1"/>
      <w:marLeft w:val="0"/>
      <w:marRight w:val="0"/>
      <w:marTop w:val="0"/>
      <w:marBottom w:val="0"/>
      <w:divBdr>
        <w:top w:val="none" w:sz="0" w:space="0" w:color="auto"/>
        <w:left w:val="none" w:sz="0" w:space="0" w:color="auto"/>
        <w:bottom w:val="none" w:sz="0" w:space="0" w:color="auto"/>
        <w:right w:val="none" w:sz="0" w:space="0" w:color="auto"/>
      </w:divBdr>
    </w:div>
    <w:div w:id="924606386">
      <w:bodyDiv w:val="1"/>
      <w:marLeft w:val="0"/>
      <w:marRight w:val="0"/>
      <w:marTop w:val="0"/>
      <w:marBottom w:val="0"/>
      <w:divBdr>
        <w:top w:val="none" w:sz="0" w:space="0" w:color="auto"/>
        <w:left w:val="none" w:sz="0" w:space="0" w:color="auto"/>
        <w:bottom w:val="none" w:sz="0" w:space="0" w:color="auto"/>
        <w:right w:val="none" w:sz="0" w:space="0" w:color="auto"/>
      </w:divBdr>
    </w:div>
    <w:div w:id="957756820">
      <w:bodyDiv w:val="1"/>
      <w:marLeft w:val="0"/>
      <w:marRight w:val="0"/>
      <w:marTop w:val="0"/>
      <w:marBottom w:val="0"/>
      <w:divBdr>
        <w:top w:val="none" w:sz="0" w:space="0" w:color="auto"/>
        <w:left w:val="none" w:sz="0" w:space="0" w:color="auto"/>
        <w:bottom w:val="none" w:sz="0" w:space="0" w:color="auto"/>
        <w:right w:val="none" w:sz="0" w:space="0" w:color="auto"/>
      </w:divBdr>
    </w:div>
    <w:div w:id="1007444644">
      <w:bodyDiv w:val="1"/>
      <w:marLeft w:val="0"/>
      <w:marRight w:val="0"/>
      <w:marTop w:val="0"/>
      <w:marBottom w:val="0"/>
      <w:divBdr>
        <w:top w:val="none" w:sz="0" w:space="0" w:color="auto"/>
        <w:left w:val="none" w:sz="0" w:space="0" w:color="auto"/>
        <w:bottom w:val="none" w:sz="0" w:space="0" w:color="auto"/>
        <w:right w:val="none" w:sz="0" w:space="0" w:color="auto"/>
      </w:divBdr>
    </w:div>
    <w:div w:id="1023945324">
      <w:bodyDiv w:val="1"/>
      <w:marLeft w:val="0"/>
      <w:marRight w:val="0"/>
      <w:marTop w:val="0"/>
      <w:marBottom w:val="0"/>
      <w:divBdr>
        <w:top w:val="none" w:sz="0" w:space="0" w:color="auto"/>
        <w:left w:val="none" w:sz="0" w:space="0" w:color="auto"/>
        <w:bottom w:val="none" w:sz="0" w:space="0" w:color="auto"/>
        <w:right w:val="none" w:sz="0" w:space="0" w:color="auto"/>
      </w:divBdr>
    </w:div>
    <w:div w:id="1056973619">
      <w:bodyDiv w:val="1"/>
      <w:marLeft w:val="0"/>
      <w:marRight w:val="0"/>
      <w:marTop w:val="0"/>
      <w:marBottom w:val="0"/>
      <w:divBdr>
        <w:top w:val="none" w:sz="0" w:space="0" w:color="auto"/>
        <w:left w:val="none" w:sz="0" w:space="0" w:color="auto"/>
        <w:bottom w:val="none" w:sz="0" w:space="0" w:color="auto"/>
        <w:right w:val="none" w:sz="0" w:space="0" w:color="auto"/>
      </w:divBdr>
    </w:div>
    <w:div w:id="1130590155">
      <w:bodyDiv w:val="1"/>
      <w:marLeft w:val="0"/>
      <w:marRight w:val="0"/>
      <w:marTop w:val="0"/>
      <w:marBottom w:val="0"/>
      <w:divBdr>
        <w:top w:val="none" w:sz="0" w:space="0" w:color="auto"/>
        <w:left w:val="none" w:sz="0" w:space="0" w:color="auto"/>
        <w:bottom w:val="none" w:sz="0" w:space="0" w:color="auto"/>
        <w:right w:val="none" w:sz="0" w:space="0" w:color="auto"/>
      </w:divBdr>
    </w:div>
    <w:div w:id="1383944134">
      <w:bodyDiv w:val="1"/>
      <w:marLeft w:val="0"/>
      <w:marRight w:val="0"/>
      <w:marTop w:val="0"/>
      <w:marBottom w:val="0"/>
      <w:divBdr>
        <w:top w:val="none" w:sz="0" w:space="0" w:color="auto"/>
        <w:left w:val="none" w:sz="0" w:space="0" w:color="auto"/>
        <w:bottom w:val="none" w:sz="0" w:space="0" w:color="auto"/>
        <w:right w:val="none" w:sz="0" w:space="0" w:color="auto"/>
      </w:divBdr>
    </w:div>
    <w:div w:id="1663854386">
      <w:bodyDiv w:val="1"/>
      <w:marLeft w:val="0"/>
      <w:marRight w:val="0"/>
      <w:marTop w:val="0"/>
      <w:marBottom w:val="0"/>
      <w:divBdr>
        <w:top w:val="none" w:sz="0" w:space="0" w:color="auto"/>
        <w:left w:val="none" w:sz="0" w:space="0" w:color="auto"/>
        <w:bottom w:val="none" w:sz="0" w:space="0" w:color="auto"/>
        <w:right w:val="none" w:sz="0" w:space="0" w:color="auto"/>
      </w:divBdr>
    </w:div>
    <w:div w:id="1740519971">
      <w:bodyDiv w:val="1"/>
      <w:marLeft w:val="0"/>
      <w:marRight w:val="0"/>
      <w:marTop w:val="0"/>
      <w:marBottom w:val="0"/>
      <w:divBdr>
        <w:top w:val="none" w:sz="0" w:space="0" w:color="auto"/>
        <w:left w:val="none" w:sz="0" w:space="0" w:color="auto"/>
        <w:bottom w:val="none" w:sz="0" w:space="0" w:color="auto"/>
        <w:right w:val="none" w:sz="0" w:space="0" w:color="auto"/>
      </w:divBdr>
    </w:div>
    <w:div w:id="1888491063">
      <w:bodyDiv w:val="1"/>
      <w:marLeft w:val="0"/>
      <w:marRight w:val="0"/>
      <w:marTop w:val="0"/>
      <w:marBottom w:val="0"/>
      <w:divBdr>
        <w:top w:val="none" w:sz="0" w:space="0" w:color="auto"/>
        <w:left w:val="none" w:sz="0" w:space="0" w:color="auto"/>
        <w:bottom w:val="none" w:sz="0" w:space="0" w:color="auto"/>
        <w:right w:val="none" w:sz="0" w:space="0" w:color="auto"/>
      </w:divBdr>
    </w:div>
    <w:div w:id="2128311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0.wmf"/><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0.png"/><Relationship Id="rId23" Type="http://schemas.openxmlformats.org/officeDocument/2006/relationships/oleObject" Target="embeddings/oleObject4.bin"/><Relationship Id="rId28"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package" Target="embeddings/Microsoft_Excel_Worksheet1.xlsx"/></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2012-0A27-4934-B2CB-E64F1DFF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ESQUIROL</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Fabrice Gély</cp:lastModifiedBy>
  <cp:revision>8</cp:revision>
  <cp:lastPrinted>2016-03-22T09:45:00Z</cp:lastPrinted>
  <dcterms:created xsi:type="dcterms:W3CDTF">2016-03-20T10:17:00Z</dcterms:created>
  <dcterms:modified xsi:type="dcterms:W3CDTF">2016-03-22T09:51:00Z</dcterms:modified>
</cp:coreProperties>
</file>