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8" w:rsidRPr="00D05DD8" w:rsidRDefault="00D05DD8" w:rsidP="00D05D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center"/>
        <w:outlineLvl w:val="1"/>
        <w:rPr>
          <w:b/>
          <w:sz w:val="28"/>
        </w:rPr>
      </w:pPr>
      <w:r w:rsidRPr="00D05DD8">
        <w:rPr>
          <w:b/>
          <w:sz w:val="28"/>
        </w:rPr>
        <w:t>Activité expérimentale : Lancer n’est pas jouer !</w:t>
      </w:r>
    </w:p>
    <w:p w:rsidR="0065353D" w:rsidRDefault="0065353D" w:rsidP="0065353D">
      <w:pPr>
        <w:pStyle w:val="Titre2"/>
      </w:pPr>
      <w:r>
        <w:t xml:space="preserve">Niveau : </w:t>
      </w:r>
      <w:r w:rsidRPr="000C6474">
        <w:rPr>
          <w:color w:val="auto"/>
        </w:rPr>
        <w:t>terminale S</w:t>
      </w:r>
    </w:p>
    <w:p w:rsidR="0065353D" w:rsidRDefault="0065353D" w:rsidP="0065353D">
      <w:pPr>
        <w:pStyle w:val="Titre2"/>
      </w:pPr>
      <w:r>
        <w:t xml:space="preserve">Durée indicative : </w:t>
      </w:r>
      <w:r w:rsidR="00D05DD8">
        <w:rPr>
          <w:color w:val="auto"/>
        </w:rPr>
        <w:t>2</w:t>
      </w:r>
      <w:r w:rsidRPr="000C6474">
        <w:rPr>
          <w:color w:val="auto"/>
        </w:rPr>
        <w:t xml:space="preserve"> h</w:t>
      </w:r>
      <w:r w:rsidR="00D05DD8">
        <w:rPr>
          <w:color w:val="auto"/>
        </w:rPr>
        <w:t xml:space="preserve"> 00</w:t>
      </w:r>
    </w:p>
    <w:p w:rsidR="0065353D" w:rsidRDefault="0065353D" w:rsidP="0065353D">
      <w:pPr>
        <w:pStyle w:val="Titre2"/>
      </w:pPr>
      <w:r>
        <w:t>Extrait du programme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65353D" w:rsidRPr="00837DE0">
        <w:tc>
          <w:tcPr>
            <w:tcW w:w="9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3D" w:rsidRPr="005D09C7" w:rsidRDefault="0065353D" w:rsidP="0065353D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5353D" w:rsidRPr="00837DE0">
        <w:tc>
          <w:tcPr>
            <w:tcW w:w="4924" w:type="dxa"/>
            <w:tcBorders>
              <w:top w:val="single" w:sz="4" w:space="0" w:color="auto"/>
            </w:tcBorders>
          </w:tcPr>
          <w:p w:rsidR="0065353D" w:rsidRPr="005D09C7" w:rsidRDefault="0065353D" w:rsidP="0065353D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4924" w:type="dxa"/>
            <w:tcBorders>
              <w:top w:val="single" w:sz="4" w:space="0" w:color="auto"/>
            </w:tcBorders>
          </w:tcPr>
          <w:p w:rsidR="0065353D" w:rsidRPr="005D09C7" w:rsidRDefault="0065353D" w:rsidP="0065353D">
            <w:pPr>
              <w:snapToGri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5D09C7">
              <w:rPr>
                <w:rFonts w:cs="Arial"/>
                <w:b/>
                <w:sz w:val="20"/>
                <w:szCs w:val="20"/>
              </w:rPr>
              <w:t>Compétences exigibles</w:t>
            </w:r>
          </w:p>
        </w:tc>
      </w:tr>
      <w:tr w:rsidR="0065353D" w:rsidRPr="00837DE0">
        <w:trPr>
          <w:trHeight w:val="1050"/>
        </w:trPr>
        <w:tc>
          <w:tcPr>
            <w:tcW w:w="4924" w:type="dxa"/>
          </w:tcPr>
          <w:p w:rsidR="00D05DD8" w:rsidRPr="005D09C7" w:rsidRDefault="00D05DD8" w:rsidP="00D05DD8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5D09C7">
              <w:rPr>
                <w:rFonts w:cs="Arial"/>
                <w:b/>
                <w:bCs/>
                <w:iCs/>
                <w:sz w:val="20"/>
                <w:szCs w:val="20"/>
              </w:rPr>
              <w:t>Temps, cinématique et dynamique newtoniennes</w:t>
            </w:r>
          </w:p>
          <w:p w:rsidR="0065353D" w:rsidRPr="005D09C7" w:rsidRDefault="00D05DD8" w:rsidP="00D05DD8">
            <w:pPr>
              <w:rPr>
                <w:rFonts w:cs="Arial"/>
                <w:sz w:val="20"/>
                <w:szCs w:val="20"/>
              </w:rPr>
            </w:pPr>
            <w:r w:rsidRPr="005D09C7">
              <w:rPr>
                <w:rFonts w:cs="Arial"/>
                <w:sz w:val="20"/>
                <w:szCs w:val="20"/>
              </w:rPr>
              <w:t>Description du mouvement d’un point au cours du temps : vecteurs position, vitesse et accélération.</w:t>
            </w:r>
          </w:p>
        </w:tc>
        <w:tc>
          <w:tcPr>
            <w:tcW w:w="4924" w:type="dxa"/>
            <w:shd w:val="clear" w:color="auto" w:fill="auto"/>
          </w:tcPr>
          <w:p w:rsidR="0065353D" w:rsidRPr="005D09C7" w:rsidRDefault="00D05DD8" w:rsidP="0065353D">
            <w:pPr>
              <w:rPr>
                <w:rFonts w:cs="Arial"/>
                <w:sz w:val="20"/>
                <w:szCs w:val="20"/>
              </w:rPr>
            </w:pPr>
            <w:r w:rsidRPr="005D09C7">
              <w:rPr>
                <w:rFonts w:cs="Arial"/>
                <w:sz w:val="20"/>
                <w:szCs w:val="20"/>
              </w:rPr>
              <w:t>Définir et reconnaître des mouvements (rectiligne uniforme, rectiligne uniformément varié, circulaire uniforme, circulaire non uniforme) et donner dans chaque cas les caractéris</w:t>
            </w:r>
            <w:r w:rsidR="00A665A2">
              <w:rPr>
                <w:rFonts w:cs="Arial"/>
                <w:sz w:val="20"/>
                <w:szCs w:val="20"/>
              </w:rPr>
              <w:t>tiques du vecteur accélération.</w:t>
            </w:r>
          </w:p>
        </w:tc>
      </w:tr>
    </w:tbl>
    <w:p w:rsidR="001E2EC8" w:rsidRDefault="001E2EC8" w:rsidP="001E2EC8">
      <w:pPr>
        <w:pStyle w:val="Titre2"/>
      </w:pPr>
      <w:r>
        <w:t>Prérequis</w:t>
      </w:r>
      <w:r>
        <w:t> :</w:t>
      </w:r>
    </w:p>
    <w:p w:rsidR="001E2EC8" w:rsidRDefault="008C7962" w:rsidP="001E2EC8">
      <w:pPr>
        <w:pStyle w:val="Titre2"/>
        <w:numPr>
          <w:ilvl w:val="0"/>
          <w:numId w:val="0"/>
        </w:numPr>
        <w:ind w:left="360"/>
        <w:rPr>
          <w:rFonts w:asciiTheme="majorHAnsi" w:eastAsia="Lucida Sans Unicode" w:hAnsiTheme="majorHAnsi" w:cs="Mangal"/>
          <w:b w:val="0"/>
          <w:bCs w:val="0"/>
          <w:color w:val="auto"/>
          <w:kern w:val="3"/>
          <w:sz w:val="22"/>
          <w:szCs w:val="24"/>
          <w:lang w:eastAsia="zh-CN" w:bidi="hi-IN"/>
        </w:rPr>
      </w:pPr>
      <w:r w:rsidRPr="001E2EC8">
        <w:rPr>
          <w:rFonts w:asciiTheme="majorHAnsi" w:eastAsia="Lucida Sans Unicode" w:hAnsiTheme="majorHAnsi" w:cs="Mangal"/>
          <w:b w:val="0"/>
          <w:bCs w:val="0"/>
          <w:color w:val="auto"/>
          <w:kern w:val="3"/>
          <w:sz w:val="22"/>
          <w:szCs w:val="24"/>
          <w:lang w:eastAsia="zh-CN" w:bidi="hi-IN"/>
        </w:rPr>
        <w:t>Il est préférable d’avoir revu la 1ère loi de Newton ou les notions de mouvement rectiligne, uniforme, ainsi que le calcul d’une vitesse.</w:t>
      </w:r>
    </w:p>
    <w:p w:rsidR="001E2EC8" w:rsidRDefault="001E2EC8" w:rsidP="001E2EC8">
      <w:pPr>
        <w:pStyle w:val="Titre2"/>
      </w:pPr>
      <w:r>
        <w:t>Objectif de la séance</w:t>
      </w:r>
      <w:r>
        <w:t> :</w:t>
      </w:r>
    </w:p>
    <w:p w:rsidR="008C7962" w:rsidRPr="001E2EC8" w:rsidRDefault="006E416E" w:rsidP="007B1DBD">
      <w:pPr>
        <w:pStyle w:val="Titre2"/>
        <w:numPr>
          <w:ilvl w:val="0"/>
          <w:numId w:val="0"/>
        </w:numPr>
        <w:ind w:left="360"/>
        <w:rPr>
          <w:rFonts w:asciiTheme="majorHAnsi" w:eastAsia="Lucida Sans Unicode" w:hAnsiTheme="majorHAnsi" w:cs="Mangal"/>
          <w:b w:val="0"/>
          <w:bCs w:val="0"/>
          <w:color w:val="auto"/>
          <w:kern w:val="3"/>
          <w:sz w:val="22"/>
          <w:szCs w:val="24"/>
          <w:lang w:eastAsia="zh-CN" w:bidi="hi-IN"/>
        </w:rPr>
      </w:pPr>
      <w:r w:rsidRPr="001E2EC8">
        <w:rPr>
          <w:rFonts w:asciiTheme="majorHAnsi" w:eastAsia="Lucida Sans Unicode" w:hAnsiTheme="majorHAnsi" w:cs="Mangal"/>
          <w:b w:val="0"/>
          <w:bCs w:val="0"/>
          <w:color w:val="auto"/>
          <w:kern w:val="3"/>
          <w:sz w:val="22"/>
          <w:szCs w:val="24"/>
          <w:lang w:eastAsia="zh-CN" w:bidi="hi-IN"/>
        </w:rPr>
        <w:t>Il s’agit de s’approprier la notion d’accélération de manière qualitative dans quelques exemples de mouvements (rectiligne ou circulaire uniforme, rectiligne uniformément varié) puis de manière quantitative dans un mouvement vertical.</w:t>
      </w:r>
    </w:p>
    <w:p w:rsidR="0065353D" w:rsidRDefault="0065353D" w:rsidP="0065353D">
      <w:pPr>
        <w:pStyle w:val="Titre2"/>
      </w:pPr>
      <w:r>
        <w:t>Déroulement de la séance :</w:t>
      </w:r>
    </w:p>
    <w:p w:rsidR="00CC1E23" w:rsidRDefault="00CC1E23" w:rsidP="0065353D"/>
    <w:p w:rsidR="008C016F" w:rsidRPr="00C8320E" w:rsidRDefault="00D422BE" w:rsidP="004958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CC1E23" w:rsidRPr="00C8320E">
        <w:rPr>
          <w:rFonts w:asciiTheme="majorHAnsi" w:hAnsiTheme="majorHAnsi"/>
          <w:b/>
        </w:rPr>
        <w:t>Question préliminaire : appropriation de la notion d’accélération</w:t>
      </w:r>
    </w:p>
    <w:p w:rsidR="00CC1E23" w:rsidRPr="00C8320E" w:rsidRDefault="00CC1E23" w:rsidP="008C016F">
      <w:pPr>
        <w:pStyle w:val="Standard"/>
        <w:ind w:left="360"/>
        <w:rPr>
          <w:rFonts w:asciiTheme="majorHAnsi" w:hAnsiTheme="majorHAnsi"/>
          <w:b/>
        </w:rPr>
      </w:pPr>
    </w:p>
    <w:p w:rsidR="008C016F" w:rsidRPr="00C8320E" w:rsidRDefault="00E274D2" w:rsidP="008C016F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sz w:val="22"/>
        </w:rPr>
      </w:pPr>
      <w:r w:rsidRPr="00C8320E">
        <w:rPr>
          <w:rFonts w:asciiTheme="majorHAnsi" w:hAnsiTheme="majorHAnsi"/>
          <w:b/>
          <w:sz w:val="22"/>
        </w:rPr>
        <w:t>Durée conseillée :</w:t>
      </w:r>
      <w:r w:rsidRPr="00C8320E">
        <w:rPr>
          <w:rFonts w:asciiTheme="majorHAnsi" w:hAnsiTheme="majorHAnsi"/>
          <w:sz w:val="22"/>
        </w:rPr>
        <w:t xml:space="preserve"> 30 minutes</w:t>
      </w:r>
      <w:r w:rsidR="008C016F" w:rsidRPr="00C8320E">
        <w:rPr>
          <w:rFonts w:asciiTheme="majorHAnsi" w:hAnsiTheme="majorHAnsi"/>
          <w:sz w:val="22"/>
        </w:rPr>
        <w:t>.</w:t>
      </w:r>
    </w:p>
    <w:p w:rsidR="008C016F" w:rsidRPr="00C8320E" w:rsidRDefault="008C016F" w:rsidP="008C016F">
      <w:pPr>
        <w:pStyle w:val="Standard"/>
        <w:ind w:left="720"/>
        <w:jc w:val="both"/>
        <w:rPr>
          <w:rFonts w:asciiTheme="majorHAnsi" w:hAnsiTheme="majorHAnsi"/>
          <w:sz w:val="22"/>
        </w:rPr>
      </w:pPr>
    </w:p>
    <w:p w:rsidR="008C016F" w:rsidRPr="00C8320E" w:rsidRDefault="00E274D2" w:rsidP="008C016F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b/>
          <w:sz w:val="22"/>
        </w:rPr>
      </w:pPr>
      <w:r w:rsidRPr="00C8320E">
        <w:rPr>
          <w:rFonts w:asciiTheme="majorHAnsi" w:hAnsiTheme="majorHAnsi"/>
          <w:b/>
          <w:sz w:val="22"/>
        </w:rPr>
        <w:t>Objectif pédagogique :</w:t>
      </w:r>
      <w:r w:rsidR="008C016F" w:rsidRPr="00C8320E">
        <w:rPr>
          <w:rFonts w:asciiTheme="majorHAnsi" w:hAnsiTheme="majorHAnsi"/>
          <w:b/>
          <w:sz w:val="22"/>
        </w:rPr>
        <w:t xml:space="preserve"> </w:t>
      </w:r>
      <w:r w:rsidRPr="00C8320E">
        <w:rPr>
          <w:rFonts w:asciiTheme="majorHAnsi" w:hAnsiTheme="majorHAnsi"/>
          <w:sz w:val="22"/>
        </w:rPr>
        <w:t>Les questions permettent de vérifier que l’élève s’approprie les notions de vitesse et d’accélération. Cette partie fait l’objet d’une évaluation par le professeur de la compétence « S’approprier » (voir grille de compétences du document élève).</w:t>
      </w:r>
    </w:p>
    <w:p w:rsidR="00E274D2" w:rsidRPr="00C8320E" w:rsidRDefault="00E274D2" w:rsidP="008C016F">
      <w:pPr>
        <w:pStyle w:val="Standard"/>
        <w:ind w:left="720"/>
        <w:jc w:val="both"/>
        <w:rPr>
          <w:rFonts w:asciiTheme="majorHAnsi" w:hAnsiTheme="majorHAnsi"/>
          <w:b/>
          <w:sz w:val="22"/>
        </w:rPr>
      </w:pPr>
    </w:p>
    <w:p w:rsidR="00E274D2" w:rsidRPr="00C8320E" w:rsidRDefault="00E274D2" w:rsidP="008C016F">
      <w:pPr>
        <w:pStyle w:val="Standard"/>
        <w:numPr>
          <w:ilvl w:val="0"/>
          <w:numId w:val="2"/>
        </w:numPr>
        <w:jc w:val="both"/>
        <w:rPr>
          <w:rFonts w:asciiTheme="majorHAnsi" w:hAnsiTheme="majorHAnsi"/>
          <w:b/>
          <w:sz w:val="22"/>
        </w:rPr>
      </w:pPr>
      <w:r w:rsidRPr="00C8320E">
        <w:rPr>
          <w:rFonts w:asciiTheme="majorHAnsi" w:hAnsiTheme="majorHAnsi"/>
          <w:b/>
          <w:sz w:val="22"/>
        </w:rPr>
        <w:t xml:space="preserve">Suggestions : </w:t>
      </w:r>
    </w:p>
    <w:p w:rsidR="00E274D2" w:rsidRPr="00C8320E" w:rsidRDefault="008C016F" w:rsidP="008C016F">
      <w:pPr>
        <w:pStyle w:val="Standard"/>
        <w:ind w:left="709"/>
        <w:jc w:val="both"/>
        <w:rPr>
          <w:rFonts w:asciiTheme="majorHAnsi" w:hAnsiTheme="majorHAnsi"/>
          <w:sz w:val="22"/>
        </w:rPr>
      </w:pPr>
      <w:r w:rsidRPr="00C8320E">
        <w:rPr>
          <w:rFonts w:asciiTheme="majorHAnsi" w:hAnsiTheme="majorHAnsi"/>
          <w:sz w:val="22"/>
        </w:rPr>
        <w:t xml:space="preserve">- </w:t>
      </w:r>
      <w:r w:rsidR="00E274D2" w:rsidRPr="00C8320E">
        <w:rPr>
          <w:rFonts w:asciiTheme="majorHAnsi" w:hAnsiTheme="majorHAnsi"/>
          <w:sz w:val="22"/>
        </w:rPr>
        <w:t>Un pendule immobile peut être posé sur la paillasse professeur afin de visualiser sa position d’équilibre.</w:t>
      </w:r>
    </w:p>
    <w:p w:rsidR="00E274D2" w:rsidRPr="00C8320E" w:rsidRDefault="008C016F" w:rsidP="008C016F">
      <w:pPr>
        <w:pStyle w:val="Standard"/>
        <w:ind w:left="709"/>
        <w:jc w:val="both"/>
        <w:rPr>
          <w:rFonts w:asciiTheme="majorHAnsi" w:hAnsiTheme="majorHAnsi"/>
          <w:sz w:val="22"/>
        </w:rPr>
      </w:pPr>
      <w:r w:rsidRPr="00C8320E">
        <w:rPr>
          <w:rFonts w:asciiTheme="majorHAnsi" w:hAnsiTheme="majorHAnsi"/>
          <w:sz w:val="22"/>
        </w:rPr>
        <w:t xml:space="preserve">- </w:t>
      </w:r>
      <w:r w:rsidR="00E274D2" w:rsidRPr="00C8320E">
        <w:rPr>
          <w:rFonts w:asciiTheme="majorHAnsi" w:hAnsiTheme="majorHAnsi"/>
          <w:sz w:val="22"/>
        </w:rPr>
        <w:t>Un travail par équipe de quatre élèves facilite les échanges et l’appropriation individuelle sur cette première partie. Chaque équipe désigne un rapporteur afin de rendre co</w:t>
      </w:r>
      <w:r w:rsidR="005B5274" w:rsidRPr="00C8320E">
        <w:rPr>
          <w:rFonts w:asciiTheme="majorHAnsi" w:hAnsiTheme="majorHAnsi"/>
          <w:sz w:val="22"/>
        </w:rPr>
        <w:t>mpte de leurs réponses.</w:t>
      </w:r>
    </w:p>
    <w:p w:rsidR="00CC1E23" w:rsidRPr="00C8320E" w:rsidRDefault="00CC1E23" w:rsidP="00CC1E23">
      <w:pPr>
        <w:pStyle w:val="Standard"/>
        <w:rPr>
          <w:rFonts w:asciiTheme="majorHAnsi" w:hAnsiTheme="majorHAnsi"/>
        </w:rPr>
      </w:pPr>
    </w:p>
    <w:p w:rsidR="00CC1E23" w:rsidRPr="00C8320E" w:rsidRDefault="00CC1E23" w:rsidP="00CC1E23">
      <w:pPr>
        <w:pStyle w:val="Standard"/>
        <w:rPr>
          <w:rFonts w:asciiTheme="majorHAnsi" w:hAnsiTheme="majorHAnsi"/>
          <w:b/>
        </w:rPr>
      </w:pPr>
      <w:r w:rsidRPr="00C8320E">
        <w:rPr>
          <w:rFonts w:asciiTheme="majorHAnsi" w:hAnsiTheme="majorHAnsi"/>
          <w:b/>
        </w:rPr>
        <w:t>Réponses attendues :</w:t>
      </w:r>
    </w:p>
    <w:p w:rsidR="00CC1E23" w:rsidRDefault="00CC1E23" w:rsidP="00CC1E23">
      <w:pPr>
        <w:pStyle w:val="Standard"/>
      </w:pPr>
    </w:p>
    <w:p w:rsidR="00CC1E23" w:rsidRPr="00C8320E" w:rsidRDefault="00CC1E23" w:rsidP="00CC1E23">
      <w:pPr>
        <w:rPr>
          <w:rFonts w:asciiTheme="majorHAnsi" w:hAnsiTheme="majorHAnsi"/>
          <w:sz w:val="22"/>
        </w:rPr>
      </w:pPr>
      <w:r w:rsidRPr="00C8320E">
        <w:rPr>
          <w:rFonts w:asciiTheme="majorHAnsi" w:hAnsiTheme="majorHAnsi"/>
          <w:b/>
          <w:sz w:val="22"/>
        </w:rPr>
        <w:t>Q1.</w:t>
      </w:r>
      <w:r w:rsidRPr="00C8320E">
        <w:rPr>
          <w:rFonts w:asciiTheme="majorHAnsi" w:hAnsiTheme="majorHAnsi"/>
          <w:sz w:val="22"/>
        </w:rPr>
        <w:t xml:space="preserve"> Dans le </w:t>
      </w:r>
      <w:r w:rsidRPr="00C8320E">
        <w:rPr>
          <w:rFonts w:asciiTheme="majorHAnsi" w:hAnsiTheme="majorHAnsi"/>
          <w:sz w:val="22"/>
          <w:u w:val="single"/>
        </w:rPr>
        <w:t>document 1</w:t>
      </w:r>
      <w:r w:rsidRPr="00C8320E">
        <w:rPr>
          <w:rFonts w:asciiTheme="majorHAnsi" w:hAnsiTheme="majorHAnsi"/>
          <w:sz w:val="22"/>
        </w:rPr>
        <w:t>, comment varie la vitesse de la balle de tennis ?</w:t>
      </w:r>
    </w:p>
    <w:p w:rsidR="00CC1E23" w:rsidRPr="00C8320E" w:rsidRDefault="00CC1E23" w:rsidP="00CC1E23">
      <w:pPr>
        <w:rPr>
          <w:rFonts w:asciiTheme="majorHAnsi" w:hAnsiTheme="majorHAnsi"/>
          <w:i/>
          <w:sz w:val="22"/>
        </w:rPr>
      </w:pPr>
      <w:r w:rsidRPr="00C8320E">
        <w:rPr>
          <w:rFonts w:asciiTheme="majorHAnsi" w:hAnsiTheme="majorHAnsi"/>
          <w:i/>
          <w:sz w:val="22"/>
        </w:rPr>
        <w:t>On observe deux phases du mouvement :</w:t>
      </w:r>
    </w:p>
    <w:p w:rsidR="00CC1E23" w:rsidRPr="00C8320E" w:rsidRDefault="00CC1E23" w:rsidP="00CC1E23">
      <w:pPr>
        <w:rPr>
          <w:rFonts w:asciiTheme="majorHAnsi" w:hAnsiTheme="majorHAnsi"/>
          <w:i/>
          <w:sz w:val="22"/>
        </w:rPr>
      </w:pPr>
      <w:r w:rsidRPr="00C8320E">
        <w:rPr>
          <w:rFonts w:asciiTheme="majorHAnsi" w:hAnsiTheme="majorHAnsi"/>
          <w:i/>
          <w:sz w:val="22"/>
        </w:rPr>
        <w:t xml:space="preserve">Phase ascendante : la vitesse diminue jusqu’au point de rebroussement de chemin (en ce point </w:t>
      </w:r>
      <w:proofErr w:type="spellStart"/>
      <w:r w:rsidRPr="00C8320E">
        <w:rPr>
          <w:rFonts w:asciiTheme="majorHAnsi" w:hAnsiTheme="majorHAnsi"/>
          <w:i/>
          <w:sz w:val="22"/>
        </w:rPr>
        <w:t>v</w:t>
      </w:r>
      <w:r w:rsidRPr="00C8320E">
        <w:rPr>
          <w:rFonts w:asciiTheme="majorHAnsi" w:hAnsiTheme="majorHAnsi"/>
          <w:i/>
          <w:sz w:val="22"/>
          <w:vertAlign w:val="subscript"/>
        </w:rPr>
        <w:t>y</w:t>
      </w:r>
      <w:proofErr w:type="spellEnd"/>
      <w:r w:rsidRPr="00C8320E">
        <w:rPr>
          <w:rFonts w:asciiTheme="majorHAnsi" w:hAnsiTheme="majorHAnsi"/>
          <w:i/>
          <w:sz w:val="22"/>
        </w:rPr>
        <w:t xml:space="preserve"> = 0 m.s</w:t>
      </w:r>
      <w:r w:rsidRPr="00C8320E">
        <w:rPr>
          <w:rFonts w:asciiTheme="majorHAnsi" w:hAnsiTheme="majorHAnsi"/>
          <w:i/>
          <w:sz w:val="22"/>
          <w:vertAlign w:val="superscript"/>
        </w:rPr>
        <w:t>-1</w:t>
      </w:r>
      <w:r w:rsidRPr="00C8320E">
        <w:rPr>
          <w:rFonts w:asciiTheme="majorHAnsi" w:hAnsiTheme="majorHAnsi"/>
          <w:i/>
          <w:sz w:val="22"/>
        </w:rPr>
        <w:t>).</w:t>
      </w:r>
    </w:p>
    <w:p w:rsidR="00CC1E23" w:rsidRPr="00C8320E" w:rsidRDefault="00CC1E23" w:rsidP="00CC1E23">
      <w:pPr>
        <w:rPr>
          <w:rFonts w:asciiTheme="majorHAnsi" w:hAnsiTheme="majorHAnsi"/>
          <w:i/>
          <w:sz w:val="22"/>
        </w:rPr>
      </w:pPr>
      <w:r w:rsidRPr="00C8320E">
        <w:rPr>
          <w:rFonts w:asciiTheme="majorHAnsi" w:hAnsiTheme="majorHAnsi"/>
          <w:i/>
          <w:sz w:val="22"/>
        </w:rPr>
        <w:t>Phase descendante : la vitesse augmente.</w:t>
      </w:r>
    </w:p>
    <w:p w:rsidR="00CC1E23" w:rsidRPr="007B1DBD" w:rsidRDefault="00CC1E23" w:rsidP="00CC1E23">
      <w:pPr>
        <w:pStyle w:val="Standard"/>
        <w:rPr>
          <w:rFonts w:asciiTheme="majorHAnsi" w:hAnsiTheme="majorHAnsi"/>
          <w:sz w:val="22"/>
          <w:szCs w:val="22"/>
        </w:rPr>
      </w:pPr>
      <w:r w:rsidRPr="007B1DBD">
        <w:rPr>
          <w:rFonts w:asciiTheme="majorHAnsi" w:hAnsiTheme="majorHAnsi"/>
          <w:b/>
          <w:sz w:val="22"/>
          <w:szCs w:val="22"/>
        </w:rPr>
        <w:t xml:space="preserve">Q2. </w:t>
      </w:r>
      <w:r w:rsidRPr="007B1DBD">
        <w:rPr>
          <w:rFonts w:asciiTheme="majorHAnsi" w:hAnsiTheme="majorHAnsi"/>
          <w:sz w:val="22"/>
          <w:szCs w:val="22"/>
        </w:rPr>
        <w:t xml:space="preserve">Dans le </w:t>
      </w:r>
      <w:r w:rsidRPr="007B1DBD">
        <w:rPr>
          <w:rFonts w:asciiTheme="majorHAnsi" w:hAnsiTheme="majorHAnsi"/>
          <w:sz w:val="22"/>
          <w:szCs w:val="22"/>
          <w:u w:val="single"/>
        </w:rPr>
        <w:t>document 2</w:t>
      </w:r>
      <w:r w:rsidRPr="007B1DBD">
        <w:rPr>
          <w:rFonts w:asciiTheme="majorHAnsi" w:hAnsiTheme="majorHAnsi"/>
          <w:sz w:val="22"/>
          <w:szCs w:val="22"/>
        </w:rPr>
        <w:t> :</w:t>
      </w:r>
    </w:p>
    <w:p w:rsidR="00A665A2" w:rsidRPr="007B1DBD" w:rsidRDefault="00CC1E23" w:rsidP="00CC1E23">
      <w:pPr>
        <w:pStyle w:val="Standard"/>
        <w:ind w:left="426"/>
        <w:rPr>
          <w:rFonts w:asciiTheme="majorHAnsi" w:hAnsiTheme="majorHAnsi"/>
          <w:sz w:val="22"/>
          <w:szCs w:val="22"/>
        </w:rPr>
      </w:pPr>
      <w:r w:rsidRPr="007B1DBD">
        <w:rPr>
          <w:rFonts w:asciiTheme="majorHAnsi" w:hAnsiTheme="majorHAnsi"/>
          <w:b/>
          <w:sz w:val="22"/>
          <w:szCs w:val="22"/>
        </w:rPr>
        <w:t>a)</w:t>
      </w:r>
      <w:r w:rsidRPr="007B1DBD">
        <w:rPr>
          <w:rFonts w:asciiTheme="majorHAnsi" w:hAnsiTheme="majorHAnsi"/>
          <w:sz w:val="22"/>
          <w:szCs w:val="22"/>
        </w:rPr>
        <w:t xml:space="preserve"> Quelle situation correspond à un mouvement rectiligne uniforme de la voiture ? À quoi le voit-on ?</w:t>
      </w:r>
    </w:p>
    <w:p w:rsidR="00CC1E23" w:rsidRPr="007B1DBD" w:rsidRDefault="00A665A2" w:rsidP="00A665A2">
      <w:pPr>
        <w:pStyle w:val="Standard"/>
        <w:ind w:firstLine="426"/>
        <w:rPr>
          <w:rFonts w:asciiTheme="majorHAnsi" w:hAnsiTheme="majorHAnsi"/>
          <w:i/>
          <w:sz w:val="22"/>
          <w:szCs w:val="22"/>
        </w:rPr>
      </w:pPr>
      <w:r w:rsidRPr="007B1DBD">
        <w:rPr>
          <w:rFonts w:asciiTheme="majorHAnsi" w:hAnsiTheme="majorHAnsi"/>
          <w:i/>
          <w:sz w:val="22"/>
          <w:szCs w:val="22"/>
        </w:rPr>
        <w:t>Le pendule est vertical (situation 2).</w:t>
      </w:r>
    </w:p>
    <w:p w:rsidR="00A665A2" w:rsidRPr="007B1DBD" w:rsidRDefault="00CC1E23" w:rsidP="00CC1E23">
      <w:pPr>
        <w:pStyle w:val="Standard"/>
        <w:ind w:left="426"/>
        <w:rPr>
          <w:rFonts w:asciiTheme="majorHAnsi" w:hAnsiTheme="majorHAnsi"/>
          <w:sz w:val="22"/>
          <w:szCs w:val="22"/>
        </w:rPr>
      </w:pPr>
      <w:r w:rsidRPr="007B1DBD">
        <w:rPr>
          <w:rFonts w:asciiTheme="majorHAnsi" w:hAnsiTheme="majorHAnsi"/>
          <w:b/>
          <w:sz w:val="22"/>
          <w:szCs w:val="22"/>
        </w:rPr>
        <w:t xml:space="preserve">b) </w:t>
      </w:r>
      <w:r w:rsidRPr="007B1DBD">
        <w:rPr>
          <w:rFonts w:asciiTheme="majorHAnsi" w:hAnsiTheme="majorHAnsi"/>
          <w:sz w:val="22"/>
          <w:szCs w:val="22"/>
        </w:rPr>
        <w:t>Comment décrit-on les autres mouvements de la voiture ? Comment les repère-t-on ?</w:t>
      </w:r>
    </w:p>
    <w:p w:rsidR="00A665A2" w:rsidRPr="007B1DBD" w:rsidRDefault="00A665A2" w:rsidP="00CC1E23">
      <w:pPr>
        <w:pStyle w:val="Standard"/>
        <w:ind w:left="426"/>
        <w:rPr>
          <w:rFonts w:asciiTheme="majorHAnsi" w:hAnsiTheme="majorHAnsi"/>
          <w:i/>
          <w:sz w:val="22"/>
          <w:szCs w:val="22"/>
        </w:rPr>
      </w:pPr>
      <w:r w:rsidRPr="007B1DBD">
        <w:rPr>
          <w:rFonts w:asciiTheme="majorHAnsi" w:hAnsiTheme="majorHAnsi"/>
          <w:i/>
          <w:sz w:val="22"/>
          <w:szCs w:val="22"/>
          <w:u w:val="single"/>
        </w:rPr>
        <w:lastRenderedPageBreak/>
        <w:t>Situation 1</w:t>
      </w:r>
      <w:r w:rsidRPr="007B1DBD">
        <w:rPr>
          <w:rFonts w:asciiTheme="majorHAnsi" w:hAnsiTheme="majorHAnsi"/>
          <w:i/>
          <w:sz w:val="22"/>
          <w:szCs w:val="22"/>
        </w:rPr>
        <w:t> : mouvement rectiligne accéléré (pendule incliné vers l’arrière de la voiture).</w:t>
      </w:r>
    </w:p>
    <w:p w:rsidR="00A665A2" w:rsidRPr="007B1DBD" w:rsidRDefault="00A665A2" w:rsidP="00CC1E23">
      <w:pPr>
        <w:pStyle w:val="Standard"/>
        <w:ind w:left="426"/>
        <w:rPr>
          <w:rFonts w:asciiTheme="majorHAnsi" w:hAnsiTheme="majorHAnsi"/>
          <w:i/>
          <w:sz w:val="22"/>
          <w:szCs w:val="22"/>
        </w:rPr>
      </w:pPr>
      <w:r w:rsidRPr="007B1DBD">
        <w:rPr>
          <w:rFonts w:asciiTheme="majorHAnsi" w:hAnsiTheme="majorHAnsi"/>
          <w:i/>
          <w:sz w:val="22"/>
          <w:szCs w:val="22"/>
          <w:u w:val="single"/>
        </w:rPr>
        <w:t>Situation 3</w:t>
      </w:r>
      <w:r w:rsidRPr="007B1DBD">
        <w:rPr>
          <w:rFonts w:asciiTheme="majorHAnsi" w:hAnsiTheme="majorHAnsi"/>
          <w:i/>
          <w:sz w:val="22"/>
          <w:szCs w:val="22"/>
        </w:rPr>
        <w:t> : mouvement rectiligne décéléré (pendule incliné vers l’avant de la voiture).</w:t>
      </w:r>
    </w:p>
    <w:p w:rsidR="00CC1E23" w:rsidRPr="007B1DBD" w:rsidRDefault="00A665A2" w:rsidP="00CC1E23">
      <w:pPr>
        <w:pStyle w:val="Standard"/>
        <w:ind w:left="426"/>
        <w:rPr>
          <w:rFonts w:asciiTheme="majorHAnsi" w:hAnsiTheme="majorHAnsi"/>
          <w:i/>
          <w:sz w:val="22"/>
          <w:szCs w:val="22"/>
        </w:rPr>
      </w:pPr>
      <w:r w:rsidRPr="007B1DBD">
        <w:rPr>
          <w:rFonts w:asciiTheme="majorHAnsi" w:hAnsiTheme="majorHAnsi"/>
          <w:i/>
          <w:sz w:val="22"/>
          <w:szCs w:val="22"/>
          <w:u w:val="single"/>
        </w:rPr>
        <w:t>Situation 4</w:t>
      </w:r>
      <w:r w:rsidRPr="007B1DBD">
        <w:rPr>
          <w:rFonts w:asciiTheme="majorHAnsi" w:hAnsiTheme="majorHAnsi"/>
          <w:i/>
          <w:sz w:val="22"/>
          <w:szCs w:val="22"/>
        </w:rPr>
        <w:t> : mouvement curviligne (pendule incliné vers l’extérieur du virage).</w:t>
      </w:r>
    </w:p>
    <w:p w:rsidR="0065353D" w:rsidRPr="007B1DBD" w:rsidRDefault="00CC1E23" w:rsidP="00CC1E23">
      <w:pPr>
        <w:pStyle w:val="Standard"/>
        <w:ind w:left="426"/>
        <w:rPr>
          <w:rFonts w:asciiTheme="majorHAnsi" w:hAnsiTheme="majorHAnsi"/>
          <w:sz w:val="22"/>
          <w:szCs w:val="22"/>
        </w:rPr>
      </w:pPr>
      <w:r w:rsidRPr="007B1DBD">
        <w:rPr>
          <w:rFonts w:asciiTheme="majorHAnsi" w:hAnsiTheme="majorHAnsi"/>
          <w:b/>
          <w:sz w:val="22"/>
          <w:szCs w:val="22"/>
        </w:rPr>
        <w:t xml:space="preserve">c) </w:t>
      </w:r>
      <w:r w:rsidRPr="007B1DBD">
        <w:rPr>
          <w:rFonts w:asciiTheme="majorHAnsi" w:hAnsiTheme="majorHAnsi"/>
          <w:sz w:val="22"/>
          <w:szCs w:val="22"/>
        </w:rPr>
        <w:t>Lorsque la voiture prend un virage à vitesse constante, le mouvement est-il accéléré ?</w:t>
      </w:r>
    </w:p>
    <w:p w:rsidR="00CC1E23" w:rsidRPr="007B1DBD" w:rsidRDefault="0065353D" w:rsidP="00CC1E23">
      <w:pPr>
        <w:pStyle w:val="Standard"/>
        <w:ind w:left="426"/>
        <w:rPr>
          <w:rFonts w:asciiTheme="majorHAnsi" w:hAnsiTheme="majorHAnsi"/>
          <w:i/>
          <w:sz w:val="22"/>
          <w:szCs w:val="22"/>
        </w:rPr>
      </w:pPr>
      <w:r w:rsidRPr="007B1DBD">
        <w:rPr>
          <w:rFonts w:asciiTheme="majorHAnsi" w:hAnsiTheme="majorHAnsi"/>
          <w:i/>
          <w:sz w:val="22"/>
          <w:szCs w:val="22"/>
        </w:rPr>
        <w:t>Oui parce que le pendule n’est plus vertical : bien que la vitesse du véhicule soit constante il y a modification de la direction du mouvement.</w:t>
      </w:r>
    </w:p>
    <w:p w:rsidR="0065353D" w:rsidRPr="00C8320E" w:rsidRDefault="00CC1E23" w:rsidP="00CC1E23">
      <w:pPr>
        <w:rPr>
          <w:rFonts w:asciiTheme="majorHAnsi" w:hAnsiTheme="majorHAnsi"/>
          <w:sz w:val="22"/>
        </w:rPr>
      </w:pPr>
      <w:r w:rsidRPr="00C8320E">
        <w:rPr>
          <w:rFonts w:asciiTheme="majorHAnsi" w:hAnsiTheme="majorHAnsi"/>
          <w:b/>
          <w:sz w:val="22"/>
        </w:rPr>
        <w:t>Q3.</w:t>
      </w:r>
      <w:r w:rsidRPr="00C8320E">
        <w:rPr>
          <w:rFonts w:asciiTheme="majorHAnsi" w:hAnsiTheme="majorHAnsi"/>
          <w:sz w:val="22"/>
        </w:rPr>
        <w:t xml:space="preserve"> Dans le </w:t>
      </w:r>
      <w:r w:rsidRPr="00C8320E">
        <w:rPr>
          <w:rFonts w:asciiTheme="majorHAnsi" w:hAnsiTheme="majorHAnsi"/>
          <w:sz w:val="22"/>
          <w:u w:val="single"/>
        </w:rPr>
        <w:t>document 1</w:t>
      </w:r>
      <w:r w:rsidR="00E274D2" w:rsidRPr="00C8320E">
        <w:rPr>
          <w:rFonts w:asciiTheme="majorHAnsi" w:hAnsiTheme="majorHAnsi"/>
          <w:sz w:val="22"/>
        </w:rPr>
        <w:t xml:space="preserve">, </w:t>
      </w:r>
      <w:r w:rsidRPr="00C8320E">
        <w:rPr>
          <w:rFonts w:asciiTheme="majorHAnsi" w:hAnsiTheme="majorHAnsi"/>
          <w:sz w:val="22"/>
        </w:rPr>
        <w:t xml:space="preserve">la balle de tennis </w:t>
      </w:r>
      <w:r w:rsidR="00E274D2" w:rsidRPr="00C8320E">
        <w:rPr>
          <w:rFonts w:asciiTheme="majorHAnsi" w:hAnsiTheme="majorHAnsi"/>
          <w:sz w:val="22"/>
        </w:rPr>
        <w:t>possède-t-elle une accélération</w:t>
      </w:r>
      <w:r w:rsidRPr="00C8320E">
        <w:rPr>
          <w:rFonts w:asciiTheme="majorHAnsi" w:hAnsiTheme="majorHAnsi"/>
          <w:sz w:val="22"/>
        </w:rPr>
        <w:t>?</w:t>
      </w:r>
    </w:p>
    <w:p w:rsidR="00001900" w:rsidRPr="00C8320E" w:rsidRDefault="0065353D" w:rsidP="00001900">
      <w:pPr>
        <w:rPr>
          <w:rFonts w:asciiTheme="majorHAnsi" w:hAnsiTheme="majorHAnsi"/>
          <w:sz w:val="22"/>
        </w:rPr>
      </w:pPr>
      <w:r w:rsidRPr="00C8320E">
        <w:rPr>
          <w:rFonts w:asciiTheme="majorHAnsi" w:hAnsiTheme="majorHAnsi"/>
          <w:sz w:val="22"/>
        </w:rPr>
        <w:t xml:space="preserve">Dans une phase comme dans l’autre la vitesse de la balle varie, donc il y a accélération. </w:t>
      </w:r>
    </w:p>
    <w:p w:rsidR="00E274D2" w:rsidRPr="00C8320E" w:rsidRDefault="00E274D2" w:rsidP="00CC1E23">
      <w:pPr>
        <w:rPr>
          <w:rFonts w:asciiTheme="majorHAnsi" w:hAnsiTheme="majorHAnsi"/>
          <w:sz w:val="22"/>
        </w:rPr>
      </w:pPr>
    </w:p>
    <w:p w:rsidR="0035031D" w:rsidRPr="00C8320E" w:rsidRDefault="0035031D" w:rsidP="0035031D">
      <w:pPr>
        <w:pStyle w:val="Standard"/>
        <w:jc w:val="both"/>
        <w:rPr>
          <w:rFonts w:asciiTheme="majorHAnsi" w:hAnsiTheme="majorHAnsi"/>
          <w:b/>
          <w:sz w:val="22"/>
        </w:rPr>
      </w:pPr>
      <w:r w:rsidRPr="00C8320E">
        <w:rPr>
          <w:rFonts w:asciiTheme="majorHAnsi" w:hAnsiTheme="majorHAnsi"/>
          <w:b/>
          <w:sz w:val="22"/>
        </w:rPr>
        <w:t>Le professeur s’assure que les élèves se sont appropriés la notion d’accélération et reformule la ré</w:t>
      </w:r>
      <w:r w:rsidR="00C8320E">
        <w:rPr>
          <w:rFonts w:asciiTheme="majorHAnsi" w:hAnsiTheme="majorHAnsi"/>
          <w:b/>
          <w:sz w:val="22"/>
        </w:rPr>
        <w:t>ponse si</w:t>
      </w:r>
      <w:r w:rsidRPr="00C8320E">
        <w:rPr>
          <w:rFonts w:asciiTheme="majorHAnsi" w:hAnsiTheme="majorHAnsi"/>
          <w:b/>
          <w:sz w:val="22"/>
        </w:rPr>
        <w:t xml:space="preserve"> besoin.</w:t>
      </w:r>
    </w:p>
    <w:p w:rsidR="0035031D" w:rsidRPr="00C8320E" w:rsidRDefault="0035031D" w:rsidP="00CC1E23">
      <w:pPr>
        <w:rPr>
          <w:rFonts w:asciiTheme="majorHAnsi" w:hAnsiTheme="majorHAnsi"/>
          <w:b/>
          <w:sz w:val="22"/>
        </w:rPr>
      </w:pPr>
    </w:p>
    <w:p w:rsidR="00CC1E23" w:rsidRDefault="00E274D2" w:rsidP="00CC1E23">
      <w:pPr>
        <w:rPr>
          <w:rFonts w:asciiTheme="majorHAnsi" w:hAnsiTheme="majorHAnsi"/>
          <w:b/>
          <w:sz w:val="22"/>
        </w:rPr>
      </w:pPr>
      <w:r w:rsidRPr="00C8320E">
        <w:rPr>
          <w:rFonts w:asciiTheme="majorHAnsi" w:hAnsiTheme="majorHAnsi"/>
          <w:b/>
          <w:sz w:val="22"/>
        </w:rPr>
        <w:t>Remarque :</w:t>
      </w:r>
      <w:r w:rsidRPr="00C8320E">
        <w:rPr>
          <w:rFonts w:asciiTheme="majorHAnsi" w:hAnsiTheme="majorHAnsi"/>
          <w:sz w:val="22"/>
        </w:rPr>
        <w:t xml:space="preserve"> Question ouverte supplémentaire</w:t>
      </w:r>
      <w:r w:rsidR="00C8320E">
        <w:rPr>
          <w:rFonts w:asciiTheme="majorHAnsi" w:hAnsiTheme="majorHAnsi"/>
          <w:sz w:val="22"/>
        </w:rPr>
        <w:t xml:space="preserve"> possible : </w:t>
      </w:r>
      <w:r w:rsidRPr="00C8320E">
        <w:rPr>
          <w:rFonts w:asciiTheme="majorHAnsi" w:hAnsiTheme="majorHAnsi"/>
          <w:b/>
          <w:sz w:val="22"/>
        </w:rPr>
        <w:t>« </w:t>
      </w:r>
      <w:r w:rsidR="0065353D" w:rsidRPr="00C8320E">
        <w:rPr>
          <w:rFonts w:asciiTheme="majorHAnsi" w:hAnsiTheme="majorHAnsi"/>
          <w:b/>
          <w:sz w:val="22"/>
        </w:rPr>
        <w:t>Que se passe-</w:t>
      </w:r>
      <w:r w:rsidRPr="00C8320E">
        <w:rPr>
          <w:rFonts w:asciiTheme="majorHAnsi" w:hAnsiTheme="majorHAnsi"/>
          <w:b/>
          <w:sz w:val="22"/>
        </w:rPr>
        <w:t>t-il au sommet de la trajectoire</w:t>
      </w:r>
      <w:r w:rsidR="0035031D" w:rsidRPr="00C8320E">
        <w:rPr>
          <w:rFonts w:asciiTheme="majorHAnsi" w:hAnsiTheme="majorHAnsi"/>
          <w:b/>
          <w:sz w:val="22"/>
        </w:rPr>
        <w:t> ?</w:t>
      </w:r>
      <w:r w:rsidRPr="00C8320E">
        <w:rPr>
          <w:rFonts w:asciiTheme="majorHAnsi" w:hAnsiTheme="majorHAnsi"/>
          <w:b/>
          <w:sz w:val="22"/>
        </w:rPr>
        <w:t>»</w:t>
      </w:r>
    </w:p>
    <w:p w:rsidR="00591477" w:rsidRDefault="00591477" w:rsidP="00CC1E23">
      <w:pPr>
        <w:rPr>
          <w:rFonts w:asciiTheme="majorHAnsi" w:hAnsiTheme="majorHAnsi"/>
          <w:b/>
          <w:sz w:val="22"/>
        </w:rPr>
      </w:pPr>
    </w:p>
    <w:p w:rsidR="00432A46" w:rsidRPr="001E2EC8" w:rsidRDefault="00D42FA6" w:rsidP="00432A46">
      <w:pPr>
        <w:rPr>
          <w:rFonts w:asciiTheme="majorHAnsi" w:hAnsiTheme="majorHAnsi"/>
          <w:b/>
          <w:color w:val="auto"/>
          <w:sz w:val="22"/>
        </w:rPr>
      </w:pPr>
      <w:r w:rsidRPr="001E2EC8">
        <w:rPr>
          <w:rFonts w:asciiTheme="majorHAnsi" w:hAnsiTheme="majorHAnsi"/>
          <w:b/>
          <w:color w:val="auto"/>
          <w:sz w:val="22"/>
        </w:rPr>
        <w:t>Pour résoudre quelques difficultés des élèves</w:t>
      </w:r>
      <w:r w:rsidR="00432A46" w:rsidRPr="001E2EC8">
        <w:rPr>
          <w:rFonts w:asciiTheme="majorHAnsi" w:hAnsiTheme="majorHAnsi"/>
          <w:b/>
          <w:color w:val="auto"/>
          <w:sz w:val="22"/>
        </w:rPr>
        <w:t> :</w:t>
      </w:r>
    </w:p>
    <w:p w:rsidR="00432A46" w:rsidRPr="001E2EC8" w:rsidRDefault="00432A46" w:rsidP="00432A46">
      <w:pPr>
        <w:pStyle w:val="Paragraphedeliste"/>
        <w:numPr>
          <w:ilvl w:val="0"/>
          <w:numId w:val="8"/>
        </w:numPr>
        <w:rPr>
          <w:rFonts w:asciiTheme="majorHAnsi" w:hAnsiTheme="majorHAnsi"/>
          <w:color w:val="auto"/>
          <w:sz w:val="22"/>
        </w:rPr>
      </w:pPr>
      <w:r w:rsidRPr="001E2EC8">
        <w:rPr>
          <w:rFonts w:asciiTheme="majorHAnsi" w:hAnsiTheme="majorHAnsi"/>
          <w:color w:val="auto"/>
          <w:sz w:val="22"/>
        </w:rPr>
        <w:t xml:space="preserve">Pour </w:t>
      </w:r>
      <w:r w:rsidR="00D42FA6" w:rsidRPr="001E2EC8">
        <w:rPr>
          <w:rFonts w:asciiTheme="majorHAnsi" w:hAnsiTheme="majorHAnsi"/>
          <w:color w:val="auto"/>
          <w:sz w:val="22"/>
        </w:rPr>
        <w:t xml:space="preserve">la question 1, on peut guider les </w:t>
      </w:r>
      <w:r w:rsidRPr="001E2EC8">
        <w:rPr>
          <w:rFonts w:asciiTheme="majorHAnsi" w:hAnsiTheme="majorHAnsi"/>
          <w:color w:val="auto"/>
          <w:sz w:val="22"/>
        </w:rPr>
        <w:t>élève</w:t>
      </w:r>
      <w:r w:rsidR="00D42FA6" w:rsidRPr="001E2EC8">
        <w:rPr>
          <w:rFonts w:asciiTheme="majorHAnsi" w:hAnsiTheme="majorHAnsi"/>
          <w:color w:val="auto"/>
          <w:sz w:val="22"/>
        </w:rPr>
        <w:t>s en leur</w:t>
      </w:r>
      <w:r w:rsidRPr="001E2EC8">
        <w:rPr>
          <w:rFonts w:asciiTheme="majorHAnsi" w:hAnsiTheme="majorHAnsi"/>
          <w:color w:val="auto"/>
          <w:sz w:val="22"/>
        </w:rPr>
        <w:t xml:space="preserve"> demandant de tracer la courbe v=f(t)</w:t>
      </w:r>
    </w:p>
    <w:p w:rsidR="00432A46" w:rsidRPr="001E2EC8" w:rsidRDefault="00D42FA6" w:rsidP="00432A46">
      <w:pPr>
        <w:pStyle w:val="Paragraphedeliste"/>
        <w:numPr>
          <w:ilvl w:val="0"/>
          <w:numId w:val="8"/>
        </w:numPr>
        <w:rPr>
          <w:rFonts w:asciiTheme="majorHAnsi" w:hAnsiTheme="majorHAnsi"/>
          <w:color w:val="auto"/>
          <w:sz w:val="22"/>
        </w:rPr>
      </w:pPr>
      <w:r w:rsidRPr="001E2EC8">
        <w:rPr>
          <w:rFonts w:asciiTheme="majorHAnsi" w:hAnsiTheme="majorHAnsi"/>
          <w:color w:val="auto"/>
          <w:sz w:val="22"/>
        </w:rPr>
        <w:t xml:space="preserve">Pour la question 2, les élèves peuvent se focaliser sur les mouvements d’oscillation du pendule. </w:t>
      </w:r>
    </w:p>
    <w:p w:rsidR="00D42FA6" w:rsidRPr="001E2EC8" w:rsidRDefault="00D42FA6" w:rsidP="00D42FA6">
      <w:pPr>
        <w:pStyle w:val="Paragraphedeliste"/>
        <w:numPr>
          <w:ilvl w:val="0"/>
          <w:numId w:val="8"/>
        </w:numPr>
        <w:rPr>
          <w:rFonts w:asciiTheme="majorHAnsi" w:hAnsiTheme="majorHAnsi"/>
          <w:color w:val="auto"/>
          <w:sz w:val="22"/>
        </w:rPr>
      </w:pPr>
      <w:r w:rsidRPr="001E2EC8">
        <w:rPr>
          <w:rFonts w:asciiTheme="majorHAnsi" w:hAnsiTheme="majorHAnsi"/>
          <w:color w:val="auto"/>
          <w:sz w:val="22"/>
        </w:rPr>
        <w:t>Pour la question 3, les élèves peuvent penser que l’accélération change de sens en parlant de d</w:t>
      </w:r>
      <w:r w:rsidR="001E2EC8">
        <w:rPr>
          <w:rFonts w:asciiTheme="majorHAnsi" w:hAnsiTheme="majorHAnsi"/>
          <w:color w:val="auto"/>
          <w:sz w:val="22"/>
        </w:rPr>
        <w:t>écélération puis d’accélération</w:t>
      </w:r>
      <w:r w:rsidRPr="001E2EC8">
        <w:rPr>
          <w:rFonts w:asciiTheme="majorHAnsi" w:hAnsiTheme="majorHAnsi"/>
          <w:color w:val="auto"/>
          <w:sz w:val="22"/>
        </w:rPr>
        <w:t>.</w:t>
      </w:r>
      <w:bookmarkStart w:id="0" w:name="_GoBack"/>
      <w:bookmarkEnd w:id="0"/>
    </w:p>
    <w:p w:rsidR="00432A46" w:rsidRPr="001E2EC8" w:rsidRDefault="00432A46" w:rsidP="00CC1E23">
      <w:pPr>
        <w:rPr>
          <w:rFonts w:asciiTheme="majorHAnsi" w:hAnsiTheme="majorHAnsi"/>
          <w:color w:val="auto"/>
          <w:sz w:val="22"/>
        </w:rPr>
      </w:pPr>
    </w:p>
    <w:p w:rsidR="00CC1E23" w:rsidRPr="00C8320E" w:rsidRDefault="00C8320E" w:rsidP="004958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C8320E">
        <w:rPr>
          <w:rFonts w:asciiTheme="majorHAnsi" w:hAnsiTheme="majorHAnsi"/>
          <w:b/>
        </w:rPr>
        <w:t>2. Validation expérimentale</w:t>
      </w:r>
    </w:p>
    <w:p w:rsidR="00CC1E23" w:rsidRPr="00C8320E" w:rsidRDefault="00CC1E23" w:rsidP="00CC1E23">
      <w:pPr>
        <w:pStyle w:val="Standard"/>
        <w:rPr>
          <w:rFonts w:asciiTheme="majorHAnsi" w:hAnsiTheme="majorHAnsi"/>
        </w:rPr>
      </w:pPr>
    </w:p>
    <w:p w:rsidR="005171A6" w:rsidRPr="00D422BE" w:rsidRDefault="00D422BE" w:rsidP="00CC1E23">
      <w:pPr>
        <w:pStyle w:val="Standard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sym w:font="Webdings" w:char="F03C"/>
      </w:r>
      <w:r w:rsidR="00C8320E" w:rsidRPr="00D422BE">
        <w:rPr>
          <w:rFonts w:asciiTheme="majorHAnsi" w:hAnsiTheme="majorHAnsi"/>
          <w:b/>
          <w:sz w:val="22"/>
        </w:rPr>
        <w:t>Protocole attendu :</w:t>
      </w:r>
    </w:p>
    <w:p w:rsidR="00CC1E23" w:rsidRPr="00D422BE" w:rsidRDefault="00CC1E23" w:rsidP="00CC1E23">
      <w:pPr>
        <w:pStyle w:val="Standard"/>
        <w:rPr>
          <w:rFonts w:asciiTheme="majorHAnsi" w:hAnsiTheme="majorHAnsi"/>
          <w:sz w:val="22"/>
        </w:rPr>
      </w:pPr>
    </w:p>
    <w:p w:rsidR="005171A6" w:rsidRPr="00D422BE" w:rsidRDefault="00C8320E" w:rsidP="00CC1E23">
      <w:pPr>
        <w:pStyle w:val="Standard"/>
        <w:rPr>
          <w:rFonts w:asciiTheme="majorHAnsi" w:hAnsiTheme="majorHAnsi"/>
          <w:sz w:val="22"/>
        </w:rPr>
      </w:pPr>
      <w:r w:rsidRPr="00D422BE">
        <w:rPr>
          <w:rFonts w:asciiTheme="majorHAnsi" w:hAnsiTheme="majorHAnsi"/>
          <w:sz w:val="22"/>
        </w:rPr>
        <w:t xml:space="preserve">Pour </w:t>
      </w:r>
      <w:r w:rsidR="00CC1E23" w:rsidRPr="00D422BE">
        <w:rPr>
          <w:rFonts w:asciiTheme="majorHAnsi" w:hAnsiTheme="majorHAnsi"/>
          <w:sz w:val="22"/>
        </w:rPr>
        <w:t>mesurer l’accélé</w:t>
      </w:r>
      <w:r w:rsidRPr="00D422BE">
        <w:rPr>
          <w:rFonts w:asciiTheme="majorHAnsi" w:hAnsiTheme="majorHAnsi"/>
          <w:sz w:val="22"/>
        </w:rPr>
        <w:t>ration en tout point du mouvement il faut :</w:t>
      </w:r>
    </w:p>
    <w:p w:rsidR="00CC1E23" w:rsidRPr="00D422BE" w:rsidRDefault="00CC1E23" w:rsidP="00CC1E23">
      <w:pPr>
        <w:pStyle w:val="Standard"/>
        <w:rPr>
          <w:rFonts w:asciiTheme="majorHAnsi" w:hAnsiTheme="majorHAnsi"/>
          <w:sz w:val="22"/>
        </w:rPr>
      </w:pPr>
    </w:p>
    <w:p w:rsidR="004958C5" w:rsidRDefault="00C8320E" w:rsidP="00CC1E23">
      <w:pPr>
        <w:pStyle w:val="Standard"/>
        <w:numPr>
          <w:ilvl w:val="0"/>
          <w:numId w:val="7"/>
        </w:numPr>
        <w:rPr>
          <w:rFonts w:asciiTheme="majorHAnsi" w:hAnsiTheme="majorHAnsi"/>
          <w:sz w:val="22"/>
        </w:rPr>
      </w:pPr>
      <w:r w:rsidRPr="00D422BE">
        <w:rPr>
          <w:rFonts w:asciiTheme="majorHAnsi" w:hAnsiTheme="majorHAnsi"/>
          <w:sz w:val="22"/>
        </w:rPr>
        <w:t>filmer ou utiliser une vidéo du mouvement</w:t>
      </w:r>
      <w:r w:rsidR="00CC1E23" w:rsidRPr="00D422BE">
        <w:rPr>
          <w:rFonts w:asciiTheme="majorHAnsi" w:hAnsiTheme="majorHAnsi"/>
          <w:sz w:val="22"/>
        </w:rPr>
        <w:t xml:space="preserve"> de lancer vertical</w:t>
      </w:r>
      <w:r w:rsidR="005171A6" w:rsidRPr="00D422BE">
        <w:rPr>
          <w:rFonts w:asciiTheme="majorHAnsi" w:hAnsiTheme="majorHAnsi"/>
          <w:sz w:val="22"/>
        </w:rPr>
        <w:t> ;</w:t>
      </w:r>
    </w:p>
    <w:p w:rsidR="004958C5" w:rsidRDefault="005171A6" w:rsidP="00CC1E23">
      <w:pPr>
        <w:pStyle w:val="Standard"/>
        <w:numPr>
          <w:ilvl w:val="0"/>
          <w:numId w:val="7"/>
        </w:numPr>
        <w:rPr>
          <w:rFonts w:asciiTheme="majorHAnsi" w:hAnsiTheme="majorHAnsi"/>
          <w:sz w:val="22"/>
        </w:rPr>
      </w:pPr>
      <w:r w:rsidRPr="004958C5">
        <w:rPr>
          <w:rFonts w:asciiTheme="majorHAnsi" w:hAnsiTheme="majorHAnsi"/>
          <w:sz w:val="22"/>
        </w:rPr>
        <w:t>relever les</w:t>
      </w:r>
      <w:r w:rsidR="004958C5">
        <w:rPr>
          <w:rFonts w:asciiTheme="majorHAnsi" w:hAnsiTheme="majorHAnsi"/>
          <w:sz w:val="22"/>
        </w:rPr>
        <w:t xml:space="preserve"> positions avec AVIMECA</w:t>
      </w:r>
      <w:r w:rsidR="00CC1E23" w:rsidRPr="004958C5">
        <w:rPr>
          <w:rFonts w:asciiTheme="majorHAnsi" w:hAnsiTheme="majorHAnsi"/>
          <w:sz w:val="22"/>
        </w:rPr>
        <w:t xml:space="preserve"> ou </w:t>
      </w:r>
      <w:r w:rsidRPr="004958C5">
        <w:rPr>
          <w:rFonts w:asciiTheme="majorHAnsi" w:hAnsiTheme="majorHAnsi"/>
          <w:sz w:val="22"/>
        </w:rPr>
        <w:t xml:space="preserve">un </w:t>
      </w:r>
      <w:r w:rsidR="00CC1E23" w:rsidRPr="004958C5">
        <w:rPr>
          <w:rFonts w:asciiTheme="majorHAnsi" w:hAnsiTheme="majorHAnsi"/>
          <w:sz w:val="22"/>
        </w:rPr>
        <w:t>autre logiciel</w:t>
      </w:r>
      <w:r w:rsidRPr="004958C5">
        <w:rPr>
          <w:rFonts w:asciiTheme="majorHAnsi" w:hAnsiTheme="majorHAnsi"/>
          <w:sz w:val="22"/>
        </w:rPr>
        <w:t> ;</w:t>
      </w:r>
    </w:p>
    <w:p w:rsidR="004958C5" w:rsidRDefault="004958C5" w:rsidP="00CC1E23">
      <w:pPr>
        <w:pStyle w:val="Standard"/>
        <w:numPr>
          <w:ilvl w:val="0"/>
          <w:numId w:val="7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</w:t>
      </w:r>
      <w:r w:rsidR="005171A6" w:rsidRPr="004958C5">
        <w:rPr>
          <w:rFonts w:asciiTheme="majorHAnsi" w:hAnsiTheme="majorHAnsi"/>
          <w:sz w:val="22"/>
        </w:rPr>
        <w:t xml:space="preserve">racer de </w:t>
      </w:r>
      <w:r w:rsidR="005171A6" w:rsidRPr="004958C5">
        <w:rPr>
          <w:rFonts w:asciiTheme="majorHAnsi" w:hAnsiTheme="majorHAnsi"/>
          <w:i/>
          <w:sz w:val="22"/>
        </w:rPr>
        <w:t>y</w:t>
      </w:r>
      <w:r w:rsidR="005171A6" w:rsidRPr="004958C5">
        <w:rPr>
          <w:rFonts w:asciiTheme="majorHAnsi" w:hAnsiTheme="majorHAnsi"/>
          <w:sz w:val="22"/>
        </w:rPr>
        <w:t>=f</w:t>
      </w:r>
      <w:r w:rsidR="005171A6" w:rsidRPr="004958C5">
        <w:rPr>
          <w:rFonts w:asciiTheme="majorHAnsi" w:hAnsiTheme="majorHAnsi"/>
          <w:sz w:val="22"/>
          <w:vertAlign w:val="subscript"/>
        </w:rPr>
        <w:t>1</w:t>
      </w:r>
      <w:r w:rsidR="005171A6" w:rsidRPr="004958C5">
        <w:rPr>
          <w:rFonts w:asciiTheme="majorHAnsi" w:hAnsiTheme="majorHAnsi"/>
          <w:sz w:val="22"/>
        </w:rPr>
        <w:t>(</w:t>
      </w:r>
      <w:r w:rsidR="005171A6" w:rsidRPr="004958C5">
        <w:rPr>
          <w:rFonts w:asciiTheme="majorHAnsi" w:hAnsiTheme="majorHAnsi"/>
          <w:i/>
          <w:sz w:val="22"/>
        </w:rPr>
        <w:t>t</w:t>
      </w:r>
      <w:r w:rsidR="005171A6" w:rsidRPr="004958C5">
        <w:rPr>
          <w:rFonts w:asciiTheme="majorHAnsi" w:hAnsiTheme="majorHAnsi"/>
          <w:sz w:val="22"/>
        </w:rPr>
        <w:t xml:space="preserve">) puis </w:t>
      </w:r>
      <w:proofErr w:type="spellStart"/>
      <w:r w:rsidR="005171A6" w:rsidRPr="004958C5">
        <w:rPr>
          <w:rFonts w:asciiTheme="majorHAnsi" w:hAnsiTheme="majorHAnsi"/>
          <w:i/>
          <w:sz w:val="22"/>
        </w:rPr>
        <w:t>v</w:t>
      </w:r>
      <w:r w:rsidR="005171A6" w:rsidRPr="004958C5">
        <w:rPr>
          <w:rFonts w:asciiTheme="majorHAnsi" w:hAnsiTheme="majorHAnsi"/>
          <w:sz w:val="22"/>
          <w:vertAlign w:val="subscript"/>
        </w:rPr>
        <w:t>y</w:t>
      </w:r>
      <w:proofErr w:type="spellEnd"/>
      <w:r w:rsidR="005171A6" w:rsidRPr="004958C5">
        <w:rPr>
          <w:rFonts w:asciiTheme="majorHAnsi" w:hAnsiTheme="majorHAnsi"/>
          <w:sz w:val="22"/>
        </w:rPr>
        <w:t>=f</w:t>
      </w:r>
      <w:r w:rsidR="005171A6" w:rsidRPr="004958C5">
        <w:rPr>
          <w:rFonts w:asciiTheme="majorHAnsi" w:hAnsiTheme="majorHAnsi"/>
          <w:sz w:val="22"/>
          <w:vertAlign w:val="subscript"/>
        </w:rPr>
        <w:t>2</w:t>
      </w:r>
      <w:r w:rsidR="005171A6" w:rsidRPr="004958C5">
        <w:rPr>
          <w:rFonts w:asciiTheme="majorHAnsi" w:hAnsiTheme="majorHAnsi"/>
          <w:sz w:val="22"/>
        </w:rPr>
        <w:t>(</w:t>
      </w:r>
      <w:r w:rsidR="005171A6" w:rsidRPr="004958C5">
        <w:rPr>
          <w:rFonts w:asciiTheme="majorHAnsi" w:hAnsiTheme="majorHAnsi"/>
          <w:i/>
          <w:sz w:val="22"/>
        </w:rPr>
        <w:t>t</w:t>
      </w:r>
      <w:r w:rsidR="005171A6" w:rsidRPr="004958C5">
        <w:rPr>
          <w:rFonts w:asciiTheme="majorHAnsi" w:hAnsiTheme="majorHAnsi"/>
          <w:sz w:val="22"/>
        </w:rPr>
        <w:t>) sur l’ensemble des deux phases ;</w:t>
      </w:r>
    </w:p>
    <w:p w:rsidR="004958C5" w:rsidRDefault="004958C5" w:rsidP="00CC1E23">
      <w:pPr>
        <w:pStyle w:val="Standard"/>
        <w:numPr>
          <w:ilvl w:val="0"/>
          <w:numId w:val="7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</w:t>
      </w:r>
      <w:r w:rsidR="005171A6" w:rsidRPr="004958C5">
        <w:rPr>
          <w:rFonts w:asciiTheme="majorHAnsi" w:hAnsiTheme="majorHAnsi"/>
          <w:sz w:val="22"/>
        </w:rPr>
        <w:t xml:space="preserve">xploiter </w:t>
      </w:r>
      <w:proofErr w:type="spellStart"/>
      <w:r w:rsidR="005171A6" w:rsidRPr="004958C5">
        <w:rPr>
          <w:rFonts w:asciiTheme="majorHAnsi" w:hAnsiTheme="majorHAnsi"/>
          <w:i/>
          <w:sz w:val="22"/>
        </w:rPr>
        <w:t>v</w:t>
      </w:r>
      <w:r w:rsidR="005171A6" w:rsidRPr="004958C5">
        <w:rPr>
          <w:rFonts w:asciiTheme="majorHAnsi" w:hAnsiTheme="majorHAnsi"/>
          <w:sz w:val="22"/>
          <w:vertAlign w:val="subscript"/>
        </w:rPr>
        <w:t>y</w:t>
      </w:r>
      <w:proofErr w:type="spellEnd"/>
      <w:r w:rsidR="00CC1E23" w:rsidRPr="004958C5">
        <w:rPr>
          <w:rFonts w:asciiTheme="majorHAnsi" w:hAnsiTheme="majorHAnsi"/>
          <w:sz w:val="22"/>
        </w:rPr>
        <w:t>(</w:t>
      </w:r>
      <w:r w:rsidR="00CC1E23" w:rsidRPr="004958C5">
        <w:rPr>
          <w:rFonts w:asciiTheme="majorHAnsi" w:hAnsiTheme="majorHAnsi"/>
          <w:i/>
          <w:sz w:val="22"/>
        </w:rPr>
        <w:t>t</w:t>
      </w:r>
      <w:r w:rsidR="00CC1E23" w:rsidRPr="004958C5">
        <w:rPr>
          <w:rFonts w:asciiTheme="majorHAnsi" w:hAnsiTheme="majorHAnsi"/>
          <w:sz w:val="22"/>
        </w:rPr>
        <w:t>)</w:t>
      </w:r>
    </w:p>
    <w:p w:rsidR="005171A6" w:rsidRPr="004958C5" w:rsidRDefault="004958C5" w:rsidP="00CC1E23">
      <w:pPr>
        <w:pStyle w:val="Standard"/>
        <w:numPr>
          <w:ilvl w:val="0"/>
          <w:numId w:val="7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</w:t>
      </w:r>
      <w:r w:rsidR="005171A6" w:rsidRPr="004958C5">
        <w:rPr>
          <w:rFonts w:asciiTheme="majorHAnsi" w:hAnsiTheme="majorHAnsi"/>
          <w:sz w:val="22"/>
        </w:rPr>
        <w:t xml:space="preserve">omprendre </w:t>
      </w:r>
      <w:r w:rsidR="00CC1E23" w:rsidRPr="004958C5">
        <w:rPr>
          <w:rFonts w:asciiTheme="majorHAnsi" w:hAnsiTheme="majorHAnsi"/>
          <w:sz w:val="22"/>
        </w:rPr>
        <w:t>que l’accélération correspond au coeff</w:t>
      </w:r>
      <w:r w:rsidR="005171A6" w:rsidRPr="004958C5">
        <w:rPr>
          <w:rFonts w:asciiTheme="majorHAnsi" w:hAnsiTheme="majorHAnsi"/>
          <w:sz w:val="22"/>
        </w:rPr>
        <w:t>icient directeur de la droite.</w:t>
      </w:r>
    </w:p>
    <w:p w:rsidR="005171A6" w:rsidRPr="00D422BE" w:rsidRDefault="005171A6" w:rsidP="00CC1E23">
      <w:pPr>
        <w:pStyle w:val="Standard"/>
        <w:rPr>
          <w:rFonts w:asciiTheme="majorHAnsi" w:hAnsiTheme="majorHAnsi"/>
          <w:sz w:val="22"/>
        </w:rPr>
      </w:pPr>
    </w:p>
    <w:p w:rsidR="005171A6" w:rsidRPr="00D422BE" w:rsidRDefault="00D422BE" w:rsidP="00CC1E23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</w:rPr>
        <w:sym w:font="Webdings" w:char="F03C"/>
      </w:r>
      <w:r w:rsidR="005171A6" w:rsidRPr="00D422BE">
        <w:rPr>
          <w:rFonts w:asciiTheme="majorHAnsi" w:hAnsiTheme="majorHAnsi"/>
          <w:b/>
        </w:rPr>
        <w:t xml:space="preserve">Remarques : </w:t>
      </w:r>
    </w:p>
    <w:p w:rsidR="005171A6" w:rsidRDefault="005171A6" w:rsidP="00CC1E23">
      <w:pPr>
        <w:pStyle w:val="Standard"/>
        <w:rPr>
          <w:rFonts w:asciiTheme="majorHAnsi" w:hAnsiTheme="majorHAnsi"/>
        </w:rPr>
      </w:pPr>
    </w:p>
    <w:p w:rsidR="00D422BE" w:rsidRDefault="005171A6" w:rsidP="00D422BE">
      <w:pPr>
        <w:pStyle w:val="Standard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D422BE">
        <w:rPr>
          <w:rFonts w:asciiTheme="majorHAnsi" w:hAnsiTheme="majorHAnsi"/>
          <w:sz w:val="22"/>
        </w:rPr>
        <w:t>L’élève peut être amené à utiliser des notices simplifiées des logiciels employés.</w:t>
      </w:r>
    </w:p>
    <w:p w:rsidR="00C503AD" w:rsidRDefault="005171A6" w:rsidP="00D422BE">
      <w:pPr>
        <w:pStyle w:val="Standard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C503AD">
        <w:rPr>
          <w:rFonts w:asciiTheme="majorHAnsi" w:hAnsiTheme="majorHAnsi"/>
          <w:sz w:val="22"/>
        </w:rPr>
        <w:t xml:space="preserve">Une des difficultés conceptuelles pour l’élève réside dans le fait que </w:t>
      </w:r>
      <w:proofErr w:type="spellStart"/>
      <w:r w:rsidRPr="00C503AD">
        <w:rPr>
          <w:rFonts w:asciiTheme="majorHAnsi" w:hAnsiTheme="majorHAnsi"/>
          <w:i/>
          <w:sz w:val="22"/>
        </w:rPr>
        <w:t>v</w:t>
      </w:r>
      <w:r w:rsidRPr="00C503AD">
        <w:rPr>
          <w:rFonts w:asciiTheme="majorHAnsi" w:hAnsiTheme="majorHAnsi"/>
          <w:sz w:val="22"/>
          <w:vertAlign w:val="subscript"/>
        </w:rPr>
        <w:t>y</w:t>
      </w:r>
      <w:proofErr w:type="spellEnd"/>
      <w:r w:rsidRPr="00C503AD">
        <w:rPr>
          <w:rFonts w:asciiTheme="majorHAnsi" w:hAnsiTheme="majorHAnsi"/>
          <w:sz w:val="22"/>
        </w:rPr>
        <w:t>(</w:t>
      </w:r>
      <w:r w:rsidRPr="00C503AD">
        <w:rPr>
          <w:rFonts w:asciiTheme="majorHAnsi" w:hAnsiTheme="majorHAnsi"/>
          <w:i/>
          <w:sz w:val="22"/>
        </w:rPr>
        <w:t>t</w:t>
      </w:r>
      <w:r w:rsidRPr="00C503AD">
        <w:rPr>
          <w:rFonts w:asciiTheme="majorHAnsi" w:hAnsiTheme="majorHAnsi"/>
          <w:sz w:val="22"/>
        </w:rPr>
        <w:t xml:space="preserve">) est une grandeur algébrique. </w:t>
      </w:r>
    </w:p>
    <w:p w:rsidR="005171A6" w:rsidRPr="00C503AD" w:rsidRDefault="005171A6" w:rsidP="00D422BE">
      <w:pPr>
        <w:pStyle w:val="Standard"/>
        <w:numPr>
          <w:ilvl w:val="0"/>
          <w:numId w:val="5"/>
        </w:numPr>
        <w:jc w:val="both"/>
        <w:rPr>
          <w:rFonts w:asciiTheme="majorHAnsi" w:hAnsiTheme="majorHAnsi"/>
          <w:sz w:val="22"/>
        </w:rPr>
      </w:pPr>
      <w:r w:rsidRPr="00C503AD">
        <w:rPr>
          <w:rFonts w:asciiTheme="majorHAnsi" w:hAnsiTheme="majorHAnsi"/>
          <w:b/>
          <w:sz w:val="22"/>
          <w:u w:val="single"/>
        </w:rPr>
        <w:t>Attention</w:t>
      </w:r>
      <w:r w:rsidRPr="00C503AD">
        <w:rPr>
          <w:rFonts w:asciiTheme="majorHAnsi" w:hAnsiTheme="majorHAnsi"/>
          <w:b/>
          <w:sz w:val="22"/>
        </w:rPr>
        <w:t> :</w:t>
      </w:r>
      <w:r w:rsidRPr="00C503AD">
        <w:rPr>
          <w:rFonts w:asciiTheme="majorHAnsi" w:hAnsiTheme="majorHAnsi"/>
          <w:sz w:val="22"/>
        </w:rPr>
        <w:t xml:space="preserve"> </w:t>
      </w:r>
      <w:r w:rsidR="00D422BE" w:rsidRPr="00C503AD">
        <w:rPr>
          <w:rFonts w:asciiTheme="majorHAnsi" w:hAnsiTheme="majorHAnsi"/>
          <w:sz w:val="22"/>
        </w:rPr>
        <w:t xml:space="preserve">si on cherche à dériver </w:t>
      </w:r>
      <w:proofErr w:type="spellStart"/>
      <w:r w:rsidR="00D422BE" w:rsidRPr="00C503AD">
        <w:rPr>
          <w:rFonts w:asciiTheme="majorHAnsi" w:hAnsiTheme="majorHAnsi"/>
          <w:i/>
          <w:sz w:val="22"/>
        </w:rPr>
        <w:t>v</w:t>
      </w:r>
      <w:r w:rsidR="00D422BE" w:rsidRPr="00C503AD">
        <w:rPr>
          <w:rFonts w:asciiTheme="majorHAnsi" w:hAnsiTheme="majorHAnsi"/>
          <w:sz w:val="22"/>
          <w:vertAlign w:val="subscript"/>
        </w:rPr>
        <w:t>y</w:t>
      </w:r>
      <w:proofErr w:type="spellEnd"/>
      <w:r w:rsidR="00D422BE" w:rsidRPr="00C503AD">
        <w:rPr>
          <w:rFonts w:asciiTheme="majorHAnsi" w:hAnsiTheme="majorHAnsi"/>
          <w:sz w:val="22"/>
        </w:rPr>
        <w:t>(</w:t>
      </w:r>
      <w:r w:rsidR="00D422BE" w:rsidRPr="00C503AD">
        <w:rPr>
          <w:rFonts w:asciiTheme="majorHAnsi" w:hAnsiTheme="majorHAnsi"/>
          <w:i/>
          <w:sz w:val="22"/>
        </w:rPr>
        <w:t>t</w:t>
      </w:r>
      <w:r w:rsidR="00D422BE" w:rsidRPr="00C503AD">
        <w:rPr>
          <w:rFonts w:asciiTheme="majorHAnsi" w:hAnsiTheme="majorHAnsi"/>
          <w:sz w:val="22"/>
        </w:rPr>
        <w:t xml:space="preserve">), on constate que </w:t>
      </w:r>
      <w:r w:rsidRPr="00C503AD">
        <w:rPr>
          <w:rFonts w:asciiTheme="majorHAnsi" w:hAnsiTheme="majorHAnsi"/>
          <w:sz w:val="22"/>
        </w:rPr>
        <w:t xml:space="preserve">l’accélération </w:t>
      </w:r>
      <w:r w:rsidR="00D422BE" w:rsidRPr="00C503AD">
        <w:rPr>
          <w:rFonts w:asciiTheme="majorHAnsi" w:hAnsiTheme="majorHAnsi"/>
          <w:sz w:val="22"/>
        </w:rPr>
        <w:t xml:space="preserve">diminue légèrement au cours du mouvement </w:t>
      </w:r>
      <w:r w:rsidRPr="00C503AD">
        <w:rPr>
          <w:rFonts w:asciiTheme="majorHAnsi" w:hAnsiTheme="majorHAnsi"/>
          <w:sz w:val="22"/>
        </w:rPr>
        <w:t>à cause des forces de frottements de l’air.</w:t>
      </w:r>
    </w:p>
    <w:p w:rsidR="005171A6" w:rsidRPr="00D422BE" w:rsidRDefault="005171A6" w:rsidP="00D422BE">
      <w:pPr>
        <w:pStyle w:val="Standard"/>
        <w:jc w:val="both"/>
        <w:rPr>
          <w:rFonts w:asciiTheme="majorHAnsi" w:hAnsiTheme="majorHAnsi"/>
          <w:sz w:val="22"/>
        </w:rPr>
      </w:pPr>
    </w:p>
    <w:p w:rsidR="005171A6" w:rsidRPr="00D422BE" w:rsidRDefault="00D422BE" w:rsidP="00CC1E23">
      <w:pPr>
        <w:pStyle w:val="Standard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2"/>
        </w:rPr>
        <w:sym w:font="Webdings" w:char="F03C"/>
      </w:r>
      <w:r w:rsidR="005171A6" w:rsidRPr="00D422BE">
        <w:rPr>
          <w:rFonts w:asciiTheme="majorHAnsi" w:hAnsiTheme="majorHAnsi"/>
          <w:b/>
        </w:rPr>
        <w:t xml:space="preserve">Conclusion : </w:t>
      </w:r>
    </w:p>
    <w:p w:rsidR="005171A6" w:rsidRDefault="005171A6" w:rsidP="00CC1E23">
      <w:pPr>
        <w:pStyle w:val="Standard"/>
        <w:rPr>
          <w:rFonts w:asciiTheme="majorHAnsi" w:hAnsiTheme="majorHAnsi"/>
        </w:rPr>
      </w:pPr>
    </w:p>
    <w:p w:rsidR="00D422BE" w:rsidRDefault="005171A6" w:rsidP="00CC1E23">
      <w:pPr>
        <w:pStyle w:val="Standard"/>
        <w:numPr>
          <w:ilvl w:val="0"/>
          <w:numId w:val="6"/>
        </w:numPr>
        <w:rPr>
          <w:rFonts w:asciiTheme="majorHAnsi" w:hAnsiTheme="majorHAnsi"/>
          <w:sz w:val="22"/>
        </w:rPr>
      </w:pPr>
      <w:r w:rsidRPr="00D422BE">
        <w:rPr>
          <w:rFonts w:asciiTheme="majorHAnsi" w:hAnsiTheme="majorHAnsi"/>
          <w:sz w:val="22"/>
        </w:rPr>
        <w:t xml:space="preserve">Comprendre que l’accélération est la même pendant l’ascension de la balle, pendant sa descente et aussi à son point de rebroussement de chemin. </w:t>
      </w:r>
    </w:p>
    <w:p w:rsidR="005171A6" w:rsidRPr="00D422BE" w:rsidRDefault="005171A6" w:rsidP="00CC1E23">
      <w:pPr>
        <w:pStyle w:val="Standard"/>
        <w:numPr>
          <w:ilvl w:val="0"/>
          <w:numId w:val="6"/>
        </w:numPr>
        <w:rPr>
          <w:rFonts w:asciiTheme="majorHAnsi" w:hAnsiTheme="majorHAnsi"/>
          <w:sz w:val="22"/>
        </w:rPr>
      </w:pPr>
      <w:r w:rsidRPr="00D422BE">
        <w:rPr>
          <w:rFonts w:asciiTheme="majorHAnsi" w:hAnsiTheme="majorHAnsi"/>
          <w:sz w:val="22"/>
        </w:rPr>
        <w:t>Comprendre que la vitesse est nulle mais l’accélération non nulle au sommet de la trajectoire.</w:t>
      </w:r>
    </w:p>
    <w:p w:rsidR="005171A6" w:rsidRDefault="005171A6" w:rsidP="00CC1E23">
      <w:pPr>
        <w:pStyle w:val="Standard"/>
        <w:rPr>
          <w:rFonts w:asciiTheme="majorHAnsi" w:hAnsiTheme="majorHAnsi"/>
        </w:rPr>
      </w:pPr>
    </w:p>
    <w:p w:rsidR="005171A6" w:rsidRPr="00D422BE" w:rsidRDefault="005171A6" w:rsidP="004958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D422BE">
        <w:rPr>
          <w:rFonts w:asciiTheme="majorHAnsi" w:hAnsiTheme="majorHAnsi"/>
          <w:b/>
        </w:rPr>
        <w:t xml:space="preserve">3. </w:t>
      </w:r>
      <w:r w:rsidR="00D422BE" w:rsidRPr="00D422BE">
        <w:rPr>
          <w:rFonts w:asciiTheme="majorHAnsi" w:hAnsiTheme="majorHAnsi"/>
          <w:b/>
        </w:rPr>
        <w:t>L’énigme à résoudre</w:t>
      </w:r>
    </w:p>
    <w:p w:rsidR="00D422BE" w:rsidRDefault="00D422BE" w:rsidP="00D422BE">
      <w:pPr>
        <w:pStyle w:val="Standard"/>
        <w:jc w:val="both"/>
        <w:rPr>
          <w:rFonts w:asciiTheme="majorHAnsi" w:hAnsiTheme="majorHAnsi"/>
        </w:rPr>
      </w:pPr>
    </w:p>
    <w:p w:rsidR="00591477" w:rsidRDefault="00D422BE" w:rsidP="00D422BE">
      <w:pPr>
        <w:pStyle w:val="Standard"/>
        <w:jc w:val="both"/>
        <w:rPr>
          <w:rFonts w:asciiTheme="majorHAnsi" w:hAnsiTheme="majorHAnsi"/>
          <w:sz w:val="22"/>
        </w:rPr>
      </w:pPr>
      <w:r w:rsidRPr="00D422BE">
        <w:rPr>
          <w:rFonts w:asciiTheme="majorHAnsi" w:hAnsiTheme="majorHAnsi"/>
          <w:sz w:val="22"/>
        </w:rPr>
        <w:t>Elle permet de prolonger l’activité expérimentale par l’application vectorielle de la 2</w:t>
      </w:r>
      <w:r w:rsidRPr="00D422BE">
        <w:rPr>
          <w:rFonts w:asciiTheme="majorHAnsi" w:hAnsiTheme="majorHAnsi"/>
          <w:sz w:val="22"/>
          <w:vertAlign w:val="superscript"/>
        </w:rPr>
        <w:t>ème</w:t>
      </w:r>
      <w:r w:rsidRPr="00D422BE">
        <w:rPr>
          <w:rFonts w:asciiTheme="majorHAnsi" w:hAnsiTheme="majorHAnsi"/>
          <w:sz w:val="22"/>
        </w:rPr>
        <w:t xml:space="preserve"> loi de Newton en cours. On pourra généraliser le fait 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a</m:t>
            </m:r>
          </m:e>
        </m:acc>
      </m:oMath>
      <w:r w:rsidRPr="00D422BE">
        <w:rPr>
          <w:rFonts w:asciiTheme="majorHAnsi" w:hAnsiTheme="majorHAnsi"/>
          <w:sz w:val="22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g</m:t>
            </m:r>
          </m:e>
        </m:acc>
      </m:oMath>
      <w:r w:rsidRPr="00D422BE">
        <w:rPr>
          <w:rFonts w:asciiTheme="majorHAnsi" w:hAnsiTheme="majorHAnsi"/>
          <w:sz w:val="22"/>
        </w:rPr>
        <w:t xml:space="preserve"> pour toutes les chutes libres dans le champ de pesanteur terrestre.</w:t>
      </w:r>
    </w:p>
    <w:sectPr w:rsidR="00591477" w:rsidSect="0065353D">
      <w:headerReference w:type="default" r:id="rId9"/>
      <w:footerReference w:type="default" r:id="rId10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BC" w:rsidRDefault="00AF63BC" w:rsidP="0065353D">
      <w:r>
        <w:separator/>
      </w:r>
    </w:p>
  </w:endnote>
  <w:endnote w:type="continuationSeparator" w:id="0">
    <w:p w:rsidR="00AF63BC" w:rsidRDefault="00AF63BC" w:rsidP="0065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BE" w:rsidRPr="00837DE0" w:rsidRDefault="00AA49F5" w:rsidP="0065353D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7C9B1" wp14:editId="0F81710F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D422BE" w:rsidRPr="00837DE0" w:rsidRDefault="00FE3A8F" w:rsidP="0065353D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E2EC8" w:rsidRPr="001E2EC8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89.9pt;margin-top:-7.85pt;width:39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" filled="f" stroked="f">
              <v:path arrowok="t"/>
              <v:textbox>
                <w:txbxContent>
                  <w:p w:rsidR="00D422BE" w:rsidRPr="00837DE0" w:rsidRDefault="00FE3A8F" w:rsidP="0065353D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E2EC8" w:rsidRPr="001E2EC8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DAF32F" wp14:editId="31B04EC2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rondir un rectangle avec un coin diagonal 12" o:spid="_x0000_s1026" style="position:absolute;margin-left:481.95pt;margin-top:-12.4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CA258B" wp14:editId="0D0F20C3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56.95pt;margin-top:-2.4pt;width:595.3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408gIAABk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D422BE" w:rsidRPr="00837DE0">
      <w:rPr>
        <w:noProof/>
        <w:color w:val="FFFFFF"/>
        <w:sz w:val="20"/>
        <w:lang w:eastAsia="fr-FR"/>
      </w:rPr>
      <w:t>Académie de Versailles – Groupe de travail lycée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BC" w:rsidRDefault="00AF63BC" w:rsidP="0065353D">
      <w:r>
        <w:separator/>
      </w:r>
    </w:p>
  </w:footnote>
  <w:footnote w:type="continuationSeparator" w:id="0">
    <w:p w:rsidR="00AF63BC" w:rsidRDefault="00AF63BC" w:rsidP="0065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BE" w:rsidRPr="00837DE0" w:rsidRDefault="00D422BE" w:rsidP="0065353D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15D232B" wp14:editId="2D1AF74C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0" t="0" r="0" b="0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49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E8DEDCE" wp14:editId="25E8F7D1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59675" cy="467995"/>
              <wp:effectExtent l="4445" t="635" r="0" b="2667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56.65pt;margin-top:-8.95pt;width:595.2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837DE0">
      <w:rPr>
        <w:b/>
        <w:color w:val="FFFFFF"/>
        <w:sz w:val="28"/>
      </w:rPr>
      <w:t>Document professeur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886C3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63831"/>
    <w:multiLevelType w:val="hybridMultilevel"/>
    <w:tmpl w:val="97F897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CAF"/>
    <w:multiLevelType w:val="hybridMultilevel"/>
    <w:tmpl w:val="04EAE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6EDF"/>
    <w:multiLevelType w:val="hybridMultilevel"/>
    <w:tmpl w:val="4912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54965"/>
    <w:multiLevelType w:val="hybridMultilevel"/>
    <w:tmpl w:val="F0C0B4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D73705"/>
    <w:multiLevelType w:val="hybridMultilevel"/>
    <w:tmpl w:val="4A54E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38C1"/>
    <w:multiLevelType w:val="hybridMultilevel"/>
    <w:tmpl w:val="E6747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E340D"/>
    <w:multiLevelType w:val="hybridMultilevel"/>
    <w:tmpl w:val="C9D8DB6C"/>
    <w:lvl w:ilvl="0" w:tplc="C3681B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23"/>
    <w:rsid w:val="00001900"/>
    <w:rsid w:val="00064101"/>
    <w:rsid w:val="001E2EC8"/>
    <w:rsid w:val="0026683D"/>
    <w:rsid w:val="0035031D"/>
    <w:rsid w:val="003A0EC6"/>
    <w:rsid w:val="003B0B5E"/>
    <w:rsid w:val="00432A46"/>
    <w:rsid w:val="004958C5"/>
    <w:rsid w:val="005171A6"/>
    <w:rsid w:val="00591477"/>
    <w:rsid w:val="005B5274"/>
    <w:rsid w:val="0065353D"/>
    <w:rsid w:val="0068239F"/>
    <w:rsid w:val="006C19F1"/>
    <w:rsid w:val="006E416E"/>
    <w:rsid w:val="007B1DBD"/>
    <w:rsid w:val="008C016F"/>
    <w:rsid w:val="008C7962"/>
    <w:rsid w:val="00A665A2"/>
    <w:rsid w:val="00AA49F5"/>
    <w:rsid w:val="00AF63BC"/>
    <w:rsid w:val="00C47E22"/>
    <w:rsid w:val="00C503AD"/>
    <w:rsid w:val="00C8320E"/>
    <w:rsid w:val="00CC1E23"/>
    <w:rsid w:val="00D05DD8"/>
    <w:rsid w:val="00D11413"/>
    <w:rsid w:val="00D422BE"/>
    <w:rsid w:val="00D42FA6"/>
    <w:rsid w:val="00E274D2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/>
      <w:b/>
      <w:bCs/>
      <w:color w:val="365F91"/>
      <w:sz w:val="26"/>
      <w:szCs w:val="26"/>
      <w:lang w:eastAsia="ja-JP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Standard">
    <w:name w:val="Standard"/>
    <w:rsid w:val="00CC1E2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Normal"/>
    <w:uiPriority w:val="99"/>
    <w:unhideWhenUsed/>
    <w:rsid w:val="005171A6"/>
    <w:pPr>
      <w:numPr>
        <w:numId w:val="4"/>
      </w:numPr>
      <w:contextualSpacing/>
    </w:pPr>
  </w:style>
  <w:style w:type="paragraph" w:styleId="Paragraphedeliste">
    <w:name w:val="List Paragraph"/>
    <w:basedOn w:val="Normal"/>
    <w:uiPriority w:val="34"/>
    <w:qFormat/>
    <w:rsid w:val="0043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/>
      <w:b/>
      <w:bCs/>
      <w:color w:val="365F91"/>
      <w:sz w:val="26"/>
      <w:szCs w:val="26"/>
      <w:lang w:eastAsia="ja-JP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Standard">
    <w:name w:val="Standard"/>
    <w:rsid w:val="00CC1E2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Normal"/>
    <w:uiPriority w:val="99"/>
    <w:unhideWhenUsed/>
    <w:rsid w:val="005171A6"/>
    <w:pPr>
      <w:numPr>
        <w:numId w:val="4"/>
      </w:numPr>
      <w:contextualSpacing/>
    </w:pPr>
  </w:style>
  <w:style w:type="paragraph" w:styleId="Paragraphedeliste">
    <w:name w:val="List Paragraph"/>
    <w:basedOn w:val="Normal"/>
    <w:uiPriority w:val="34"/>
    <w:qFormat/>
    <w:rsid w:val="0043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F4DD1-0065-4749-9107-BE02C40C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LATOUCHE</dc:creator>
  <cp:lastModifiedBy>David</cp:lastModifiedBy>
  <cp:revision>3</cp:revision>
  <cp:lastPrinted>2012-10-30T08:50:00Z</cp:lastPrinted>
  <dcterms:created xsi:type="dcterms:W3CDTF">2013-12-02T13:42:00Z</dcterms:created>
  <dcterms:modified xsi:type="dcterms:W3CDTF">2014-04-29T16:26:00Z</dcterms:modified>
</cp:coreProperties>
</file>