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66"/>
      </w:tblGrid>
      <w:tr w:rsidR="00CC0A27" w14:paraId="13DB9D65" w14:textId="77777777" w:rsidTr="00EC6C40">
        <w:trPr>
          <w:trHeight w:val="1276"/>
          <w:jc w:val="center"/>
        </w:trPr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Style w:val="Grilledutableau"/>
              <w:tblW w:w="5000" w:type="pct"/>
              <w:tblBorders>
                <w:top w:val="dashDotStroked" w:sz="24" w:space="0" w:color="auto"/>
                <w:left w:val="dashDotStroked" w:sz="24" w:space="0" w:color="auto"/>
                <w:bottom w:val="dashDotStroked" w:sz="24" w:space="0" w:color="auto"/>
                <w:right w:val="dashDotStroked" w:sz="2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06"/>
              <w:gridCol w:w="6984"/>
            </w:tblGrid>
            <w:tr w:rsidR="00EC6C40" w14:paraId="3B6C0040" w14:textId="77777777" w:rsidTr="00EC6C40">
              <w:tc>
                <w:tcPr>
                  <w:tcW w:w="1573" w:type="pct"/>
                </w:tcPr>
                <w:p w14:paraId="6B323DCD" w14:textId="77777777" w:rsidR="00EC6C40" w:rsidRDefault="00EC6C40" w:rsidP="00EC6C40">
                  <w:r>
                    <w:rPr>
                      <w:noProof/>
                    </w:rPr>
                    <w:drawing>
                      <wp:inline distT="0" distB="0" distL="0" distR="0" wp14:anchorId="39527284" wp14:editId="2AFFFA09">
                        <wp:extent cx="1663700" cy="1079500"/>
                        <wp:effectExtent l="0" t="0" r="0" b="6350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636" r="75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64471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27" w:type="pct"/>
                  <w:vAlign w:val="center"/>
                </w:tcPr>
                <w:p w14:paraId="0179DEFB" w14:textId="77777777" w:rsidR="00EC6C40" w:rsidRPr="00BB1E69" w:rsidRDefault="00EC6C40" w:rsidP="00EC6C40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B1E69">
                    <w:rPr>
                      <w:b/>
                      <w:bCs/>
                      <w:sz w:val="24"/>
                      <w:szCs w:val="24"/>
                    </w:rPr>
                    <w:t>Activité pédagogique proposée par le groupe de travail académique « production de ressources pour la filière STD2A »</w:t>
                  </w:r>
                </w:p>
              </w:tc>
            </w:tr>
          </w:tbl>
          <w:p w14:paraId="129334CC" w14:textId="77777777" w:rsidR="007F5D9B" w:rsidRDefault="007F5D9B" w:rsidP="00822B1E">
            <w:pPr>
              <w:pStyle w:val="Sansinterligne"/>
              <w:jc w:val="center"/>
              <w:rPr>
                <w:rFonts w:ascii="Cambria" w:hAnsi="Cambria"/>
                <w:caps/>
              </w:rPr>
            </w:pPr>
          </w:p>
          <w:p w14:paraId="5964C508" w14:textId="77777777" w:rsidR="007F5D9B" w:rsidRPr="00EC6C40" w:rsidRDefault="007F5D9B" w:rsidP="00EC6C40">
            <w:pPr>
              <w:pStyle w:val="Sansinterligne"/>
              <w:jc w:val="center"/>
              <w:rPr>
                <w:b/>
                <w:iCs/>
                <w:color w:val="0F243E" w:themeColor="text2" w:themeShade="80"/>
                <w:sz w:val="40"/>
                <w:szCs w:val="40"/>
                <w:u w:val="single"/>
                <w:lang w:eastAsia="ar-SA"/>
              </w:rPr>
            </w:pPr>
            <w:r w:rsidRPr="00EC6C40">
              <w:rPr>
                <w:b/>
                <w:iCs/>
                <w:color w:val="0F243E" w:themeColor="text2" w:themeShade="80"/>
                <w:sz w:val="40"/>
                <w:szCs w:val="40"/>
                <w:u w:val="single"/>
                <w:lang w:eastAsia="ar-SA"/>
              </w:rPr>
              <w:t>Design &amp; écogestes</w:t>
            </w:r>
          </w:p>
          <w:p w14:paraId="4A7C0BC0" w14:textId="175BE5E3" w:rsidR="00EC6C40" w:rsidRPr="00EC6C40" w:rsidRDefault="00EC6C40" w:rsidP="00EC6C40">
            <w:pPr>
              <w:pStyle w:val="Sansinterligne"/>
              <w:jc w:val="center"/>
              <w:rPr>
                <w:rFonts w:asciiTheme="minorHAnsi" w:hAnsiTheme="minorHAnsi" w:cstheme="minorHAnsi"/>
                <w:sz w:val="56"/>
                <w:szCs w:val="56"/>
              </w:rPr>
            </w:pPr>
            <w:r w:rsidRPr="00EC6C40">
              <w:rPr>
                <w:rFonts w:asciiTheme="minorHAnsi" w:hAnsiTheme="minorHAnsi" w:cstheme="minorHAnsi"/>
                <w:sz w:val="40"/>
                <w:szCs w:val="40"/>
              </w:rPr>
              <w:t>Voir et faire voir les objets</w:t>
            </w:r>
          </w:p>
        </w:tc>
      </w:tr>
      <w:tr w:rsidR="00CC0A27" w:rsidRPr="00EC6C40" w14:paraId="0FC4F305" w14:textId="77777777" w:rsidTr="00EC6C40">
        <w:trPr>
          <w:trHeight w:val="720"/>
          <w:jc w:val="center"/>
        </w:trPr>
        <w:tc>
          <w:tcPr>
            <w:tcW w:w="5000" w:type="pct"/>
            <w:tcBorders>
              <w:top w:val="single" w:sz="4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558D3" w14:textId="77777777" w:rsidR="00CC0A27" w:rsidRPr="00EC6C40" w:rsidRDefault="00CC0A27" w:rsidP="00822B1E">
            <w:pPr>
              <w:pStyle w:val="Sansinterligne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30D4961" w14:textId="63BBB055" w:rsidR="00CC0A27" w:rsidRPr="00EC6C40" w:rsidRDefault="00D86AE4" w:rsidP="00EC6C40">
            <w:pPr>
              <w:pStyle w:val="Sansinterligne"/>
              <w:rPr>
                <w:rFonts w:asciiTheme="minorHAnsi" w:hAnsiTheme="minorHAnsi" w:cstheme="minorHAnsi"/>
                <w:sz w:val="24"/>
                <w:szCs w:val="24"/>
              </w:rPr>
            </w:pPr>
            <w:r w:rsidRPr="00EC6C40">
              <w:rPr>
                <w:rFonts w:asciiTheme="minorHAnsi" w:hAnsiTheme="minorHAnsi" w:cstheme="minorHAnsi"/>
                <w:sz w:val="24"/>
                <w:szCs w:val="24"/>
              </w:rPr>
              <w:t>Notions et contenu</w:t>
            </w:r>
            <w:r w:rsidR="00CC0A27" w:rsidRPr="00EC6C40">
              <w:rPr>
                <w:rFonts w:asciiTheme="minorHAnsi" w:hAnsiTheme="minorHAnsi" w:cstheme="minorHAnsi"/>
                <w:sz w:val="24"/>
                <w:szCs w:val="24"/>
              </w:rPr>
              <w:t xml:space="preserve"> : Créer et analyser des couleurs </w:t>
            </w:r>
          </w:p>
        </w:tc>
      </w:tr>
      <w:tr w:rsidR="00CC0A27" w:rsidRPr="00EC6C40" w14:paraId="05D9EC9E" w14:textId="77777777" w:rsidTr="00EC6C40">
        <w:trPr>
          <w:trHeight w:val="360"/>
          <w:jc w:val="center"/>
        </w:trPr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2AC47A" w14:textId="77777777" w:rsidR="00CC0A27" w:rsidRPr="00EC6C40" w:rsidRDefault="00CC0A27" w:rsidP="00822B1E">
            <w:pPr>
              <w:pStyle w:val="Sansinterligne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14:paraId="11ABC60F" w14:textId="7EAA2D9C" w:rsidR="00CC0A27" w:rsidRPr="00EC6C40" w:rsidRDefault="00EC6C40" w:rsidP="00EC6C40">
            <w:pPr>
              <w:pStyle w:val="Sansinterligne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EC6C40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6AA20F54" wp14:editId="66664C44">
                  <wp:simplePos x="0" y="0"/>
                  <wp:positionH relativeFrom="column">
                    <wp:posOffset>5605780</wp:posOffset>
                  </wp:positionH>
                  <wp:positionV relativeFrom="paragraph">
                    <wp:posOffset>368300</wp:posOffset>
                  </wp:positionV>
                  <wp:extent cx="1028700" cy="1028700"/>
                  <wp:effectExtent l="0" t="0" r="0" b="0"/>
                  <wp:wrapNone/>
                  <wp:docPr id="6" name="Image 6" descr="ODD 7 - Plattform Agenda 2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DD 7 - Plattform Agenda 2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0A27" w:rsidRPr="00EC6C40">
              <w:rPr>
                <w:rFonts w:asciiTheme="minorHAnsi" w:hAnsiTheme="minorHAnsi" w:cstheme="minorHAnsi"/>
                <w:bCs/>
                <w:sz w:val="24"/>
                <w:szCs w:val="24"/>
              </w:rPr>
              <w:t>Capacités exigibles : Utiliser les synthèses soustractive et additive dans des</w:t>
            </w:r>
            <w:r w:rsidRPr="00EC6C40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r w:rsidR="00CC0A27" w:rsidRPr="00EC6C40">
              <w:rPr>
                <w:rFonts w:asciiTheme="minorHAnsi" w:hAnsiTheme="minorHAnsi" w:cstheme="minorHAnsi"/>
                <w:bCs/>
                <w:sz w:val="24"/>
                <w:szCs w:val="24"/>
              </w:rPr>
              <w:t>situations propres au design et aux métiers d’art.</w:t>
            </w:r>
          </w:p>
        </w:tc>
      </w:tr>
      <w:tr w:rsidR="00CC0A27" w:rsidRPr="00EC6C40" w14:paraId="6DB0A6E6" w14:textId="77777777" w:rsidTr="00EC6C40">
        <w:trPr>
          <w:trHeight w:val="360"/>
          <w:jc w:val="center"/>
        </w:trPr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572199" w14:textId="5EF88243" w:rsidR="00CC0A27" w:rsidRPr="00EC6C40" w:rsidRDefault="00CC0A27" w:rsidP="00EC6C40">
            <w:pPr>
              <w:pStyle w:val="Sansinterligne"/>
              <w:rPr>
                <w:rFonts w:asciiTheme="minorHAnsi" w:hAnsiTheme="minorHAnsi" w:cstheme="minorHAnsi"/>
                <w:sz w:val="24"/>
                <w:szCs w:val="24"/>
              </w:rPr>
            </w:pPr>
            <w:r w:rsidRPr="00EC6C40">
              <w:rPr>
                <w:rFonts w:asciiTheme="minorHAnsi" w:hAnsiTheme="minorHAnsi" w:cstheme="minorHAnsi"/>
                <w:bCs/>
                <w:sz w:val="24"/>
                <w:szCs w:val="24"/>
              </w:rPr>
              <w:t>Compétences : APP ; ANA ; REA</w:t>
            </w:r>
          </w:p>
        </w:tc>
      </w:tr>
    </w:tbl>
    <w:p w14:paraId="7CA0A77B" w14:textId="1C8BF700" w:rsidR="00CC0A27" w:rsidRPr="00EC6C40" w:rsidRDefault="00CC0A27" w:rsidP="00CC0A27">
      <w:pPr>
        <w:pStyle w:val="Standard"/>
        <w:rPr>
          <w:rFonts w:asciiTheme="minorHAnsi" w:hAnsiTheme="minorHAnsi" w:cstheme="minorHAnsi"/>
          <w:sz w:val="20"/>
          <w:szCs w:val="20"/>
        </w:rPr>
      </w:pPr>
    </w:p>
    <w:p w14:paraId="2FDD19E2" w14:textId="2500D606" w:rsidR="00CC0A27" w:rsidRPr="00EC6C40" w:rsidRDefault="00D86AE4" w:rsidP="00CC0A27">
      <w:pPr>
        <w:pStyle w:val="Standard"/>
        <w:rPr>
          <w:sz w:val="24"/>
          <w:szCs w:val="26"/>
        </w:rPr>
      </w:pPr>
      <w:r w:rsidRPr="00EC6C40">
        <w:rPr>
          <w:rFonts w:asciiTheme="minorHAnsi" w:hAnsiTheme="minorHAnsi" w:cstheme="minorHAnsi"/>
          <w:sz w:val="24"/>
          <w:szCs w:val="24"/>
        </w:rPr>
        <w:t>Cette activité s’inscrit parfaitement</w:t>
      </w:r>
      <w:r w:rsidRPr="00EC6C40">
        <w:rPr>
          <w:sz w:val="24"/>
          <w:szCs w:val="26"/>
        </w:rPr>
        <w:t xml:space="preserve"> dans le cadre dans l’ODD 13.</w:t>
      </w:r>
    </w:p>
    <w:p w14:paraId="4E515866" w14:textId="535D74B5" w:rsidR="00D86AE4" w:rsidRPr="00EC6C40" w:rsidRDefault="00D86AE4" w:rsidP="00D86AE4">
      <w:pPr>
        <w:spacing w:line="276" w:lineRule="auto"/>
        <w:jc w:val="both"/>
        <w:rPr>
          <w:sz w:val="24"/>
          <w:szCs w:val="26"/>
        </w:rPr>
      </w:pPr>
      <w:r w:rsidRPr="00EC6C40">
        <w:rPr>
          <w:sz w:val="24"/>
          <w:szCs w:val="26"/>
        </w:rPr>
        <w:t>Les écogestes sur lesquels se base le travail des élèves peuvent leur être fournis :</w:t>
      </w:r>
    </w:p>
    <w:p w14:paraId="4D08358A" w14:textId="02D4AF2F" w:rsidR="00D86AE4" w:rsidRDefault="00EC6C40" w:rsidP="00D86AE4">
      <w:pPr>
        <w:spacing w:line="276" w:lineRule="auto"/>
        <w:jc w:val="both"/>
      </w:pPr>
      <w:r w:rsidRPr="00D71F34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2F24C9" wp14:editId="2C362F7D">
                <wp:simplePos x="0" y="0"/>
                <wp:positionH relativeFrom="margin">
                  <wp:posOffset>-76200</wp:posOffset>
                </wp:positionH>
                <wp:positionV relativeFrom="paragraph">
                  <wp:posOffset>153670</wp:posOffset>
                </wp:positionV>
                <wp:extent cx="6870700" cy="5213350"/>
                <wp:effectExtent l="0" t="0" r="25400" b="2540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0" cy="5213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C28BE" id="Rectangle 18" o:spid="_x0000_s1026" style="position:absolute;margin-left:-6pt;margin-top:12.1pt;width:541pt;height:410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" filled="f" strokecolor="#365f91 [2404]" strokeweight="1pt">
                <w10:wrap anchorx="margin"/>
              </v:rect>
            </w:pict>
          </mc:Fallback>
        </mc:AlternateContent>
      </w:r>
    </w:p>
    <w:p w14:paraId="4EFADA48" w14:textId="37A2FD1A" w:rsidR="00D86AE4" w:rsidRDefault="00D86AE4" w:rsidP="00D86AE4">
      <w:pPr>
        <w:spacing w:line="276" w:lineRule="auto"/>
        <w:jc w:val="both"/>
        <w:rPr>
          <w:b/>
        </w:rPr>
      </w:pPr>
      <w:r w:rsidRPr="00727C31">
        <w:rPr>
          <w:b/>
          <w:u w:val="single"/>
        </w:rPr>
        <w:t>Doc</w:t>
      </w:r>
      <w:r>
        <w:rPr>
          <w:b/>
          <w:u w:val="single"/>
        </w:rPr>
        <w:t>ument 1</w:t>
      </w:r>
      <w:r w:rsidRPr="00727C31">
        <w:rPr>
          <w:b/>
        </w:rPr>
        <w:t xml:space="preserve"> : </w:t>
      </w:r>
      <w:r>
        <w:rPr>
          <w:b/>
        </w:rPr>
        <w:t xml:space="preserve">Ecogestes </w:t>
      </w:r>
    </w:p>
    <w:p w14:paraId="0894CC42" w14:textId="77777777" w:rsidR="00D86AE4" w:rsidRPr="007E5427" w:rsidRDefault="00D86AE4" w:rsidP="00D86AE4">
      <w:pPr>
        <w:pStyle w:val="NormalWeb"/>
        <w:shd w:val="clear" w:color="auto" w:fill="FFFFEE"/>
        <w:spacing w:before="0" w:after="0"/>
        <w:ind w:left="3540" w:firstLine="708"/>
        <w:jc w:val="both"/>
        <w:rPr>
          <w:b/>
          <w:bCs/>
          <w:color w:val="C00000"/>
        </w:rPr>
      </w:pPr>
      <w:r w:rsidRPr="007E5427">
        <w:rPr>
          <w:b/>
          <w:bCs/>
          <w:color w:val="C00000"/>
        </w:rPr>
        <w:t>Economies d’énergie</w:t>
      </w:r>
    </w:p>
    <w:p w14:paraId="4F6CBA1F" w14:textId="77777777" w:rsidR="00D86AE4" w:rsidRPr="007E5427" w:rsidRDefault="00D86AE4" w:rsidP="00D86AE4">
      <w:pPr>
        <w:pStyle w:val="NormalWeb"/>
        <w:shd w:val="clear" w:color="auto" w:fill="FFFFEE"/>
        <w:spacing w:before="0" w:after="0"/>
        <w:ind w:firstLine="708"/>
        <w:jc w:val="center"/>
        <w:rPr>
          <w:color w:val="FF0000"/>
        </w:rPr>
      </w:pPr>
      <w:r w:rsidRPr="007E5427">
        <w:rPr>
          <w:color w:val="FF0000"/>
        </w:rPr>
        <w:t>Bien fermer les volets la nuit pour éviter les déperditions de chaleur</w:t>
      </w:r>
    </w:p>
    <w:p w14:paraId="192D0F4E" w14:textId="77777777" w:rsidR="00D86AE4" w:rsidRPr="007E5427" w:rsidRDefault="00D86AE4" w:rsidP="00D86AE4">
      <w:pPr>
        <w:pStyle w:val="NormalWeb"/>
        <w:shd w:val="clear" w:color="auto" w:fill="FFFFEE"/>
        <w:spacing w:before="0" w:after="0"/>
        <w:ind w:firstLine="708"/>
        <w:jc w:val="both"/>
        <w:rPr>
          <w:color w:val="FF0000"/>
        </w:rPr>
      </w:pPr>
      <w:r w:rsidRPr="007E5427">
        <w:rPr>
          <w:color w:val="FF0000"/>
        </w:rPr>
        <w:t>Eteindre les radiateurs quand vous aérez</w:t>
      </w:r>
      <w:r>
        <w:rPr>
          <w:color w:val="FF0000"/>
        </w:rPr>
        <w:t xml:space="preserve">                                 </w:t>
      </w:r>
      <w:r w:rsidRPr="007E5427">
        <w:rPr>
          <w:color w:val="FF0000"/>
        </w:rPr>
        <w:t>Baisser le thermostat en cas d’absence</w:t>
      </w:r>
    </w:p>
    <w:p w14:paraId="70B0E738" w14:textId="77777777" w:rsidR="00D86AE4" w:rsidRPr="007E5427" w:rsidRDefault="00D86AE4" w:rsidP="00D86AE4">
      <w:pPr>
        <w:pStyle w:val="NormalWeb"/>
        <w:shd w:val="clear" w:color="auto" w:fill="FFFFEE"/>
        <w:spacing w:before="0" w:after="0"/>
        <w:ind w:firstLine="708"/>
        <w:jc w:val="center"/>
        <w:rPr>
          <w:color w:val="FF0000"/>
        </w:rPr>
      </w:pPr>
      <w:r w:rsidRPr="007E5427">
        <w:rPr>
          <w:color w:val="FF0000"/>
        </w:rPr>
        <w:t>Ne pas surchauffer son logement, se couvrir davantage</w:t>
      </w:r>
    </w:p>
    <w:p w14:paraId="4DA33EE9" w14:textId="77777777" w:rsidR="00D86AE4" w:rsidRPr="007E5427" w:rsidRDefault="00D86AE4" w:rsidP="00D86AE4">
      <w:pPr>
        <w:pStyle w:val="NormalWeb"/>
        <w:shd w:val="clear" w:color="auto" w:fill="FFFFEE"/>
        <w:spacing w:before="0" w:after="0"/>
        <w:ind w:firstLine="708"/>
        <w:jc w:val="both"/>
        <w:rPr>
          <w:color w:val="FF0000"/>
        </w:rPr>
      </w:pPr>
      <w:r w:rsidRPr="007E5427">
        <w:rPr>
          <w:color w:val="FF0000"/>
        </w:rPr>
        <w:t>Fermer les portes des pièces inoccupées</w:t>
      </w:r>
      <w:r>
        <w:rPr>
          <w:color w:val="FF0000"/>
        </w:rPr>
        <w:t xml:space="preserve"> 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 w:rsidRPr="007E5427">
        <w:rPr>
          <w:color w:val="FF0000"/>
        </w:rPr>
        <w:t>Ne pas déposer d’affaires sur les radiateurs</w:t>
      </w:r>
    </w:p>
    <w:p w14:paraId="0AB15C52" w14:textId="77777777" w:rsidR="00D86AE4" w:rsidRPr="007E5427" w:rsidRDefault="00D86AE4" w:rsidP="00D86AE4">
      <w:pPr>
        <w:pStyle w:val="NormalWeb"/>
        <w:shd w:val="clear" w:color="auto" w:fill="FFFFEE"/>
        <w:spacing w:before="0" w:after="0"/>
        <w:ind w:firstLine="708"/>
        <w:jc w:val="center"/>
        <w:rPr>
          <w:color w:val="FF0000"/>
        </w:rPr>
      </w:pPr>
      <w:r w:rsidRPr="007E5427">
        <w:rPr>
          <w:color w:val="FF0000"/>
        </w:rPr>
        <w:t>Ne pas gaspiller l’eau (chaude) : préférer une douche courte au bain, fermer les robinets</w:t>
      </w:r>
    </w:p>
    <w:p w14:paraId="512F69F0" w14:textId="77777777" w:rsidR="00D86AE4" w:rsidRPr="007E5427" w:rsidRDefault="00D86AE4" w:rsidP="00D86AE4">
      <w:pPr>
        <w:pStyle w:val="NormalWeb"/>
        <w:shd w:val="clear" w:color="auto" w:fill="FFFFEE"/>
        <w:spacing w:before="0" w:after="0"/>
        <w:ind w:firstLine="708"/>
        <w:jc w:val="both"/>
        <w:rPr>
          <w:color w:val="FF0000"/>
        </w:rPr>
      </w:pPr>
      <w:r w:rsidRPr="007E5427">
        <w:rPr>
          <w:color w:val="FF0000"/>
        </w:rPr>
        <w:t>Dégivrer régulièrement le congélateur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 w:rsidRPr="007E5427">
        <w:rPr>
          <w:color w:val="FF0000"/>
        </w:rPr>
        <w:t xml:space="preserve">Couvrir les casseroles pendant la cuisson </w:t>
      </w:r>
    </w:p>
    <w:p w14:paraId="23000637" w14:textId="77777777" w:rsidR="00D86AE4" w:rsidRPr="007E5427" w:rsidRDefault="00D86AE4" w:rsidP="00D86AE4">
      <w:pPr>
        <w:pStyle w:val="NormalWeb"/>
        <w:shd w:val="clear" w:color="auto" w:fill="FFFFEE"/>
        <w:spacing w:before="0" w:after="0"/>
        <w:ind w:firstLine="708"/>
        <w:jc w:val="center"/>
        <w:rPr>
          <w:color w:val="FF0000"/>
        </w:rPr>
      </w:pPr>
      <w:r w:rsidRPr="007E5427">
        <w:rPr>
          <w:color w:val="FF0000"/>
        </w:rPr>
        <w:t>Acheter des appareils les plus économes en énergie (indication sur leur étiquette énergie)</w:t>
      </w:r>
    </w:p>
    <w:p w14:paraId="52FB2048" w14:textId="77777777" w:rsidR="00D86AE4" w:rsidRPr="007E5427" w:rsidRDefault="00D86AE4" w:rsidP="00D86AE4">
      <w:pPr>
        <w:pStyle w:val="NormalWeb"/>
        <w:shd w:val="clear" w:color="auto" w:fill="FFFFEE"/>
        <w:spacing w:before="0" w:after="0"/>
        <w:ind w:firstLine="708"/>
        <w:jc w:val="both"/>
        <w:rPr>
          <w:color w:val="FF0000"/>
        </w:rPr>
      </w:pPr>
      <w:r w:rsidRPr="007E5427">
        <w:rPr>
          <w:color w:val="FF0000"/>
        </w:rPr>
        <w:t>Eteindre la lumière dans les pièces inoccupées</w:t>
      </w:r>
      <w:r>
        <w:rPr>
          <w:color w:val="FF0000"/>
        </w:rPr>
        <w:tab/>
      </w:r>
      <w:r w:rsidRPr="007E5427">
        <w:rPr>
          <w:color w:val="FF0000"/>
        </w:rPr>
        <w:t>Utiliser des ampoules basse consommation (LED)</w:t>
      </w:r>
    </w:p>
    <w:p w14:paraId="07123BC2" w14:textId="77777777" w:rsidR="00D86AE4" w:rsidRPr="007E5427" w:rsidRDefault="00D86AE4" w:rsidP="00D86AE4">
      <w:pPr>
        <w:pStyle w:val="NormalWeb"/>
        <w:shd w:val="clear" w:color="auto" w:fill="FFFFEE"/>
        <w:spacing w:before="0" w:after="0"/>
        <w:ind w:firstLine="708"/>
        <w:jc w:val="center"/>
        <w:rPr>
          <w:color w:val="FF0000"/>
        </w:rPr>
      </w:pPr>
      <w:r w:rsidRPr="007E5427">
        <w:rPr>
          <w:color w:val="FF0000"/>
        </w:rPr>
        <w:t>Eteindre les appareils plutôt que de les mettre en veille</w:t>
      </w:r>
    </w:p>
    <w:p w14:paraId="618B2D88" w14:textId="77777777" w:rsidR="00D86AE4" w:rsidRPr="007E5427" w:rsidRDefault="00D86AE4" w:rsidP="00D86AE4">
      <w:pPr>
        <w:pStyle w:val="NormalWeb"/>
        <w:shd w:val="clear" w:color="auto" w:fill="FFFFEE"/>
        <w:spacing w:before="0" w:after="0"/>
        <w:ind w:firstLine="708"/>
        <w:jc w:val="both"/>
        <w:rPr>
          <w:color w:val="FF0000"/>
        </w:rPr>
      </w:pPr>
      <w:r w:rsidRPr="007E5427">
        <w:rPr>
          <w:color w:val="FF0000"/>
        </w:rPr>
        <w:t>Choisir le mode éco des lave-linge et lave-vaisselle</w:t>
      </w:r>
    </w:p>
    <w:p w14:paraId="335EB31E" w14:textId="3F2386EC" w:rsidR="00D86AE4" w:rsidRPr="00B11DD8" w:rsidRDefault="00EC6C40" w:rsidP="00D86AE4">
      <w:pPr>
        <w:spacing w:line="360" w:lineRule="auto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604334F" wp14:editId="363C0D16">
                <wp:simplePos x="0" y="0"/>
                <wp:positionH relativeFrom="column">
                  <wp:posOffset>3007360</wp:posOffset>
                </wp:positionH>
                <wp:positionV relativeFrom="paragraph">
                  <wp:posOffset>65405</wp:posOffset>
                </wp:positionV>
                <wp:extent cx="3699510" cy="2933700"/>
                <wp:effectExtent l="0" t="0" r="0" b="0"/>
                <wp:wrapSquare wrapText="bothSides"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9510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B6C31" w14:textId="77777777" w:rsidR="00D86AE4" w:rsidRPr="00B3221F" w:rsidRDefault="00D86AE4" w:rsidP="00D86AE4">
                            <w:pPr>
                              <w:pStyle w:val="NormalWeb"/>
                              <w:shd w:val="clear" w:color="auto" w:fill="FFFFEE"/>
                              <w:spacing w:before="0" w:after="0"/>
                              <w:jc w:val="both"/>
                              <w:rPr>
                                <w:b/>
                                <w:bCs/>
                                <w:color w:val="215868" w:themeColor="accent5" w:themeShade="80"/>
                              </w:rPr>
                            </w:pPr>
                            <w:r w:rsidRPr="00B3221F">
                              <w:rPr>
                                <w:b/>
                                <w:bCs/>
                                <w:color w:val="215868" w:themeColor="accent5" w:themeShade="80"/>
                              </w:rPr>
                              <w:t>Consommation/recyclage</w:t>
                            </w:r>
                          </w:p>
                          <w:p w14:paraId="4562767B" w14:textId="77777777" w:rsidR="00D86AE4" w:rsidRPr="00B3221F" w:rsidRDefault="00D86AE4" w:rsidP="00D86AE4">
                            <w:pPr>
                              <w:pStyle w:val="NormalWeb"/>
                              <w:shd w:val="clear" w:color="auto" w:fill="FFFFEE"/>
                              <w:spacing w:before="0" w:after="0"/>
                              <w:jc w:val="both"/>
                              <w:rPr>
                                <w:color w:val="984806" w:themeColor="accent6" w:themeShade="80"/>
                              </w:rPr>
                            </w:pPr>
                            <w:r w:rsidRPr="00B3221F">
                              <w:rPr>
                                <w:color w:val="984806" w:themeColor="accent6" w:themeShade="80"/>
                              </w:rPr>
                              <w:t>Privilégier les produits frais au lieu des plats préparés</w:t>
                            </w:r>
                          </w:p>
                          <w:p w14:paraId="6D682EFD" w14:textId="77777777" w:rsidR="00D86AE4" w:rsidRPr="00B3221F" w:rsidRDefault="00D86AE4" w:rsidP="00D86AE4">
                            <w:pPr>
                              <w:pStyle w:val="NormalWeb"/>
                              <w:shd w:val="clear" w:color="auto" w:fill="FFFFEE"/>
                              <w:spacing w:before="0" w:after="0"/>
                              <w:jc w:val="both"/>
                              <w:rPr>
                                <w:color w:val="984806" w:themeColor="accent6" w:themeShade="80"/>
                              </w:rPr>
                            </w:pPr>
                            <w:r w:rsidRPr="00B3221F">
                              <w:rPr>
                                <w:color w:val="984806" w:themeColor="accent6" w:themeShade="80"/>
                              </w:rPr>
                              <w:t>Préférer des produits avec le moins d’emballage possible</w:t>
                            </w:r>
                          </w:p>
                          <w:p w14:paraId="50DF85BD" w14:textId="77777777" w:rsidR="00D86AE4" w:rsidRPr="00B3221F" w:rsidRDefault="00D86AE4" w:rsidP="00D86AE4">
                            <w:pPr>
                              <w:pStyle w:val="NormalWeb"/>
                              <w:shd w:val="clear" w:color="auto" w:fill="FFFFEE"/>
                              <w:spacing w:before="0" w:after="0"/>
                              <w:jc w:val="both"/>
                              <w:rPr>
                                <w:color w:val="984806" w:themeColor="accent6" w:themeShade="80"/>
                              </w:rPr>
                            </w:pPr>
                            <w:r w:rsidRPr="00B3221F">
                              <w:rPr>
                                <w:color w:val="984806" w:themeColor="accent6" w:themeShade="80"/>
                              </w:rPr>
                              <w:t>Consommer des produits locaux et de saison</w:t>
                            </w:r>
                          </w:p>
                          <w:p w14:paraId="2A1A77CE" w14:textId="77777777" w:rsidR="00D86AE4" w:rsidRPr="00B3221F" w:rsidRDefault="00D86AE4" w:rsidP="00D86AE4">
                            <w:pPr>
                              <w:pStyle w:val="NormalWeb"/>
                              <w:shd w:val="clear" w:color="auto" w:fill="FFFFEE"/>
                              <w:spacing w:before="0" w:after="0"/>
                              <w:jc w:val="both"/>
                              <w:rPr>
                                <w:color w:val="984806" w:themeColor="accent6" w:themeShade="80"/>
                              </w:rPr>
                            </w:pPr>
                            <w:r w:rsidRPr="00B3221F">
                              <w:rPr>
                                <w:color w:val="984806" w:themeColor="accent6" w:themeShade="80"/>
                              </w:rPr>
                              <w:t>Réduire sa consommation de viande</w:t>
                            </w:r>
                          </w:p>
                          <w:p w14:paraId="5472F300" w14:textId="77777777" w:rsidR="00D86AE4" w:rsidRPr="00B3221F" w:rsidRDefault="00D86AE4" w:rsidP="00D86AE4">
                            <w:pPr>
                              <w:pStyle w:val="NormalWeb"/>
                              <w:shd w:val="clear" w:color="auto" w:fill="FFFFEE"/>
                              <w:spacing w:before="0" w:after="0"/>
                              <w:jc w:val="both"/>
                              <w:rPr>
                                <w:color w:val="984806" w:themeColor="accent6" w:themeShade="80"/>
                              </w:rPr>
                            </w:pPr>
                            <w:r w:rsidRPr="00B3221F">
                              <w:rPr>
                                <w:color w:val="984806" w:themeColor="accent6" w:themeShade="80"/>
                              </w:rPr>
                              <w:t>Boire l’eau du robinet</w:t>
                            </w:r>
                          </w:p>
                          <w:p w14:paraId="58E126AF" w14:textId="77777777" w:rsidR="00D86AE4" w:rsidRPr="00B3221F" w:rsidRDefault="00D86AE4" w:rsidP="00D86AE4">
                            <w:pPr>
                              <w:pStyle w:val="NormalWeb"/>
                              <w:shd w:val="clear" w:color="auto" w:fill="FFFFEE"/>
                              <w:spacing w:before="0" w:after="0"/>
                              <w:jc w:val="both"/>
                              <w:rPr>
                                <w:color w:val="984806" w:themeColor="accent6" w:themeShade="80"/>
                              </w:rPr>
                            </w:pPr>
                            <w:r w:rsidRPr="00B3221F">
                              <w:rPr>
                                <w:color w:val="984806" w:themeColor="accent6" w:themeShade="80"/>
                              </w:rPr>
                              <w:t>Trier les déchets ménagers</w:t>
                            </w:r>
                          </w:p>
                          <w:p w14:paraId="5095DFB0" w14:textId="77777777" w:rsidR="00D86AE4" w:rsidRPr="00B3221F" w:rsidRDefault="00D86AE4" w:rsidP="00D86AE4">
                            <w:pPr>
                              <w:pStyle w:val="NormalWeb"/>
                              <w:shd w:val="clear" w:color="auto" w:fill="FFFFEE"/>
                              <w:spacing w:before="0" w:after="0"/>
                              <w:jc w:val="both"/>
                              <w:rPr>
                                <w:color w:val="984806" w:themeColor="accent6" w:themeShade="80"/>
                              </w:rPr>
                            </w:pPr>
                            <w:r w:rsidRPr="00B3221F">
                              <w:rPr>
                                <w:color w:val="984806" w:themeColor="accent6" w:themeShade="80"/>
                              </w:rPr>
                              <w:t>Déposer où il faut les objets hors d’usage (conteneur adapté, déchetterie)</w:t>
                            </w:r>
                          </w:p>
                          <w:p w14:paraId="20B35428" w14:textId="77777777" w:rsidR="00D86AE4" w:rsidRPr="00B3221F" w:rsidRDefault="00D86AE4" w:rsidP="00D86AE4">
                            <w:pPr>
                              <w:pStyle w:val="NormalWeb"/>
                              <w:shd w:val="clear" w:color="auto" w:fill="FFFFEE"/>
                              <w:spacing w:before="0" w:after="0"/>
                              <w:jc w:val="both"/>
                              <w:rPr>
                                <w:color w:val="984806" w:themeColor="accent6" w:themeShade="80"/>
                              </w:rPr>
                            </w:pPr>
                            <w:r w:rsidRPr="00B3221F">
                              <w:rPr>
                                <w:color w:val="984806" w:themeColor="accent6" w:themeShade="80"/>
                              </w:rPr>
                              <w:t>Recycler les piles, les batteries et les ampoules</w:t>
                            </w:r>
                          </w:p>
                          <w:p w14:paraId="1AB0479E" w14:textId="77777777" w:rsidR="00D86AE4" w:rsidRPr="00B3221F" w:rsidRDefault="00D86AE4" w:rsidP="00D86AE4">
                            <w:pPr>
                              <w:pStyle w:val="NormalWeb"/>
                              <w:shd w:val="clear" w:color="auto" w:fill="FFFFEE"/>
                              <w:spacing w:before="0" w:after="0"/>
                              <w:jc w:val="both"/>
                              <w:rPr>
                                <w:color w:val="984806" w:themeColor="accent6" w:themeShade="80"/>
                              </w:rPr>
                            </w:pPr>
                            <w:r w:rsidRPr="00B3221F">
                              <w:rPr>
                                <w:color w:val="984806" w:themeColor="accent6" w:themeShade="80"/>
                              </w:rPr>
                              <w:t>Eviter les articles suremballés</w:t>
                            </w:r>
                          </w:p>
                          <w:p w14:paraId="77B83E01" w14:textId="77777777" w:rsidR="00D86AE4" w:rsidRPr="00B3221F" w:rsidRDefault="00D86AE4" w:rsidP="00D86AE4">
                            <w:pPr>
                              <w:pStyle w:val="NormalWeb"/>
                              <w:shd w:val="clear" w:color="auto" w:fill="FFFFEE"/>
                              <w:spacing w:before="0" w:after="0"/>
                              <w:jc w:val="both"/>
                              <w:rPr>
                                <w:color w:val="984806" w:themeColor="accent6" w:themeShade="80"/>
                              </w:rPr>
                            </w:pPr>
                            <w:r w:rsidRPr="00B3221F">
                              <w:rPr>
                                <w:color w:val="984806" w:themeColor="accent6" w:themeShade="80"/>
                              </w:rPr>
                              <w:t>Eviter les produits jetables</w:t>
                            </w:r>
                          </w:p>
                          <w:p w14:paraId="722FA2BF" w14:textId="77777777" w:rsidR="00D86AE4" w:rsidRPr="00B3221F" w:rsidRDefault="00D86AE4" w:rsidP="00D86AE4">
                            <w:pPr>
                              <w:pStyle w:val="NormalWeb"/>
                              <w:shd w:val="clear" w:color="auto" w:fill="FFFFEE"/>
                              <w:spacing w:before="0" w:after="0"/>
                              <w:jc w:val="both"/>
                              <w:rPr>
                                <w:color w:val="984806" w:themeColor="accent6" w:themeShade="80"/>
                              </w:rPr>
                            </w:pPr>
                            <w:r w:rsidRPr="00B3221F">
                              <w:rPr>
                                <w:color w:val="984806" w:themeColor="accent6" w:themeShade="80"/>
                              </w:rPr>
                              <w:t>Préférer les produits d’entretien naturels (exemple : le vinaigre contre le calcaire) </w:t>
                            </w:r>
                          </w:p>
                          <w:p w14:paraId="2883794B" w14:textId="77777777" w:rsidR="00D86AE4" w:rsidRPr="00B3221F" w:rsidRDefault="00D86AE4" w:rsidP="00D86AE4">
                            <w:pPr>
                              <w:pStyle w:val="NormalWeb"/>
                              <w:shd w:val="clear" w:color="auto" w:fill="FFFFEE"/>
                              <w:spacing w:before="0" w:after="0"/>
                              <w:jc w:val="both"/>
                              <w:rPr>
                                <w:color w:val="984806" w:themeColor="accent6" w:themeShade="80"/>
                              </w:rPr>
                            </w:pPr>
                            <w:r w:rsidRPr="00B3221F">
                              <w:rPr>
                                <w:color w:val="984806" w:themeColor="accent6" w:themeShade="80"/>
                              </w:rPr>
                              <w:t xml:space="preserve">Donner ou revendre les objets dont on ne sert plus </w:t>
                            </w:r>
                          </w:p>
                          <w:p w14:paraId="56D0E81E" w14:textId="77777777" w:rsidR="00D86AE4" w:rsidRPr="00B3221F" w:rsidRDefault="00D86AE4" w:rsidP="00D86AE4">
                            <w:pPr>
                              <w:pStyle w:val="NormalWeb"/>
                              <w:shd w:val="clear" w:color="auto" w:fill="FFFFEE"/>
                              <w:spacing w:before="0" w:after="0"/>
                              <w:jc w:val="both"/>
                              <w:rPr>
                                <w:color w:val="984806" w:themeColor="accent6" w:themeShade="80"/>
                              </w:rPr>
                            </w:pPr>
                            <w:r w:rsidRPr="00B3221F">
                              <w:rPr>
                                <w:color w:val="984806" w:themeColor="accent6" w:themeShade="80"/>
                              </w:rPr>
                              <w:t>Réfléchir à l’impact de tous nos actes de consommation.</w:t>
                            </w:r>
                          </w:p>
                          <w:p w14:paraId="2765B7BE" w14:textId="77777777" w:rsidR="00D86AE4" w:rsidRDefault="00D86AE4" w:rsidP="00D86A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4334F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236.8pt;margin-top:5.15pt;width:291.3pt;height:23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" stroked="f">
                <v:textbox>
                  <w:txbxContent>
                    <w:p w14:paraId="42AB6C31" w14:textId="77777777" w:rsidR="00D86AE4" w:rsidRPr="00B3221F" w:rsidRDefault="00D86AE4" w:rsidP="00D86AE4">
                      <w:pPr>
                        <w:pStyle w:val="NormalWeb"/>
                        <w:shd w:val="clear" w:color="auto" w:fill="FFFFEE"/>
                        <w:spacing w:before="0" w:after="0"/>
                        <w:jc w:val="both"/>
                        <w:rPr>
                          <w:b/>
                          <w:bCs/>
                          <w:color w:val="215868" w:themeColor="accent5" w:themeShade="80"/>
                        </w:rPr>
                      </w:pPr>
                      <w:r w:rsidRPr="00B3221F">
                        <w:rPr>
                          <w:b/>
                          <w:bCs/>
                          <w:color w:val="215868" w:themeColor="accent5" w:themeShade="80"/>
                        </w:rPr>
                        <w:t>Consommation/recyclage</w:t>
                      </w:r>
                    </w:p>
                    <w:p w14:paraId="4562767B" w14:textId="77777777" w:rsidR="00D86AE4" w:rsidRPr="00B3221F" w:rsidRDefault="00D86AE4" w:rsidP="00D86AE4">
                      <w:pPr>
                        <w:pStyle w:val="NormalWeb"/>
                        <w:shd w:val="clear" w:color="auto" w:fill="FFFFEE"/>
                        <w:spacing w:before="0" w:after="0"/>
                        <w:jc w:val="both"/>
                        <w:rPr>
                          <w:color w:val="984806" w:themeColor="accent6" w:themeShade="80"/>
                        </w:rPr>
                      </w:pPr>
                      <w:r w:rsidRPr="00B3221F">
                        <w:rPr>
                          <w:color w:val="984806" w:themeColor="accent6" w:themeShade="80"/>
                        </w:rPr>
                        <w:t>Privilégier les produits frais au lieu des plats préparés</w:t>
                      </w:r>
                    </w:p>
                    <w:p w14:paraId="6D682EFD" w14:textId="77777777" w:rsidR="00D86AE4" w:rsidRPr="00B3221F" w:rsidRDefault="00D86AE4" w:rsidP="00D86AE4">
                      <w:pPr>
                        <w:pStyle w:val="NormalWeb"/>
                        <w:shd w:val="clear" w:color="auto" w:fill="FFFFEE"/>
                        <w:spacing w:before="0" w:after="0"/>
                        <w:jc w:val="both"/>
                        <w:rPr>
                          <w:color w:val="984806" w:themeColor="accent6" w:themeShade="80"/>
                        </w:rPr>
                      </w:pPr>
                      <w:r w:rsidRPr="00B3221F">
                        <w:rPr>
                          <w:color w:val="984806" w:themeColor="accent6" w:themeShade="80"/>
                        </w:rPr>
                        <w:t>Préférer des produits avec le moins d’emballage possible</w:t>
                      </w:r>
                    </w:p>
                    <w:p w14:paraId="50DF85BD" w14:textId="77777777" w:rsidR="00D86AE4" w:rsidRPr="00B3221F" w:rsidRDefault="00D86AE4" w:rsidP="00D86AE4">
                      <w:pPr>
                        <w:pStyle w:val="NormalWeb"/>
                        <w:shd w:val="clear" w:color="auto" w:fill="FFFFEE"/>
                        <w:spacing w:before="0" w:after="0"/>
                        <w:jc w:val="both"/>
                        <w:rPr>
                          <w:color w:val="984806" w:themeColor="accent6" w:themeShade="80"/>
                        </w:rPr>
                      </w:pPr>
                      <w:r w:rsidRPr="00B3221F">
                        <w:rPr>
                          <w:color w:val="984806" w:themeColor="accent6" w:themeShade="80"/>
                        </w:rPr>
                        <w:t>Consommer des produits locaux et de saison</w:t>
                      </w:r>
                    </w:p>
                    <w:p w14:paraId="2A1A77CE" w14:textId="77777777" w:rsidR="00D86AE4" w:rsidRPr="00B3221F" w:rsidRDefault="00D86AE4" w:rsidP="00D86AE4">
                      <w:pPr>
                        <w:pStyle w:val="NormalWeb"/>
                        <w:shd w:val="clear" w:color="auto" w:fill="FFFFEE"/>
                        <w:spacing w:before="0" w:after="0"/>
                        <w:jc w:val="both"/>
                        <w:rPr>
                          <w:color w:val="984806" w:themeColor="accent6" w:themeShade="80"/>
                        </w:rPr>
                      </w:pPr>
                      <w:r w:rsidRPr="00B3221F">
                        <w:rPr>
                          <w:color w:val="984806" w:themeColor="accent6" w:themeShade="80"/>
                        </w:rPr>
                        <w:t>Réduire sa consommation de viande</w:t>
                      </w:r>
                    </w:p>
                    <w:p w14:paraId="5472F300" w14:textId="77777777" w:rsidR="00D86AE4" w:rsidRPr="00B3221F" w:rsidRDefault="00D86AE4" w:rsidP="00D86AE4">
                      <w:pPr>
                        <w:pStyle w:val="NormalWeb"/>
                        <w:shd w:val="clear" w:color="auto" w:fill="FFFFEE"/>
                        <w:spacing w:before="0" w:after="0"/>
                        <w:jc w:val="both"/>
                        <w:rPr>
                          <w:color w:val="984806" w:themeColor="accent6" w:themeShade="80"/>
                        </w:rPr>
                      </w:pPr>
                      <w:r w:rsidRPr="00B3221F">
                        <w:rPr>
                          <w:color w:val="984806" w:themeColor="accent6" w:themeShade="80"/>
                        </w:rPr>
                        <w:t>Boire l’eau du robinet</w:t>
                      </w:r>
                    </w:p>
                    <w:p w14:paraId="58E126AF" w14:textId="77777777" w:rsidR="00D86AE4" w:rsidRPr="00B3221F" w:rsidRDefault="00D86AE4" w:rsidP="00D86AE4">
                      <w:pPr>
                        <w:pStyle w:val="NormalWeb"/>
                        <w:shd w:val="clear" w:color="auto" w:fill="FFFFEE"/>
                        <w:spacing w:before="0" w:after="0"/>
                        <w:jc w:val="both"/>
                        <w:rPr>
                          <w:color w:val="984806" w:themeColor="accent6" w:themeShade="80"/>
                        </w:rPr>
                      </w:pPr>
                      <w:r w:rsidRPr="00B3221F">
                        <w:rPr>
                          <w:color w:val="984806" w:themeColor="accent6" w:themeShade="80"/>
                        </w:rPr>
                        <w:t>Trier les déchets ménagers</w:t>
                      </w:r>
                    </w:p>
                    <w:p w14:paraId="5095DFB0" w14:textId="77777777" w:rsidR="00D86AE4" w:rsidRPr="00B3221F" w:rsidRDefault="00D86AE4" w:rsidP="00D86AE4">
                      <w:pPr>
                        <w:pStyle w:val="NormalWeb"/>
                        <w:shd w:val="clear" w:color="auto" w:fill="FFFFEE"/>
                        <w:spacing w:before="0" w:after="0"/>
                        <w:jc w:val="both"/>
                        <w:rPr>
                          <w:color w:val="984806" w:themeColor="accent6" w:themeShade="80"/>
                        </w:rPr>
                      </w:pPr>
                      <w:r w:rsidRPr="00B3221F">
                        <w:rPr>
                          <w:color w:val="984806" w:themeColor="accent6" w:themeShade="80"/>
                        </w:rPr>
                        <w:t>Déposer où il faut les objets hors d’usage (conteneur adapté, déchetterie)</w:t>
                      </w:r>
                    </w:p>
                    <w:p w14:paraId="20B35428" w14:textId="77777777" w:rsidR="00D86AE4" w:rsidRPr="00B3221F" w:rsidRDefault="00D86AE4" w:rsidP="00D86AE4">
                      <w:pPr>
                        <w:pStyle w:val="NormalWeb"/>
                        <w:shd w:val="clear" w:color="auto" w:fill="FFFFEE"/>
                        <w:spacing w:before="0" w:after="0"/>
                        <w:jc w:val="both"/>
                        <w:rPr>
                          <w:color w:val="984806" w:themeColor="accent6" w:themeShade="80"/>
                        </w:rPr>
                      </w:pPr>
                      <w:r w:rsidRPr="00B3221F">
                        <w:rPr>
                          <w:color w:val="984806" w:themeColor="accent6" w:themeShade="80"/>
                        </w:rPr>
                        <w:t>Recycler les piles, les batteries et les ampoules</w:t>
                      </w:r>
                    </w:p>
                    <w:p w14:paraId="1AB0479E" w14:textId="77777777" w:rsidR="00D86AE4" w:rsidRPr="00B3221F" w:rsidRDefault="00D86AE4" w:rsidP="00D86AE4">
                      <w:pPr>
                        <w:pStyle w:val="NormalWeb"/>
                        <w:shd w:val="clear" w:color="auto" w:fill="FFFFEE"/>
                        <w:spacing w:before="0" w:after="0"/>
                        <w:jc w:val="both"/>
                        <w:rPr>
                          <w:color w:val="984806" w:themeColor="accent6" w:themeShade="80"/>
                        </w:rPr>
                      </w:pPr>
                      <w:r w:rsidRPr="00B3221F">
                        <w:rPr>
                          <w:color w:val="984806" w:themeColor="accent6" w:themeShade="80"/>
                        </w:rPr>
                        <w:t>Eviter les articles suremballés</w:t>
                      </w:r>
                    </w:p>
                    <w:p w14:paraId="77B83E01" w14:textId="77777777" w:rsidR="00D86AE4" w:rsidRPr="00B3221F" w:rsidRDefault="00D86AE4" w:rsidP="00D86AE4">
                      <w:pPr>
                        <w:pStyle w:val="NormalWeb"/>
                        <w:shd w:val="clear" w:color="auto" w:fill="FFFFEE"/>
                        <w:spacing w:before="0" w:after="0"/>
                        <w:jc w:val="both"/>
                        <w:rPr>
                          <w:color w:val="984806" w:themeColor="accent6" w:themeShade="80"/>
                        </w:rPr>
                      </w:pPr>
                      <w:r w:rsidRPr="00B3221F">
                        <w:rPr>
                          <w:color w:val="984806" w:themeColor="accent6" w:themeShade="80"/>
                        </w:rPr>
                        <w:t>Eviter les produits jetables</w:t>
                      </w:r>
                    </w:p>
                    <w:p w14:paraId="722FA2BF" w14:textId="77777777" w:rsidR="00D86AE4" w:rsidRPr="00B3221F" w:rsidRDefault="00D86AE4" w:rsidP="00D86AE4">
                      <w:pPr>
                        <w:pStyle w:val="NormalWeb"/>
                        <w:shd w:val="clear" w:color="auto" w:fill="FFFFEE"/>
                        <w:spacing w:before="0" w:after="0"/>
                        <w:jc w:val="both"/>
                        <w:rPr>
                          <w:color w:val="984806" w:themeColor="accent6" w:themeShade="80"/>
                        </w:rPr>
                      </w:pPr>
                      <w:r w:rsidRPr="00B3221F">
                        <w:rPr>
                          <w:color w:val="984806" w:themeColor="accent6" w:themeShade="80"/>
                        </w:rPr>
                        <w:t>Préférer les produits d’entretien naturels (exemple : le vinaigre contre le calcaire) </w:t>
                      </w:r>
                    </w:p>
                    <w:p w14:paraId="2883794B" w14:textId="77777777" w:rsidR="00D86AE4" w:rsidRPr="00B3221F" w:rsidRDefault="00D86AE4" w:rsidP="00D86AE4">
                      <w:pPr>
                        <w:pStyle w:val="NormalWeb"/>
                        <w:shd w:val="clear" w:color="auto" w:fill="FFFFEE"/>
                        <w:spacing w:before="0" w:after="0"/>
                        <w:jc w:val="both"/>
                        <w:rPr>
                          <w:color w:val="984806" w:themeColor="accent6" w:themeShade="80"/>
                        </w:rPr>
                      </w:pPr>
                      <w:r w:rsidRPr="00B3221F">
                        <w:rPr>
                          <w:color w:val="984806" w:themeColor="accent6" w:themeShade="80"/>
                        </w:rPr>
                        <w:t xml:space="preserve">Donner ou revendre les objets dont on ne sert plus </w:t>
                      </w:r>
                    </w:p>
                    <w:p w14:paraId="56D0E81E" w14:textId="77777777" w:rsidR="00D86AE4" w:rsidRPr="00B3221F" w:rsidRDefault="00D86AE4" w:rsidP="00D86AE4">
                      <w:pPr>
                        <w:pStyle w:val="NormalWeb"/>
                        <w:shd w:val="clear" w:color="auto" w:fill="FFFFEE"/>
                        <w:spacing w:before="0" w:after="0"/>
                        <w:jc w:val="both"/>
                        <w:rPr>
                          <w:color w:val="984806" w:themeColor="accent6" w:themeShade="80"/>
                        </w:rPr>
                      </w:pPr>
                      <w:r w:rsidRPr="00B3221F">
                        <w:rPr>
                          <w:color w:val="984806" w:themeColor="accent6" w:themeShade="80"/>
                        </w:rPr>
                        <w:t>Réfléchir à l’impact de tous nos actes de consommation.</w:t>
                      </w:r>
                    </w:p>
                    <w:p w14:paraId="2765B7BE" w14:textId="77777777" w:rsidR="00D86AE4" w:rsidRDefault="00D86AE4" w:rsidP="00D86AE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42C13E4" wp14:editId="74948B25">
                <wp:simplePos x="0" y="0"/>
                <wp:positionH relativeFrom="column">
                  <wp:posOffset>34290</wp:posOffset>
                </wp:positionH>
                <wp:positionV relativeFrom="paragraph">
                  <wp:posOffset>344805</wp:posOffset>
                </wp:positionV>
                <wp:extent cx="2823210" cy="2247900"/>
                <wp:effectExtent l="0" t="0" r="0" b="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21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1F7CD" w14:textId="77777777" w:rsidR="00D86AE4" w:rsidRPr="001E66FD" w:rsidRDefault="00D86AE4" w:rsidP="00D86AE4">
                            <w:pPr>
                              <w:pStyle w:val="NormalWeb"/>
                              <w:shd w:val="clear" w:color="auto" w:fill="FFFFEE"/>
                              <w:spacing w:before="0" w:after="0"/>
                              <w:jc w:val="both"/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 w:rsidRPr="001E66FD">
                              <w:rPr>
                                <w:b/>
                                <w:bCs/>
                                <w:color w:val="0000FF"/>
                              </w:rPr>
                              <w:t xml:space="preserve">Déplacement </w:t>
                            </w:r>
                          </w:p>
                          <w:p w14:paraId="6F2C6942" w14:textId="77777777" w:rsidR="00D86AE4" w:rsidRPr="007E5427" w:rsidRDefault="00D86AE4" w:rsidP="00D86AE4">
                            <w:pPr>
                              <w:pStyle w:val="NormalWeb"/>
                              <w:shd w:val="clear" w:color="auto" w:fill="FFFFEE"/>
                              <w:spacing w:before="0" w:after="0"/>
                              <w:jc w:val="both"/>
                              <w:rPr>
                                <w:color w:val="0070C0"/>
                              </w:rPr>
                            </w:pPr>
                            <w:r w:rsidRPr="007E5427">
                              <w:rPr>
                                <w:color w:val="0070C0"/>
                              </w:rPr>
                              <w:t>Privilégier la marche ou le vélo pour les courtes distances</w:t>
                            </w:r>
                          </w:p>
                          <w:p w14:paraId="15CEF780" w14:textId="77777777" w:rsidR="00D86AE4" w:rsidRPr="007E5427" w:rsidRDefault="00D86AE4" w:rsidP="00D86AE4">
                            <w:pPr>
                              <w:pStyle w:val="NormalWeb"/>
                              <w:shd w:val="clear" w:color="auto" w:fill="FFFFEE"/>
                              <w:spacing w:before="0" w:after="0"/>
                              <w:jc w:val="both"/>
                              <w:rPr>
                                <w:color w:val="0070C0"/>
                              </w:rPr>
                            </w:pPr>
                            <w:r w:rsidRPr="007E5427">
                              <w:rPr>
                                <w:color w:val="0070C0"/>
                              </w:rPr>
                              <w:t>Privilégier les transports collectifs</w:t>
                            </w:r>
                          </w:p>
                          <w:p w14:paraId="3FF999FB" w14:textId="77777777" w:rsidR="00D86AE4" w:rsidRPr="007E5427" w:rsidRDefault="00D86AE4" w:rsidP="00D86AE4">
                            <w:pPr>
                              <w:pStyle w:val="NormalWeb"/>
                              <w:shd w:val="clear" w:color="auto" w:fill="FFFFEE"/>
                              <w:spacing w:before="0" w:after="0"/>
                              <w:jc w:val="both"/>
                              <w:rPr>
                                <w:color w:val="0070C0"/>
                              </w:rPr>
                            </w:pPr>
                            <w:r w:rsidRPr="007E5427">
                              <w:rPr>
                                <w:color w:val="0070C0"/>
                              </w:rPr>
                              <w:t>Opter pour le covoiturage</w:t>
                            </w:r>
                          </w:p>
                          <w:p w14:paraId="6594F9AA" w14:textId="77777777" w:rsidR="00D86AE4" w:rsidRPr="007E5427" w:rsidRDefault="00D86AE4" w:rsidP="00D86AE4">
                            <w:pPr>
                              <w:pStyle w:val="NormalWeb"/>
                              <w:shd w:val="clear" w:color="auto" w:fill="FFFFEE"/>
                              <w:spacing w:before="0" w:after="0"/>
                              <w:jc w:val="both"/>
                              <w:rPr>
                                <w:color w:val="0070C0"/>
                              </w:rPr>
                            </w:pPr>
                            <w:r w:rsidRPr="007E5427">
                              <w:rPr>
                                <w:color w:val="0070C0"/>
                              </w:rPr>
                              <w:t>Préférer le train à l’avion – éviter l’avion.</w:t>
                            </w:r>
                          </w:p>
                          <w:p w14:paraId="1F3AD38A" w14:textId="77777777" w:rsidR="00D86AE4" w:rsidRPr="007E5427" w:rsidRDefault="00D86AE4" w:rsidP="00D86AE4">
                            <w:pPr>
                              <w:pStyle w:val="NormalWeb"/>
                              <w:shd w:val="clear" w:color="auto" w:fill="FFFFEE"/>
                              <w:spacing w:before="0" w:after="0"/>
                              <w:jc w:val="both"/>
                              <w:rPr>
                                <w:color w:val="0070C0"/>
                              </w:rPr>
                            </w:pPr>
                            <w:r w:rsidRPr="007E5427">
                              <w:rPr>
                                <w:color w:val="0070C0"/>
                              </w:rPr>
                              <w:t xml:space="preserve">Adopter une </w:t>
                            </w:r>
                            <w:proofErr w:type="spellStart"/>
                            <w:r w:rsidRPr="007E5427">
                              <w:rPr>
                                <w:color w:val="0070C0"/>
                              </w:rPr>
                              <w:t>éco-conduite</w:t>
                            </w:r>
                            <w:proofErr w:type="spellEnd"/>
                            <w:r w:rsidRPr="007E5427">
                              <w:rPr>
                                <w:color w:val="0070C0"/>
                              </w:rPr>
                              <w:t xml:space="preserve"> en voiture (</w:t>
                            </w:r>
                            <w:r w:rsidRPr="007E5427">
                              <w:rPr>
                                <w:i/>
                                <w:iCs/>
                                <w:color w:val="0070C0"/>
                              </w:rPr>
                              <w:t>Adopter une conduite souple. Réduire notre vitesse. Coupez le moteur lors d’un arrêt prolongé. Ne pas abuser du chauffage ou de la climatisation.</w:t>
                            </w:r>
                            <w:r w:rsidRPr="007E5427">
                              <w:rPr>
                                <w:color w:val="0070C0"/>
                              </w:rPr>
                              <w:t>)</w:t>
                            </w:r>
                          </w:p>
                          <w:p w14:paraId="2ED21460" w14:textId="77777777" w:rsidR="00D86AE4" w:rsidRPr="007E5427" w:rsidRDefault="00D86AE4" w:rsidP="00D86AE4">
                            <w:pPr>
                              <w:pStyle w:val="NormalWeb"/>
                              <w:shd w:val="clear" w:color="auto" w:fill="FFFFEE"/>
                              <w:spacing w:before="0" w:after="0"/>
                              <w:jc w:val="both"/>
                              <w:rPr>
                                <w:color w:val="0070C0"/>
                              </w:rPr>
                            </w:pPr>
                            <w:r w:rsidRPr="007E5427">
                              <w:rPr>
                                <w:color w:val="0070C0"/>
                              </w:rPr>
                              <w:t>Privilégier les commerces de proximité</w:t>
                            </w:r>
                          </w:p>
                          <w:p w14:paraId="4C64660A" w14:textId="77777777" w:rsidR="00D86AE4" w:rsidRDefault="00D86AE4" w:rsidP="00D86A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C13E4" id="Zone de texte 4" o:spid="_x0000_s1027" type="#_x0000_t202" style="position:absolute;left:0;text-align:left;margin-left:2.7pt;margin-top:27.15pt;width:222.3pt;height:17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" stroked="f">
                <v:textbox>
                  <w:txbxContent>
                    <w:p w14:paraId="6121F7CD" w14:textId="77777777" w:rsidR="00D86AE4" w:rsidRPr="001E66FD" w:rsidRDefault="00D86AE4" w:rsidP="00D86AE4">
                      <w:pPr>
                        <w:pStyle w:val="NormalWeb"/>
                        <w:shd w:val="clear" w:color="auto" w:fill="FFFFEE"/>
                        <w:spacing w:before="0" w:after="0"/>
                        <w:jc w:val="both"/>
                        <w:rPr>
                          <w:b/>
                          <w:bCs/>
                          <w:color w:val="0000FF"/>
                        </w:rPr>
                      </w:pPr>
                      <w:r w:rsidRPr="001E66FD">
                        <w:rPr>
                          <w:b/>
                          <w:bCs/>
                          <w:color w:val="0000FF"/>
                        </w:rPr>
                        <w:t xml:space="preserve">Déplacement </w:t>
                      </w:r>
                    </w:p>
                    <w:p w14:paraId="6F2C6942" w14:textId="77777777" w:rsidR="00D86AE4" w:rsidRPr="007E5427" w:rsidRDefault="00D86AE4" w:rsidP="00D86AE4">
                      <w:pPr>
                        <w:pStyle w:val="NormalWeb"/>
                        <w:shd w:val="clear" w:color="auto" w:fill="FFFFEE"/>
                        <w:spacing w:before="0" w:after="0"/>
                        <w:jc w:val="both"/>
                        <w:rPr>
                          <w:color w:val="0070C0"/>
                        </w:rPr>
                      </w:pPr>
                      <w:r w:rsidRPr="007E5427">
                        <w:rPr>
                          <w:color w:val="0070C0"/>
                        </w:rPr>
                        <w:t>Privilégier la marche ou le vélo pour les courtes distances</w:t>
                      </w:r>
                    </w:p>
                    <w:p w14:paraId="15CEF780" w14:textId="77777777" w:rsidR="00D86AE4" w:rsidRPr="007E5427" w:rsidRDefault="00D86AE4" w:rsidP="00D86AE4">
                      <w:pPr>
                        <w:pStyle w:val="NormalWeb"/>
                        <w:shd w:val="clear" w:color="auto" w:fill="FFFFEE"/>
                        <w:spacing w:before="0" w:after="0"/>
                        <w:jc w:val="both"/>
                        <w:rPr>
                          <w:color w:val="0070C0"/>
                        </w:rPr>
                      </w:pPr>
                      <w:r w:rsidRPr="007E5427">
                        <w:rPr>
                          <w:color w:val="0070C0"/>
                        </w:rPr>
                        <w:t>Privilégier les transports collectifs</w:t>
                      </w:r>
                    </w:p>
                    <w:p w14:paraId="3FF999FB" w14:textId="77777777" w:rsidR="00D86AE4" w:rsidRPr="007E5427" w:rsidRDefault="00D86AE4" w:rsidP="00D86AE4">
                      <w:pPr>
                        <w:pStyle w:val="NormalWeb"/>
                        <w:shd w:val="clear" w:color="auto" w:fill="FFFFEE"/>
                        <w:spacing w:before="0" w:after="0"/>
                        <w:jc w:val="both"/>
                        <w:rPr>
                          <w:color w:val="0070C0"/>
                        </w:rPr>
                      </w:pPr>
                      <w:r w:rsidRPr="007E5427">
                        <w:rPr>
                          <w:color w:val="0070C0"/>
                        </w:rPr>
                        <w:t>Opter pour le covoiturage</w:t>
                      </w:r>
                    </w:p>
                    <w:p w14:paraId="6594F9AA" w14:textId="77777777" w:rsidR="00D86AE4" w:rsidRPr="007E5427" w:rsidRDefault="00D86AE4" w:rsidP="00D86AE4">
                      <w:pPr>
                        <w:pStyle w:val="NormalWeb"/>
                        <w:shd w:val="clear" w:color="auto" w:fill="FFFFEE"/>
                        <w:spacing w:before="0" w:after="0"/>
                        <w:jc w:val="both"/>
                        <w:rPr>
                          <w:color w:val="0070C0"/>
                        </w:rPr>
                      </w:pPr>
                      <w:r w:rsidRPr="007E5427">
                        <w:rPr>
                          <w:color w:val="0070C0"/>
                        </w:rPr>
                        <w:t>Préférer le train à l’avion – éviter l’avion.</w:t>
                      </w:r>
                    </w:p>
                    <w:p w14:paraId="1F3AD38A" w14:textId="77777777" w:rsidR="00D86AE4" w:rsidRPr="007E5427" w:rsidRDefault="00D86AE4" w:rsidP="00D86AE4">
                      <w:pPr>
                        <w:pStyle w:val="NormalWeb"/>
                        <w:shd w:val="clear" w:color="auto" w:fill="FFFFEE"/>
                        <w:spacing w:before="0" w:after="0"/>
                        <w:jc w:val="both"/>
                        <w:rPr>
                          <w:color w:val="0070C0"/>
                        </w:rPr>
                      </w:pPr>
                      <w:r w:rsidRPr="007E5427">
                        <w:rPr>
                          <w:color w:val="0070C0"/>
                        </w:rPr>
                        <w:t xml:space="preserve">Adopter une </w:t>
                      </w:r>
                      <w:proofErr w:type="spellStart"/>
                      <w:r w:rsidRPr="007E5427">
                        <w:rPr>
                          <w:color w:val="0070C0"/>
                        </w:rPr>
                        <w:t>éco-conduite</w:t>
                      </w:r>
                      <w:proofErr w:type="spellEnd"/>
                      <w:r w:rsidRPr="007E5427">
                        <w:rPr>
                          <w:color w:val="0070C0"/>
                        </w:rPr>
                        <w:t xml:space="preserve"> en voiture (</w:t>
                      </w:r>
                      <w:r w:rsidRPr="007E5427">
                        <w:rPr>
                          <w:i/>
                          <w:iCs/>
                          <w:color w:val="0070C0"/>
                        </w:rPr>
                        <w:t>Adopter une conduite souple. Réduire notre vitesse. Coupez le moteur lors d’un arrêt prolongé. Ne pas abuser du chauffage ou de la climatisation.</w:t>
                      </w:r>
                      <w:r w:rsidRPr="007E5427">
                        <w:rPr>
                          <w:color w:val="0070C0"/>
                        </w:rPr>
                        <w:t>)</w:t>
                      </w:r>
                    </w:p>
                    <w:p w14:paraId="2ED21460" w14:textId="77777777" w:rsidR="00D86AE4" w:rsidRPr="007E5427" w:rsidRDefault="00D86AE4" w:rsidP="00D86AE4">
                      <w:pPr>
                        <w:pStyle w:val="NormalWeb"/>
                        <w:shd w:val="clear" w:color="auto" w:fill="FFFFEE"/>
                        <w:spacing w:before="0" w:after="0"/>
                        <w:jc w:val="both"/>
                        <w:rPr>
                          <w:color w:val="0070C0"/>
                        </w:rPr>
                      </w:pPr>
                      <w:r w:rsidRPr="007E5427">
                        <w:rPr>
                          <w:color w:val="0070C0"/>
                        </w:rPr>
                        <w:t>Privilégier les commerces de proximité</w:t>
                      </w:r>
                    </w:p>
                    <w:p w14:paraId="4C64660A" w14:textId="77777777" w:rsidR="00D86AE4" w:rsidRDefault="00D86AE4" w:rsidP="00D86AE4"/>
                  </w:txbxContent>
                </v:textbox>
                <w10:wrap type="square"/>
              </v:shape>
            </w:pict>
          </mc:Fallback>
        </mc:AlternateContent>
      </w:r>
    </w:p>
    <w:p w14:paraId="60167A18" w14:textId="77777777" w:rsidR="00CC0A27" w:rsidRDefault="00CC0A27" w:rsidP="00CC0A27">
      <w:pPr>
        <w:pStyle w:val="Standard"/>
      </w:pPr>
    </w:p>
    <w:p w14:paraId="5DE5D704" w14:textId="77777777" w:rsidR="00CC0A27" w:rsidRDefault="00CC0A27" w:rsidP="00CC0A27">
      <w:pPr>
        <w:pStyle w:val="Standard"/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304"/>
        <w:gridCol w:w="7705"/>
        <w:gridCol w:w="1457"/>
      </w:tblGrid>
      <w:tr w:rsidR="00D86AE4" w14:paraId="44044542" w14:textId="77777777" w:rsidTr="00822B1E">
        <w:trPr>
          <w:trHeight w:val="1127"/>
          <w:jc w:val="center"/>
        </w:trPr>
        <w:tc>
          <w:tcPr>
            <w:tcW w:w="1315" w:type="dxa"/>
            <w:shd w:val="clear" w:color="auto" w:fill="DBE5F1" w:themeFill="accent1" w:themeFillTint="33"/>
            <w:vAlign w:val="center"/>
          </w:tcPr>
          <w:p w14:paraId="40BE87E1" w14:textId="77777777" w:rsidR="00D86AE4" w:rsidRDefault="00D86AE4" w:rsidP="00822B1E">
            <w:pPr>
              <w:spacing w:line="360" w:lineRule="auto"/>
              <w:jc w:val="center"/>
              <w:rPr>
                <w:b/>
                <w:i/>
                <w:color w:val="002060"/>
                <w:sz w:val="32"/>
                <w:szCs w:val="32"/>
                <w:lang w:eastAsia="ar-SA"/>
              </w:rPr>
            </w:pPr>
            <w:bookmarkStart w:id="0" w:name="_Hlk15717924"/>
          </w:p>
        </w:tc>
        <w:tc>
          <w:tcPr>
            <w:tcW w:w="7752" w:type="dxa"/>
            <w:shd w:val="clear" w:color="auto" w:fill="DBE5F1" w:themeFill="accent1" w:themeFillTint="33"/>
            <w:vAlign w:val="center"/>
          </w:tcPr>
          <w:p w14:paraId="686FA677" w14:textId="77777777" w:rsidR="00D86AE4" w:rsidRPr="005643CF" w:rsidRDefault="00D86AE4" w:rsidP="00822B1E">
            <w:pPr>
              <w:spacing w:line="360" w:lineRule="auto"/>
              <w:jc w:val="center"/>
              <w:rPr>
                <w:b/>
                <w:i/>
                <w:color w:val="0F243E" w:themeColor="text2" w:themeShade="80"/>
                <w:lang w:eastAsia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A80B90B" wp14:editId="6747CDA2">
                      <wp:simplePos x="0" y="0"/>
                      <wp:positionH relativeFrom="column">
                        <wp:posOffset>796925</wp:posOffset>
                      </wp:positionH>
                      <wp:positionV relativeFrom="paragraph">
                        <wp:posOffset>176530</wp:posOffset>
                      </wp:positionV>
                      <wp:extent cx="1828800" cy="1828800"/>
                      <wp:effectExtent l="0" t="0" r="0" b="0"/>
                      <wp:wrapSquare wrapText="bothSides"/>
                      <wp:docPr id="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F90915B" w14:textId="77777777" w:rsidR="00D86AE4" w:rsidRPr="002560EE" w:rsidRDefault="00D86AE4" w:rsidP="00D86AE4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iCs/>
                                      <w:color w:val="E5B8B7" w:themeColor="accent2" w:themeTint="66"/>
                                      <w:sz w:val="56"/>
                                      <w:szCs w:val="56"/>
                                      <w:u w:val="single"/>
                                      <w:lang w:eastAsia="ar-SA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560EE">
                                    <w:rPr>
                                      <w:b/>
                                      <w:iCs/>
                                      <w:color w:val="E5B8B7" w:themeColor="accent2" w:themeTint="66"/>
                                      <w:sz w:val="56"/>
                                      <w:szCs w:val="56"/>
                                      <w:u w:val="single"/>
                                      <w:lang w:eastAsia="ar-SA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Design &amp; écogestes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Wave1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0B90B" id="Zone de texte 1" o:spid="_x0000_s1028" type="#_x0000_t202" style="position:absolute;left:0;text-align:left;margin-left:62.75pt;margin-top:13.9pt;width:2in;height:2in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" filled="f" stroked="f">
                      <v:textbox style="mso-fit-shape-to-text:t">
                        <w:txbxContent>
                          <w:p w14:paraId="5F90915B" w14:textId="77777777" w:rsidR="00D86AE4" w:rsidRPr="002560EE" w:rsidRDefault="00D86AE4" w:rsidP="00D86AE4">
                            <w:pPr>
                              <w:spacing w:line="360" w:lineRule="auto"/>
                              <w:jc w:val="center"/>
                              <w:rPr>
                                <w:b/>
                                <w:iCs/>
                                <w:color w:val="E5B8B7" w:themeColor="accent2" w:themeTint="66"/>
                                <w:sz w:val="56"/>
                                <w:szCs w:val="56"/>
                                <w:u w:val="single"/>
                                <w:lang w:eastAsia="ar-S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60EE">
                              <w:rPr>
                                <w:b/>
                                <w:iCs/>
                                <w:color w:val="E5B8B7" w:themeColor="accent2" w:themeTint="66"/>
                                <w:sz w:val="56"/>
                                <w:szCs w:val="56"/>
                                <w:u w:val="single"/>
                                <w:lang w:eastAsia="ar-S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Design &amp; écogestes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b/>
                <w:i/>
                <w:color w:val="0F243E" w:themeColor="text2" w:themeShade="80"/>
                <w:lang w:eastAsia="ar-SA"/>
              </w:rPr>
              <w:t>1</w:t>
            </w:r>
            <w:r w:rsidRPr="006E4891">
              <w:rPr>
                <w:b/>
                <w:i/>
                <w:color w:val="0F243E" w:themeColor="text2" w:themeShade="80"/>
                <w:vertAlign w:val="superscript"/>
                <w:lang w:eastAsia="ar-SA"/>
              </w:rPr>
              <w:t>ère</w:t>
            </w:r>
            <w:r>
              <w:rPr>
                <w:b/>
                <w:i/>
                <w:color w:val="0F243E" w:themeColor="text2" w:themeShade="80"/>
                <w:lang w:eastAsia="ar-SA"/>
              </w:rPr>
              <w:t xml:space="preserve"> Arts appliqués – Activité expérimentale sur la synthèse des couleurs</w:t>
            </w:r>
          </w:p>
          <w:p w14:paraId="1E521A5E" w14:textId="77777777" w:rsidR="00D86AE4" w:rsidRPr="00DA7E58" w:rsidRDefault="00D86AE4" w:rsidP="00822B1E">
            <w:pPr>
              <w:spacing w:line="360" w:lineRule="auto"/>
              <w:jc w:val="center"/>
              <w:rPr>
                <w:b/>
                <w:iCs/>
                <w:color w:val="002060"/>
                <w:sz w:val="36"/>
                <w:szCs w:val="36"/>
                <w:u w:val="single"/>
                <w:lang w:eastAsia="ar-SA"/>
              </w:rPr>
            </w:pPr>
            <w:r w:rsidRPr="00634D3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8A8BC9B" wp14:editId="0C5870B6">
                      <wp:simplePos x="0" y="0"/>
                      <wp:positionH relativeFrom="margin">
                        <wp:posOffset>-1030605</wp:posOffset>
                      </wp:positionH>
                      <wp:positionV relativeFrom="paragraph">
                        <wp:posOffset>636270</wp:posOffset>
                      </wp:positionV>
                      <wp:extent cx="6902450" cy="8829675"/>
                      <wp:effectExtent l="0" t="0" r="12700" b="28575"/>
                      <wp:wrapNone/>
                      <wp:docPr id="679" name="Rectangle 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02450" cy="8829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rect w14:anchorId="2293C361" id="Rectangle 679" o:spid="_x0000_s1026" style="position:absolute;margin-left:-81.15pt;margin-top:50.1pt;width:543.5pt;height:695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" filled="f" strokecolor="#002060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469" w:type="dxa"/>
            <w:shd w:val="clear" w:color="auto" w:fill="DBE5F1" w:themeFill="accent1" w:themeFillTint="33"/>
            <w:vAlign w:val="center"/>
          </w:tcPr>
          <w:p w14:paraId="4ECA5AA5" w14:textId="77777777" w:rsidR="00D86AE4" w:rsidRPr="00282C26" w:rsidRDefault="00D86AE4" w:rsidP="00822B1E">
            <w:pPr>
              <w:spacing w:line="360" w:lineRule="auto"/>
              <w:rPr>
                <w:b/>
                <w:i/>
                <w:color w:val="002060"/>
                <w:sz w:val="36"/>
                <w:szCs w:val="36"/>
                <w:lang w:eastAsia="ar-SA"/>
              </w:rPr>
            </w:pPr>
          </w:p>
        </w:tc>
      </w:tr>
    </w:tbl>
    <w:bookmarkEnd w:id="0"/>
    <w:p w14:paraId="72E1BC3B" w14:textId="77777777" w:rsidR="00D86AE4" w:rsidRDefault="00D86AE4" w:rsidP="00D86AE4">
      <w:pPr>
        <w:spacing w:line="276" w:lineRule="auto"/>
        <w:jc w:val="both"/>
        <w:rPr>
          <w:b/>
        </w:rPr>
      </w:pPr>
      <w:r w:rsidRPr="00727C31">
        <w:rPr>
          <w:b/>
          <w:u w:val="single"/>
        </w:rPr>
        <w:t>Doc.</w:t>
      </w:r>
      <w:r w:rsidRPr="00727C31">
        <w:rPr>
          <w:b/>
        </w:rPr>
        <w:t xml:space="preserve"> : </w:t>
      </w:r>
      <w:r>
        <w:rPr>
          <w:b/>
        </w:rPr>
        <w:t>Affiche ou projet de designer s’inspirant des possibilités offertes par la synthèse des couleurs</w:t>
      </w:r>
    </w:p>
    <w:p w14:paraId="4D88A73D" w14:textId="77777777" w:rsidR="00D86AE4" w:rsidRDefault="00D86AE4" w:rsidP="00D86AE4">
      <w:pPr>
        <w:spacing w:line="360" w:lineRule="auto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7E8A6E5" wp14:editId="1EACFFD1">
            <wp:simplePos x="0" y="0"/>
            <wp:positionH relativeFrom="column">
              <wp:posOffset>92075</wp:posOffset>
            </wp:positionH>
            <wp:positionV relativeFrom="paragraph">
              <wp:posOffset>13970</wp:posOffset>
            </wp:positionV>
            <wp:extent cx="2419350" cy="3225723"/>
            <wp:effectExtent l="0" t="0" r="0" b="0"/>
            <wp:wrapSquare wrapText="bothSides"/>
            <wp:docPr id="7" name="Image 7" descr="Une image contenant texte, très colo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, très color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2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49B24" w14:textId="77777777" w:rsidR="00D86AE4" w:rsidRDefault="00D86AE4" w:rsidP="00D86AE4">
      <w:pPr>
        <w:spacing w:line="276" w:lineRule="auto"/>
        <w:jc w:val="both"/>
      </w:pPr>
      <w:r>
        <w:rPr>
          <w:rFonts w:ascii="Arial" w:hAnsi="Arial" w:cs="Arial"/>
        </w:rPr>
        <w:t>◄</w:t>
      </w:r>
      <w:r w:rsidRPr="002745EA">
        <w:t xml:space="preserve"> </w:t>
      </w:r>
      <w:r w:rsidRPr="001E66FD">
        <w:rPr>
          <w:b/>
          <w:bCs/>
        </w:rPr>
        <w:t xml:space="preserve">Vincent </w:t>
      </w:r>
      <w:proofErr w:type="spellStart"/>
      <w:r w:rsidRPr="001E66FD">
        <w:rPr>
          <w:b/>
          <w:bCs/>
        </w:rPr>
        <w:t>Perrottet</w:t>
      </w:r>
      <w:proofErr w:type="spellEnd"/>
      <w:r w:rsidRPr="002745EA">
        <w:t xml:space="preserve"> - Affiche pour la saison 2014 du Théâtre d'Auxerre</w:t>
      </w:r>
    </w:p>
    <w:p w14:paraId="10406E9A" w14:textId="77777777" w:rsidR="00D86AE4" w:rsidRDefault="00EC6C40" w:rsidP="00D86AE4">
      <w:pPr>
        <w:spacing w:line="276" w:lineRule="auto"/>
        <w:jc w:val="right"/>
        <w:rPr>
          <w:i/>
          <w:iCs/>
          <w:sz w:val="20"/>
          <w:szCs w:val="20"/>
        </w:rPr>
      </w:pPr>
      <w:hyperlink r:id="rId11" w:history="1">
        <w:r w:rsidR="00D86AE4" w:rsidRPr="00D13FDC">
          <w:rPr>
            <w:rStyle w:val="Lienhypertexte"/>
            <w:i/>
            <w:iCs/>
            <w:sz w:val="20"/>
            <w:szCs w:val="20"/>
          </w:rPr>
          <w:t>https://vincentperrottet.com/VincentPerrottet2014.html</w:t>
        </w:r>
      </w:hyperlink>
    </w:p>
    <w:p w14:paraId="12DFB81B" w14:textId="77777777" w:rsidR="00D86AE4" w:rsidRDefault="00D86AE4" w:rsidP="00D86AE4">
      <w:pPr>
        <w:spacing w:line="276" w:lineRule="auto"/>
        <w:jc w:val="both"/>
      </w:pPr>
    </w:p>
    <w:p w14:paraId="2BA69317" w14:textId="77777777" w:rsidR="00D86AE4" w:rsidRDefault="00D86AE4" w:rsidP="00D86AE4">
      <w:pPr>
        <w:spacing w:line="276" w:lineRule="auto"/>
        <w:jc w:val="both"/>
      </w:pPr>
      <w:r>
        <w:t>Remarque : avec des lunettes équipées du filtre de couleur adéquate, le spectateur peut observer des inscriptions différentes.</w:t>
      </w:r>
    </w:p>
    <w:p w14:paraId="3065A46F" w14:textId="77777777" w:rsidR="00D86AE4" w:rsidRDefault="00D86AE4" w:rsidP="00D86AE4">
      <w:pPr>
        <w:spacing w:line="276" w:lineRule="auto"/>
        <w:jc w:val="both"/>
      </w:pPr>
    </w:p>
    <w:p w14:paraId="46621050" w14:textId="77777777" w:rsidR="00D86AE4" w:rsidRDefault="00D86AE4" w:rsidP="00D86AE4">
      <w:pPr>
        <w:spacing w:line="276" w:lineRule="auto"/>
        <w:jc w:val="both"/>
      </w:pPr>
    </w:p>
    <w:p w14:paraId="3B18ACAC" w14:textId="77777777" w:rsidR="00D86AE4" w:rsidRDefault="00D86AE4" w:rsidP="00D86AE4">
      <w:pPr>
        <w:spacing w:line="276" w:lineRule="auto"/>
        <w:jc w:val="both"/>
      </w:pPr>
    </w:p>
    <w:p w14:paraId="3CA513A2" w14:textId="77777777" w:rsidR="00D86AE4" w:rsidRDefault="00D86AE4" w:rsidP="00D86AE4">
      <w:pPr>
        <w:spacing w:line="276" w:lineRule="auto"/>
        <w:jc w:val="both"/>
      </w:pPr>
    </w:p>
    <w:p w14:paraId="23EEFCD4" w14:textId="77777777" w:rsidR="00D86AE4" w:rsidRDefault="00D86AE4" w:rsidP="00D86AE4">
      <w:pPr>
        <w:spacing w:line="276" w:lineRule="auto"/>
        <w:jc w:val="both"/>
      </w:pPr>
    </w:p>
    <w:p w14:paraId="226615BA" w14:textId="77777777" w:rsidR="00D86AE4" w:rsidRDefault="00D86AE4" w:rsidP="00D86AE4">
      <w:pPr>
        <w:spacing w:line="276" w:lineRule="auto"/>
        <w:jc w:val="both"/>
      </w:pPr>
      <w:r>
        <w:t xml:space="preserve">Dans le projet ci-dessous, en fonction de l’éclairage de la pièce, on voit ressortir successivement les motifs de chaque planche de couleur différente. </w:t>
      </w:r>
    </w:p>
    <w:p w14:paraId="415C49B3" w14:textId="77777777" w:rsidR="00D86AE4" w:rsidRDefault="00D86AE4" w:rsidP="00D86AE4">
      <w:pPr>
        <w:spacing w:line="276" w:lineRule="auto"/>
        <w:jc w:val="both"/>
      </w:pPr>
    </w:p>
    <w:p w14:paraId="0C843CA9" w14:textId="77777777" w:rsidR="00D86AE4" w:rsidRPr="001E66FD" w:rsidRDefault="00D86AE4" w:rsidP="00D86AE4">
      <w:pPr>
        <w:spacing w:line="276" w:lineRule="auto"/>
        <w:jc w:val="center"/>
        <w:rPr>
          <w:b/>
          <w:bCs/>
        </w:rPr>
      </w:pPr>
      <w:r w:rsidRPr="001E66FD">
        <w:rPr>
          <w:b/>
          <w:bCs/>
        </w:rPr>
        <w:t xml:space="preserve">Projets RGB de </w:t>
      </w:r>
      <w:proofErr w:type="spellStart"/>
      <w:r w:rsidRPr="001E66FD">
        <w:rPr>
          <w:b/>
          <w:bCs/>
        </w:rPr>
        <w:t>Carnovsky</w:t>
      </w:r>
      <w:proofErr w:type="spellEnd"/>
    </w:p>
    <w:p w14:paraId="4817D0B2" w14:textId="77777777" w:rsidR="00D86AE4" w:rsidRDefault="00D86AE4" w:rsidP="00D86AE4">
      <w:pPr>
        <w:spacing w:line="276" w:lineRule="auto"/>
        <w:ind w:left="2124" w:firstLine="708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F380926" wp14:editId="23C40459">
            <wp:simplePos x="0" y="0"/>
            <wp:positionH relativeFrom="column">
              <wp:posOffset>3368675</wp:posOffset>
            </wp:positionH>
            <wp:positionV relativeFrom="paragraph">
              <wp:posOffset>309245</wp:posOffset>
            </wp:positionV>
            <wp:extent cx="3095625" cy="2331720"/>
            <wp:effectExtent l="0" t="0" r="9525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</w:t>
      </w:r>
      <w:r>
        <w:rPr>
          <w:rFonts w:ascii="Arial" w:hAnsi="Arial" w:cs="Arial"/>
        </w:rPr>
        <w:t>▼</w:t>
      </w:r>
    </w:p>
    <w:p w14:paraId="54AE2A6F" w14:textId="77777777" w:rsidR="00D86AE4" w:rsidRDefault="00D86AE4" w:rsidP="00D86AE4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1E78274" wp14:editId="198477DB">
            <wp:simplePos x="0" y="0"/>
            <wp:positionH relativeFrom="column">
              <wp:posOffset>3359150</wp:posOffset>
            </wp:positionH>
            <wp:positionV relativeFrom="paragraph">
              <wp:posOffset>2670810</wp:posOffset>
            </wp:positionV>
            <wp:extent cx="3086100" cy="2324100"/>
            <wp:effectExtent l="0" t="0" r="0" b="0"/>
            <wp:wrapSquare wrapText="bothSides"/>
            <wp:docPr id="11" name="Image 11" descr="Une image contenant sombre, lumière, nu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sombre, lumière, nui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9F6CCA0" wp14:editId="5C14D537">
            <wp:simplePos x="0" y="0"/>
            <wp:positionH relativeFrom="margin">
              <wp:align>left</wp:align>
            </wp:positionH>
            <wp:positionV relativeFrom="paragraph">
              <wp:posOffset>159385</wp:posOffset>
            </wp:positionV>
            <wp:extent cx="3097530" cy="2333625"/>
            <wp:effectExtent l="0" t="0" r="7620" b="9525"/>
            <wp:wrapSquare wrapText="bothSides"/>
            <wp:docPr id="8" name="Image 8" descr="Une image contenant intérieur, très coloré, peinture, galer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intérieur, très coloré, peinture, galeri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6447693" wp14:editId="2B85A5D8">
            <wp:simplePos x="0" y="0"/>
            <wp:positionH relativeFrom="margin">
              <wp:align>left</wp:align>
            </wp:positionH>
            <wp:positionV relativeFrom="paragraph">
              <wp:posOffset>2666365</wp:posOffset>
            </wp:positionV>
            <wp:extent cx="3122930" cy="2352675"/>
            <wp:effectExtent l="0" t="0" r="1270" b="9525"/>
            <wp:wrapSquare wrapText="bothSides"/>
            <wp:docPr id="10" name="Image 10" descr="Une image contenant arbre, v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arbre, ve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EC223" w14:textId="77777777" w:rsidR="00D86AE4" w:rsidRDefault="00EC6C40" w:rsidP="00D86AE4">
      <w:pPr>
        <w:spacing w:line="276" w:lineRule="auto"/>
        <w:jc w:val="right"/>
        <w:rPr>
          <w:i/>
          <w:iCs/>
          <w:sz w:val="20"/>
          <w:szCs w:val="20"/>
        </w:rPr>
      </w:pPr>
      <w:hyperlink r:id="rId16" w:history="1">
        <w:r w:rsidR="00D86AE4" w:rsidRPr="007E5980">
          <w:rPr>
            <w:rStyle w:val="Lienhypertexte"/>
            <w:i/>
            <w:iCs/>
            <w:sz w:val="20"/>
            <w:szCs w:val="20"/>
          </w:rPr>
          <w:t>https://www.carnovsky.com/RGB.htm</w:t>
        </w:r>
      </w:hyperlink>
    </w:p>
    <w:p w14:paraId="3D8A7C13" w14:textId="77777777" w:rsidR="00D86AE4" w:rsidRDefault="00D86AE4" w:rsidP="00D86AE4">
      <w:pPr>
        <w:spacing w:line="276" w:lineRule="auto"/>
      </w:pPr>
    </w:p>
    <w:p w14:paraId="04C6CA0F" w14:textId="77777777" w:rsidR="00D86AE4" w:rsidRDefault="00D86AE4" w:rsidP="00D86AE4">
      <w:pPr>
        <w:spacing w:line="276" w:lineRule="auto"/>
        <w:jc w:val="both"/>
        <w:rPr>
          <w:i/>
          <w:iCs/>
        </w:rPr>
      </w:pPr>
    </w:p>
    <w:p w14:paraId="59425D2A" w14:textId="77777777" w:rsidR="00D86AE4" w:rsidRDefault="00D86AE4" w:rsidP="00D86AE4">
      <w:pPr>
        <w:spacing w:line="276" w:lineRule="auto"/>
        <w:jc w:val="both"/>
        <w:rPr>
          <w:i/>
          <w:iCs/>
        </w:rPr>
      </w:pPr>
    </w:p>
    <w:p w14:paraId="61FD0B8B" w14:textId="77777777" w:rsidR="00D86AE4" w:rsidRDefault="00D86AE4" w:rsidP="00D86AE4">
      <w:pPr>
        <w:spacing w:line="276" w:lineRule="auto"/>
        <w:jc w:val="both"/>
        <w:rPr>
          <w:i/>
          <w:iCs/>
        </w:rPr>
      </w:pPr>
    </w:p>
    <w:p w14:paraId="43B0B3EE" w14:textId="77777777" w:rsidR="00D86AE4" w:rsidRDefault="00D86AE4" w:rsidP="00D86AE4">
      <w:pPr>
        <w:spacing w:line="276" w:lineRule="auto"/>
        <w:jc w:val="both"/>
        <w:rPr>
          <w:i/>
          <w:iCs/>
        </w:rPr>
      </w:pPr>
    </w:p>
    <w:p w14:paraId="6CF38288" w14:textId="77777777" w:rsidR="00D86AE4" w:rsidRDefault="00D86AE4" w:rsidP="00D86AE4">
      <w:pPr>
        <w:spacing w:line="276" w:lineRule="auto"/>
        <w:jc w:val="both"/>
        <w:rPr>
          <w:i/>
          <w:iCs/>
        </w:rPr>
      </w:pPr>
    </w:p>
    <w:p w14:paraId="54E389C6" w14:textId="77777777" w:rsidR="00D86AE4" w:rsidRDefault="00D86AE4" w:rsidP="00D86AE4">
      <w:pPr>
        <w:spacing w:line="276" w:lineRule="auto"/>
        <w:jc w:val="both"/>
        <w:rPr>
          <w:i/>
          <w:iCs/>
        </w:rPr>
      </w:pPr>
    </w:p>
    <w:p w14:paraId="38296033" w14:textId="77777777" w:rsidR="00D86AE4" w:rsidRDefault="00D86AE4" w:rsidP="00D86AE4">
      <w:pPr>
        <w:spacing w:line="276" w:lineRule="auto"/>
        <w:jc w:val="both"/>
        <w:rPr>
          <w:i/>
          <w:iCs/>
        </w:rPr>
      </w:pPr>
      <w:r>
        <w:rPr>
          <w:i/>
          <w:i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380B09" wp14:editId="1E0C419F">
                <wp:simplePos x="0" y="0"/>
                <wp:positionH relativeFrom="margin">
                  <wp:align>center</wp:align>
                </wp:positionH>
                <wp:positionV relativeFrom="paragraph">
                  <wp:posOffset>103505</wp:posOffset>
                </wp:positionV>
                <wp:extent cx="7029450" cy="5895975"/>
                <wp:effectExtent l="0" t="0" r="19050" b="285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5895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E11362" w14:textId="77777777" w:rsidR="00D86AE4" w:rsidRDefault="00D86AE4" w:rsidP="00D86AE4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2560EE">
                              <w:rPr>
                                <w:b/>
                                <w:bCs/>
                                <w:u w:val="single"/>
                              </w:rPr>
                              <w:t xml:space="preserve">CONTEXTE de TRAVAIL : </w:t>
                            </w:r>
                          </w:p>
                          <w:p w14:paraId="2AB174B7" w14:textId="77777777" w:rsidR="00D86AE4" w:rsidRPr="002560EE" w:rsidRDefault="00D86AE4" w:rsidP="00D86AE4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74D74959" w14:textId="77777777" w:rsidR="00D86AE4" w:rsidRDefault="00D86AE4" w:rsidP="00D86AE4">
                            <w:pPr>
                              <w:rPr>
                                <w:b/>
                                <w:iCs/>
                                <w:lang w:bidi="fr-FR"/>
                              </w:rPr>
                            </w:pPr>
                            <w:r w:rsidRPr="002560EE">
                              <w:rPr>
                                <w:b/>
                                <w:iCs/>
                                <w:lang w:bidi="fr-FR"/>
                              </w:rPr>
                              <w:t xml:space="preserve">Dans le cadre des Journées Portes Ouvertes du Lycée et en tenant compte des objectifs de réduction des gaz à effet de serre, un professeur souhaite combiner les compétences en design et </w:t>
                            </w:r>
                            <w:r>
                              <w:rPr>
                                <w:b/>
                                <w:iCs/>
                                <w:lang w:bidi="fr-FR"/>
                              </w:rPr>
                              <w:t>en</w:t>
                            </w:r>
                            <w:r w:rsidRPr="002560EE">
                              <w:rPr>
                                <w:b/>
                                <w:iCs/>
                                <w:lang w:bidi="fr-FR"/>
                              </w:rPr>
                              <w:t xml:space="preserve"> physique chimie de ses élèves avec un message portant sur la nécessité de sensibiliser l’ensemble des futurs visiteurs</w:t>
                            </w:r>
                            <w:r w:rsidRPr="002560EE">
                              <w:rPr>
                                <w:b/>
                              </w:rPr>
                              <w:t xml:space="preserve"> </w:t>
                            </w:r>
                            <w:r w:rsidRPr="002560EE">
                              <w:rPr>
                                <w:b/>
                                <w:iCs/>
                                <w:lang w:bidi="fr-FR"/>
                              </w:rPr>
                              <w:t>aux gestes quotidiens respectueux de l’environnement.</w:t>
                            </w:r>
                          </w:p>
                          <w:p w14:paraId="0225D65E" w14:textId="77777777" w:rsidR="00D86AE4" w:rsidRDefault="00D86AE4" w:rsidP="00D86AE4">
                            <w:pPr>
                              <w:rPr>
                                <w:b/>
                                <w:iCs/>
                                <w:lang w:bidi="fr-FR"/>
                              </w:rPr>
                            </w:pPr>
                          </w:p>
                          <w:p w14:paraId="009D9185" w14:textId="77777777" w:rsidR="00D86AE4" w:rsidRPr="002560EE" w:rsidRDefault="00D86AE4" w:rsidP="00D86AE4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2560EE">
                              <w:rPr>
                                <w:b/>
                                <w:bCs/>
                                <w:u w:val="single"/>
                              </w:rPr>
                              <w:t xml:space="preserve">CAHIER des CHARGES : </w:t>
                            </w:r>
                          </w:p>
                          <w:p w14:paraId="37E445BB" w14:textId="77777777" w:rsidR="00D86AE4" w:rsidRDefault="00D86AE4" w:rsidP="00D86AE4">
                            <w:pPr>
                              <w:rPr>
                                <w:b/>
                              </w:rPr>
                            </w:pPr>
                          </w:p>
                          <w:p w14:paraId="4B53DA10" w14:textId="77777777" w:rsidR="00D86AE4" w:rsidRDefault="00D86AE4" w:rsidP="00D86AE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En vous inspirant du travail de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Perrottet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et de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</w:rPr>
                              <w:t>Carnosky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vous réaliserez une affiche en format A3 avec des calques superposés, contenant trois messages différents incitant à un écogeste dans le domaine des économies d’énergie dans la vie quotidienne, puis dans celui du déplacement, puis</w:t>
                            </w:r>
                          </w:p>
                          <w:p w14:paraId="6AE17B51" w14:textId="77777777" w:rsidR="00D86AE4" w:rsidRDefault="00D86AE4" w:rsidP="00D86AE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dans celui de la consommation et du recyclage. </w:t>
                            </w:r>
                          </w:p>
                          <w:p w14:paraId="6744B4A8" w14:textId="77777777" w:rsidR="00D86AE4" w:rsidRDefault="00D86AE4" w:rsidP="00D86AE4">
                            <w:pPr>
                              <w:rPr>
                                <w:b/>
                              </w:rPr>
                            </w:pPr>
                          </w:p>
                          <w:p w14:paraId="51D36FF7" w14:textId="77777777" w:rsidR="00D86AE4" w:rsidRDefault="00D86AE4" w:rsidP="00D86AE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Avec vos connaissances en physique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chimie ,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vous ferez en sorte que l’un ou l’autre des messages apparaisse selon le filtre utilisé et/ou selon l’éclairement et/ou selon la superposition des couleurs. </w:t>
                            </w:r>
                          </w:p>
                          <w:p w14:paraId="377B35E4" w14:textId="77777777" w:rsidR="00D86AE4" w:rsidRDefault="00D86AE4" w:rsidP="00D86AE4">
                            <w:pPr>
                              <w:rPr>
                                <w:b/>
                              </w:rPr>
                            </w:pPr>
                          </w:p>
                          <w:p w14:paraId="0CCF3988" w14:textId="77777777" w:rsidR="00D86AE4" w:rsidRDefault="00D86AE4" w:rsidP="00D86AE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Votre affiche sera accompagnée d’un descriptif rendant compte :</w:t>
                            </w:r>
                          </w:p>
                          <w:p w14:paraId="04DED7BF" w14:textId="77777777" w:rsidR="00D86AE4" w:rsidRDefault="00D86AE4" w:rsidP="00D86AE4">
                            <w:pPr>
                              <w:rPr>
                                <w:b/>
                              </w:rPr>
                            </w:pPr>
                          </w:p>
                          <w:p w14:paraId="74077CD8" w14:textId="77777777" w:rsidR="00D86AE4" w:rsidRPr="00F14B60" w:rsidRDefault="00D86AE4" w:rsidP="00D86AE4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1"/>
                              </w:numPr>
                              <w:suppressAutoHyphens w:val="0"/>
                              <w:autoSpaceDN/>
                              <w:spacing w:after="200" w:line="276" w:lineRule="auto"/>
                              <w:textAlignment w:val="auto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F14B60">
                              <w:rPr>
                                <w:rFonts w:ascii="Times New Roman" w:hAnsi="Times New Roman"/>
                                <w:b/>
                              </w:rPr>
                              <w:t xml:space="preserve">du ou des type(s) de synthèse utilisée(s) </w:t>
                            </w:r>
                          </w:p>
                          <w:p w14:paraId="5E4D6F17" w14:textId="77777777" w:rsidR="00D86AE4" w:rsidRPr="00F14B60" w:rsidRDefault="00D86AE4" w:rsidP="00D86AE4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1"/>
                              </w:numPr>
                              <w:suppressAutoHyphens w:val="0"/>
                              <w:autoSpaceDN/>
                              <w:spacing w:after="200" w:line="276" w:lineRule="auto"/>
                              <w:textAlignment w:val="auto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F14B60">
                              <w:rPr>
                                <w:rFonts w:ascii="Times New Roman" w:hAnsi="Times New Roman"/>
                                <w:b/>
                              </w:rPr>
                              <w:t xml:space="preserve">du ou des éclairement nécessaires </w:t>
                            </w:r>
                          </w:p>
                          <w:p w14:paraId="5BABB2AD" w14:textId="77777777" w:rsidR="00D86AE4" w:rsidRPr="00F14B60" w:rsidRDefault="00D86AE4" w:rsidP="00D86AE4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1"/>
                              </w:numPr>
                              <w:suppressAutoHyphens w:val="0"/>
                              <w:autoSpaceDN/>
                              <w:spacing w:after="200" w:line="276" w:lineRule="auto"/>
                              <w:textAlignment w:val="auto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F14B60">
                              <w:rPr>
                                <w:rFonts w:ascii="Times New Roman" w:hAnsi="Times New Roman"/>
                                <w:b/>
                              </w:rPr>
                              <w:t xml:space="preserve">du ou des filtres nécessaires </w:t>
                            </w:r>
                          </w:p>
                          <w:p w14:paraId="64F27136" w14:textId="77777777" w:rsidR="00D86AE4" w:rsidRDefault="00D86AE4" w:rsidP="00D86AE4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1"/>
                              </w:numPr>
                              <w:suppressAutoHyphens w:val="0"/>
                              <w:autoSpaceDN/>
                              <w:spacing w:after="200" w:line="276" w:lineRule="auto"/>
                              <w:textAlignment w:val="auto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proofErr w:type="gramStart"/>
                            <w:r w:rsidRPr="00F14B60">
                              <w:rPr>
                                <w:rFonts w:ascii="Times New Roman" w:hAnsi="Times New Roman"/>
                                <w:b/>
                              </w:rPr>
                              <w:t>des</w:t>
                            </w:r>
                            <w:proofErr w:type="gramEnd"/>
                            <w:r w:rsidRPr="00F14B60">
                              <w:rPr>
                                <w:rFonts w:ascii="Times New Roman" w:hAnsi="Times New Roman"/>
                                <w:b/>
                              </w:rPr>
                              <w:t xml:space="preserve"> explications des couleurs obtenues par superposition ( les mots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« couleur absorbée » et « couleur diffusée »  devront apparaitre dans votre descriptif.  </w:t>
                            </w:r>
                          </w:p>
                          <w:p w14:paraId="43EE00B4" w14:textId="77777777" w:rsidR="00D86AE4" w:rsidRDefault="00D86AE4" w:rsidP="00D86AE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Vous ferez, enfin, une présentation orale à vos camarades en classe. </w:t>
                            </w:r>
                          </w:p>
                          <w:p w14:paraId="1C9DDC4C" w14:textId="77777777" w:rsidR="00D86AE4" w:rsidRDefault="00D86AE4" w:rsidP="00D86AE4">
                            <w:pPr>
                              <w:rPr>
                                <w:b/>
                              </w:rPr>
                            </w:pPr>
                          </w:p>
                          <w:p w14:paraId="6F192074" w14:textId="77777777" w:rsidR="00D86AE4" w:rsidRPr="00FB1E8D" w:rsidRDefault="00D86AE4" w:rsidP="00D86AE4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FB1E8D">
                              <w:rPr>
                                <w:b/>
                                <w:u w:val="single"/>
                              </w:rPr>
                              <w:t xml:space="preserve">MATERIEL A DISPOSITION : </w:t>
                            </w:r>
                          </w:p>
                          <w:p w14:paraId="31FF01F8" w14:textId="77777777" w:rsidR="00D86AE4" w:rsidRDefault="00D86AE4" w:rsidP="00D86AE4">
                            <w:pPr>
                              <w:rPr>
                                <w:b/>
                              </w:rPr>
                            </w:pPr>
                          </w:p>
                          <w:p w14:paraId="1EFB5C70" w14:textId="77777777" w:rsidR="00D86AE4" w:rsidRDefault="00D86AE4" w:rsidP="00D86AE4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"/>
                              </w:numPr>
                              <w:suppressAutoHyphens w:val="0"/>
                              <w:autoSpaceDN/>
                              <w:spacing w:after="200" w:line="276" w:lineRule="auto"/>
                              <w:textAlignment w:val="auto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Calques ou ordinateur avec système d’impression</w:t>
                            </w:r>
                          </w:p>
                          <w:p w14:paraId="2C160A42" w14:textId="77777777" w:rsidR="00D86AE4" w:rsidRPr="00FB1E8D" w:rsidRDefault="00D86AE4" w:rsidP="00D86AE4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"/>
                              </w:numPr>
                              <w:suppressAutoHyphens w:val="0"/>
                              <w:autoSpaceDN/>
                              <w:spacing w:after="200" w:line="276" w:lineRule="auto"/>
                              <w:textAlignment w:val="auto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FB1E8D">
                              <w:rPr>
                                <w:rFonts w:ascii="Times New Roman" w:hAnsi="Times New Roman"/>
                                <w:b/>
                              </w:rPr>
                              <w:t xml:space="preserve">Filtres de couleur </w:t>
                            </w:r>
                          </w:p>
                          <w:p w14:paraId="64944A16" w14:textId="77777777" w:rsidR="00D86AE4" w:rsidRDefault="00D86AE4" w:rsidP="00D86AE4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"/>
                              </w:numPr>
                              <w:suppressAutoHyphens w:val="0"/>
                              <w:autoSpaceDN/>
                              <w:spacing w:after="200" w:line="276" w:lineRule="auto"/>
                              <w:textAlignment w:val="auto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FB1E8D">
                              <w:rPr>
                                <w:rFonts w:ascii="Times New Roman" w:hAnsi="Times New Roman"/>
                                <w:b/>
                              </w:rPr>
                              <w:t xml:space="preserve">Sources de lumière colorées </w:t>
                            </w:r>
                          </w:p>
                          <w:p w14:paraId="27EB0C1B" w14:textId="77777777" w:rsidR="00D86AE4" w:rsidRPr="00FB1E8D" w:rsidRDefault="00D86AE4" w:rsidP="00D86AE4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"/>
                              </w:numPr>
                              <w:suppressAutoHyphens w:val="0"/>
                              <w:autoSpaceDN/>
                              <w:spacing w:after="200" w:line="276" w:lineRule="auto"/>
                              <w:textAlignment w:val="auto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Rétroprojecteur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80B09" id="Zone de texte 16" o:spid="_x0000_s1029" type="#_x0000_t202" style="position:absolute;left:0;text-align:left;margin-left:0;margin-top:8.15pt;width:553.5pt;height:464.25pt;z-index:2516725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" fillcolor="#d8d8d8 [2732]" strokeweight=".5pt">
                <v:textbox>
                  <w:txbxContent>
                    <w:p w14:paraId="59E11362" w14:textId="77777777" w:rsidR="00D86AE4" w:rsidRDefault="00D86AE4" w:rsidP="00D86AE4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2560EE">
                        <w:rPr>
                          <w:b/>
                          <w:bCs/>
                          <w:u w:val="single"/>
                        </w:rPr>
                        <w:t xml:space="preserve">CONTEXTE de TRAVAIL : </w:t>
                      </w:r>
                    </w:p>
                    <w:p w14:paraId="2AB174B7" w14:textId="77777777" w:rsidR="00D86AE4" w:rsidRPr="002560EE" w:rsidRDefault="00D86AE4" w:rsidP="00D86AE4">
                      <w:pPr>
                        <w:rPr>
                          <w:b/>
                          <w:bCs/>
                          <w:u w:val="single"/>
                        </w:rPr>
                      </w:pPr>
                    </w:p>
                    <w:p w14:paraId="74D74959" w14:textId="77777777" w:rsidR="00D86AE4" w:rsidRDefault="00D86AE4" w:rsidP="00D86AE4">
                      <w:pPr>
                        <w:rPr>
                          <w:b/>
                          <w:iCs/>
                          <w:lang w:bidi="fr-FR"/>
                        </w:rPr>
                      </w:pPr>
                      <w:r w:rsidRPr="002560EE">
                        <w:rPr>
                          <w:b/>
                          <w:iCs/>
                          <w:lang w:bidi="fr-FR"/>
                        </w:rPr>
                        <w:t xml:space="preserve">Dans le cadre des Journées Portes Ouvertes du Lycée et en tenant compte des objectifs de réduction des gaz à effet de serre, un professeur souhaite combiner les compétences en design et </w:t>
                      </w:r>
                      <w:r>
                        <w:rPr>
                          <w:b/>
                          <w:iCs/>
                          <w:lang w:bidi="fr-FR"/>
                        </w:rPr>
                        <w:t>en</w:t>
                      </w:r>
                      <w:r w:rsidRPr="002560EE">
                        <w:rPr>
                          <w:b/>
                          <w:iCs/>
                          <w:lang w:bidi="fr-FR"/>
                        </w:rPr>
                        <w:t xml:space="preserve"> physique chimie de ses élèves avec un message portant sur la nécessité de sensibiliser l’ensemble des futurs visiteurs</w:t>
                      </w:r>
                      <w:r w:rsidRPr="002560EE">
                        <w:rPr>
                          <w:b/>
                        </w:rPr>
                        <w:t xml:space="preserve"> </w:t>
                      </w:r>
                      <w:r w:rsidRPr="002560EE">
                        <w:rPr>
                          <w:b/>
                          <w:iCs/>
                          <w:lang w:bidi="fr-FR"/>
                        </w:rPr>
                        <w:t>aux gestes quotidiens respectueux de l’environnement.</w:t>
                      </w:r>
                    </w:p>
                    <w:p w14:paraId="0225D65E" w14:textId="77777777" w:rsidR="00D86AE4" w:rsidRDefault="00D86AE4" w:rsidP="00D86AE4">
                      <w:pPr>
                        <w:rPr>
                          <w:b/>
                          <w:iCs/>
                          <w:lang w:bidi="fr-FR"/>
                        </w:rPr>
                      </w:pPr>
                    </w:p>
                    <w:p w14:paraId="009D9185" w14:textId="77777777" w:rsidR="00D86AE4" w:rsidRPr="002560EE" w:rsidRDefault="00D86AE4" w:rsidP="00D86AE4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2560EE">
                        <w:rPr>
                          <w:b/>
                          <w:bCs/>
                          <w:u w:val="single"/>
                        </w:rPr>
                        <w:t xml:space="preserve">CAHIER des CHARGES : </w:t>
                      </w:r>
                    </w:p>
                    <w:p w14:paraId="37E445BB" w14:textId="77777777" w:rsidR="00D86AE4" w:rsidRDefault="00D86AE4" w:rsidP="00D86AE4">
                      <w:pPr>
                        <w:rPr>
                          <w:b/>
                        </w:rPr>
                      </w:pPr>
                    </w:p>
                    <w:p w14:paraId="4B53DA10" w14:textId="77777777" w:rsidR="00D86AE4" w:rsidRDefault="00D86AE4" w:rsidP="00D86AE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En vous inspirant du travail de </w:t>
                      </w:r>
                      <w:proofErr w:type="spellStart"/>
                      <w:r>
                        <w:rPr>
                          <w:b/>
                        </w:rPr>
                        <w:t>Perrottet</w:t>
                      </w:r>
                      <w:proofErr w:type="spellEnd"/>
                      <w:r>
                        <w:rPr>
                          <w:b/>
                        </w:rPr>
                        <w:t xml:space="preserve"> et de </w:t>
                      </w:r>
                      <w:proofErr w:type="spellStart"/>
                      <w:proofErr w:type="gramStart"/>
                      <w:r>
                        <w:rPr>
                          <w:b/>
                        </w:rPr>
                        <w:t>Carnosky</w:t>
                      </w:r>
                      <w:proofErr w:type="spellEnd"/>
                      <w:r>
                        <w:rPr>
                          <w:b/>
                        </w:rPr>
                        <w:t xml:space="preserve"> ,</w:t>
                      </w:r>
                      <w:proofErr w:type="gramEnd"/>
                      <w:r>
                        <w:rPr>
                          <w:b/>
                        </w:rPr>
                        <w:t xml:space="preserve"> vous réaliserez une affiche en format A3 avec des calques superposés, contenant trois messages différents incitant à un écogeste dans le domaine des économies d’énergie dans la vie quotidienne, puis dans celui du déplacement, puis</w:t>
                      </w:r>
                    </w:p>
                    <w:p w14:paraId="6AE17B51" w14:textId="77777777" w:rsidR="00D86AE4" w:rsidRDefault="00D86AE4" w:rsidP="00D86AE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dans celui de la consommation et du recyclage. </w:t>
                      </w:r>
                    </w:p>
                    <w:p w14:paraId="6744B4A8" w14:textId="77777777" w:rsidR="00D86AE4" w:rsidRDefault="00D86AE4" w:rsidP="00D86AE4">
                      <w:pPr>
                        <w:rPr>
                          <w:b/>
                        </w:rPr>
                      </w:pPr>
                    </w:p>
                    <w:p w14:paraId="51D36FF7" w14:textId="77777777" w:rsidR="00D86AE4" w:rsidRDefault="00D86AE4" w:rsidP="00D86AE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Avec vos connaissances en physique </w:t>
                      </w:r>
                      <w:proofErr w:type="gramStart"/>
                      <w:r>
                        <w:rPr>
                          <w:b/>
                        </w:rPr>
                        <w:t>chimie ,</w:t>
                      </w:r>
                      <w:proofErr w:type="gramEnd"/>
                      <w:r>
                        <w:rPr>
                          <w:b/>
                        </w:rPr>
                        <w:t xml:space="preserve"> vous ferez en sorte que l’un ou l’autre des messages apparaisse selon le filtre utilisé et/ou selon l’éclairement et/ou selon la superposition des couleurs. </w:t>
                      </w:r>
                    </w:p>
                    <w:p w14:paraId="377B35E4" w14:textId="77777777" w:rsidR="00D86AE4" w:rsidRDefault="00D86AE4" w:rsidP="00D86AE4">
                      <w:pPr>
                        <w:rPr>
                          <w:b/>
                        </w:rPr>
                      </w:pPr>
                    </w:p>
                    <w:p w14:paraId="0CCF3988" w14:textId="77777777" w:rsidR="00D86AE4" w:rsidRDefault="00D86AE4" w:rsidP="00D86AE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Votre affiche sera accompagnée d’un descriptif rendant compte :</w:t>
                      </w:r>
                    </w:p>
                    <w:p w14:paraId="04DED7BF" w14:textId="77777777" w:rsidR="00D86AE4" w:rsidRDefault="00D86AE4" w:rsidP="00D86AE4">
                      <w:pPr>
                        <w:rPr>
                          <w:b/>
                        </w:rPr>
                      </w:pPr>
                    </w:p>
                    <w:p w14:paraId="74077CD8" w14:textId="77777777" w:rsidR="00D86AE4" w:rsidRPr="00F14B60" w:rsidRDefault="00D86AE4" w:rsidP="00D86AE4">
                      <w:pPr>
                        <w:pStyle w:val="Paragraphedeliste"/>
                        <w:widowControl/>
                        <w:numPr>
                          <w:ilvl w:val="0"/>
                          <w:numId w:val="1"/>
                        </w:numPr>
                        <w:suppressAutoHyphens w:val="0"/>
                        <w:autoSpaceDN/>
                        <w:spacing w:after="200" w:line="276" w:lineRule="auto"/>
                        <w:textAlignment w:val="auto"/>
                        <w:rPr>
                          <w:rFonts w:ascii="Times New Roman" w:hAnsi="Times New Roman"/>
                          <w:b/>
                        </w:rPr>
                      </w:pPr>
                      <w:r w:rsidRPr="00F14B60">
                        <w:rPr>
                          <w:rFonts w:ascii="Times New Roman" w:hAnsi="Times New Roman"/>
                          <w:b/>
                        </w:rPr>
                        <w:t xml:space="preserve">du ou des type(s) de synthèse utilisée(s) </w:t>
                      </w:r>
                    </w:p>
                    <w:p w14:paraId="5E4D6F17" w14:textId="77777777" w:rsidR="00D86AE4" w:rsidRPr="00F14B60" w:rsidRDefault="00D86AE4" w:rsidP="00D86AE4">
                      <w:pPr>
                        <w:pStyle w:val="Paragraphedeliste"/>
                        <w:widowControl/>
                        <w:numPr>
                          <w:ilvl w:val="0"/>
                          <w:numId w:val="1"/>
                        </w:numPr>
                        <w:suppressAutoHyphens w:val="0"/>
                        <w:autoSpaceDN/>
                        <w:spacing w:after="200" w:line="276" w:lineRule="auto"/>
                        <w:textAlignment w:val="auto"/>
                        <w:rPr>
                          <w:rFonts w:ascii="Times New Roman" w:hAnsi="Times New Roman"/>
                          <w:b/>
                        </w:rPr>
                      </w:pPr>
                      <w:r w:rsidRPr="00F14B60">
                        <w:rPr>
                          <w:rFonts w:ascii="Times New Roman" w:hAnsi="Times New Roman"/>
                          <w:b/>
                        </w:rPr>
                        <w:t xml:space="preserve">du ou des éclairement nécessaires </w:t>
                      </w:r>
                    </w:p>
                    <w:p w14:paraId="5BABB2AD" w14:textId="77777777" w:rsidR="00D86AE4" w:rsidRPr="00F14B60" w:rsidRDefault="00D86AE4" w:rsidP="00D86AE4">
                      <w:pPr>
                        <w:pStyle w:val="Paragraphedeliste"/>
                        <w:widowControl/>
                        <w:numPr>
                          <w:ilvl w:val="0"/>
                          <w:numId w:val="1"/>
                        </w:numPr>
                        <w:suppressAutoHyphens w:val="0"/>
                        <w:autoSpaceDN/>
                        <w:spacing w:after="200" w:line="276" w:lineRule="auto"/>
                        <w:textAlignment w:val="auto"/>
                        <w:rPr>
                          <w:rFonts w:ascii="Times New Roman" w:hAnsi="Times New Roman"/>
                          <w:b/>
                        </w:rPr>
                      </w:pPr>
                      <w:r w:rsidRPr="00F14B60">
                        <w:rPr>
                          <w:rFonts w:ascii="Times New Roman" w:hAnsi="Times New Roman"/>
                          <w:b/>
                        </w:rPr>
                        <w:t xml:space="preserve">du ou des filtres nécessaires </w:t>
                      </w:r>
                    </w:p>
                    <w:p w14:paraId="64F27136" w14:textId="77777777" w:rsidR="00D86AE4" w:rsidRDefault="00D86AE4" w:rsidP="00D86AE4">
                      <w:pPr>
                        <w:pStyle w:val="Paragraphedeliste"/>
                        <w:widowControl/>
                        <w:numPr>
                          <w:ilvl w:val="0"/>
                          <w:numId w:val="1"/>
                        </w:numPr>
                        <w:suppressAutoHyphens w:val="0"/>
                        <w:autoSpaceDN/>
                        <w:spacing w:after="200" w:line="276" w:lineRule="auto"/>
                        <w:textAlignment w:val="auto"/>
                        <w:rPr>
                          <w:rFonts w:ascii="Times New Roman" w:hAnsi="Times New Roman"/>
                          <w:b/>
                        </w:rPr>
                      </w:pPr>
                      <w:proofErr w:type="gramStart"/>
                      <w:r w:rsidRPr="00F14B60">
                        <w:rPr>
                          <w:rFonts w:ascii="Times New Roman" w:hAnsi="Times New Roman"/>
                          <w:b/>
                        </w:rPr>
                        <w:t>des</w:t>
                      </w:r>
                      <w:proofErr w:type="gramEnd"/>
                      <w:r w:rsidRPr="00F14B60">
                        <w:rPr>
                          <w:rFonts w:ascii="Times New Roman" w:hAnsi="Times New Roman"/>
                          <w:b/>
                        </w:rPr>
                        <w:t xml:space="preserve"> explications des couleurs obtenues par superposition ( les mots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« couleur absorbée » et « couleur diffusée »  devront apparaitre dans votre descriptif.  </w:t>
                      </w:r>
                    </w:p>
                    <w:p w14:paraId="43EE00B4" w14:textId="77777777" w:rsidR="00D86AE4" w:rsidRDefault="00D86AE4" w:rsidP="00D86AE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Vous ferez, enfin, une présentation orale à vos camarades en classe. </w:t>
                      </w:r>
                    </w:p>
                    <w:p w14:paraId="1C9DDC4C" w14:textId="77777777" w:rsidR="00D86AE4" w:rsidRDefault="00D86AE4" w:rsidP="00D86AE4">
                      <w:pPr>
                        <w:rPr>
                          <w:b/>
                        </w:rPr>
                      </w:pPr>
                    </w:p>
                    <w:p w14:paraId="6F192074" w14:textId="77777777" w:rsidR="00D86AE4" w:rsidRPr="00FB1E8D" w:rsidRDefault="00D86AE4" w:rsidP="00D86AE4">
                      <w:pPr>
                        <w:rPr>
                          <w:b/>
                          <w:u w:val="single"/>
                        </w:rPr>
                      </w:pPr>
                      <w:r w:rsidRPr="00FB1E8D">
                        <w:rPr>
                          <w:b/>
                          <w:u w:val="single"/>
                        </w:rPr>
                        <w:t xml:space="preserve">MATERIEL A DISPOSITION : </w:t>
                      </w:r>
                    </w:p>
                    <w:p w14:paraId="31FF01F8" w14:textId="77777777" w:rsidR="00D86AE4" w:rsidRDefault="00D86AE4" w:rsidP="00D86AE4">
                      <w:pPr>
                        <w:rPr>
                          <w:b/>
                        </w:rPr>
                      </w:pPr>
                    </w:p>
                    <w:p w14:paraId="1EFB5C70" w14:textId="77777777" w:rsidR="00D86AE4" w:rsidRDefault="00D86AE4" w:rsidP="00D86AE4">
                      <w:pPr>
                        <w:pStyle w:val="Paragraphedeliste"/>
                        <w:widowControl/>
                        <w:numPr>
                          <w:ilvl w:val="0"/>
                          <w:numId w:val="2"/>
                        </w:numPr>
                        <w:suppressAutoHyphens w:val="0"/>
                        <w:autoSpaceDN/>
                        <w:spacing w:after="200" w:line="276" w:lineRule="auto"/>
                        <w:textAlignment w:val="auto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Calques ou ordinateur avec système d’impression</w:t>
                      </w:r>
                    </w:p>
                    <w:p w14:paraId="2C160A42" w14:textId="77777777" w:rsidR="00D86AE4" w:rsidRPr="00FB1E8D" w:rsidRDefault="00D86AE4" w:rsidP="00D86AE4">
                      <w:pPr>
                        <w:pStyle w:val="Paragraphedeliste"/>
                        <w:widowControl/>
                        <w:numPr>
                          <w:ilvl w:val="0"/>
                          <w:numId w:val="2"/>
                        </w:numPr>
                        <w:suppressAutoHyphens w:val="0"/>
                        <w:autoSpaceDN/>
                        <w:spacing w:after="200" w:line="276" w:lineRule="auto"/>
                        <w:textAlignment w:val="auto"/>
                        <w:rPr>
                          <w:rFonts w:ascii="Times New Roman" w:hAnsi="Times New Roman"/>
                          <w:b/>
                        </w:rPr>
                      </w:pPr>
                      <w:r w:rsidRPr="00FB1E8D">
                        <w:rPr>
                          <w:rFonts w:ascii="Times New Roman" w:hAnsi="Times New Roman"/>
                          <w:b/>
                        </w:rPr>
                        <w:t xml:space="preserve">Filtres de couleur </w:t>
                      </w:r>
                    </w:p>
                    <w:p w14:paraId="64944A16" w14:textId="77777777" w:rsidR="00D86AE4" w:rsidRDefault="00D86AE4" w:rsidP="00D86AE4">
                      <w:pPr>
                        <w:pStyle w:val="Paragraphedeliste"/>
                        <w:widowControl/>
                        <w:numPr>
                          <w:ilvl w:val="0"/>
                          <w:numId w:val="2"/>
                        </w:numPr>
                        <w:suppressAutoHyphens w:val="0"/>
                        <w:autoSpaceDN/>
                        <w:spacing w:after="200" w:line="276" w:lineRule="auto"/>
                        <w:textAlignment w:val="auto"/>
                        <w:rPr>
                          <w:rFonts w:ascii="Times New Roman" w:hAnsi="Times New Roman"/>
                          <w:b/>
                        </w:rPr>
                      </w:pPr>
                      <w:r w:rsidRPr="00FB1E8D">
                        <w:rPr>
                          <w:rFonts w:ascii="Times New Roman" w:hAnsi="Times New Roman"/>
                          <w:b/>
                        </w:rPr>
                        <w:t xml:space="preserve">Sources de lumière colorées </w:t>
                      </w:r>
                    </w:p>
                    <w:p w14:paraId="27EB0C1B" w14:textId="77777777" w:rsidR="00D86AE4" w:rsidRPr="00FB1E8D" w:rsidRDefault="00D86AE4" w:rsidP="00D86AE4">
                      <w:pPr>
                        <w:pStyle w:val="Paragraphedeliste"/>
                        <w:widowControl/>
                        <w:numPr>
                          <w:ilvl w:val="0"/>
                          <w:numId w:val="2"/>
                        </w:numPr>
                        <w:suppressAutoHyphens w:val="0"/>
                        <w:autoSpaceDN/>
                        <w:spacing w:after="200" w:line="276" w:lineRule="auto"/>
                        <w:textAlignment w:val="auto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Rétroprojecteur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5C5441" w14:textId="77777777" w:rsidR="00D86AE4" w:rsidRDefault="00D86AE4" w:rsidP="00D86AE4">
      <w:pPr>
        <w:spacing w:line="276" w:lineRule="auto"/>
        <w:jc w:val="both"/>
      </w:pPr>
    </w:p>
    <w:p w14:paraId="3F18FF48" w14:textId="77777777" w:rsidR="00D86AE4" w:rsidRDefault="00D86AE4" w:rsidP="00D86AE4">
      <w:pPr>
        <w:spacing w:line="276" w:lineRule="auto"/>
        <w:jc w:val="both"/>
      </w:pPr>
    </w:p>
    <w:p w14:paraId="3D063371" w14:textId="77777777" w:rsidR="00D86AE4" w:rsidRDefault="00D86AE4" w:rsidP="00D86AE4">
      <w:pPr>
        <w:spacing w:line="276" w:lineRule="auto"/>
        <w:jc w:val="both"/>
      </w:pPr>
    </w:p>
    <w:p w14:paraId="31F03810" w14:textId="77777777" w:rsidR="00D86AE4" w:rsidRDefault="00D86AE4" w:rsidP="00D86AE4">
      <w:pPr>
        <w:spacing w:line="276" w:lineRule="auto"/>
        <w:jc w:val="both"/>
      </w:pPr>
    </w:p>
    <w:p w14:paraId="67A398A0" w14:textId="77777777" w:rsidR="00D86AE4" w:rsidRDefault="00D86AE4" w:rsidP="00D86AE4">
      <w:pPr>
        <w:spacing w:line="276" w:lineRule="auto"/>
        <w:jc w:val="both"/>
      </w:pPr>
    </w:p>
    <w:p w14:paraId="0A2311AA" w14:textId="77777777" w:rsidR="00D86AE4" w:rsidRDefault="00D86AE4" w:rsidP="00D86AE4">
      <w:pPr>
        <w:spacing w:line="276" w:lineRule="auto"/>
        <w:jc w:val="both"/>
      </w:pPr>
    </w:p>
    <w:p w14:paraId="7E694A92" w14:textId="77777777" w:rsidR="00D86AE4" w:rsidRDefault="00D86AE4" w:rsidP="00D86AE4">
      <w:pPr>
        <w:spacing w:line="276" w:lineRule="auto"/>
        <w:jc w:val="both"/>
        <w:rPr>
          <w:b/>
          <w:bCs/>
        </w:rPr>
      </w:pPr>
    </w:p>
    <w:p w14:paraId="285EBC80" w14:textId="77777777" w:rsidR="00D86AE4" w:rsidRDefault="00D86AE4" w:rsidP="00D86AE4">
      <w:pPr>
        <w:spacing w:line="276" w:lineRule="auto"/>
        <w:jc w:val="both"/>
        <w:rPr>
          <w:b/>
          <w:bCs/>
        </w:rPr>
      </w:pPr>
    </w:p>
    <w:p w14:paraId="55723EE9" w14:textId="77777777" w:rsidR="00D86AE4" w:rsidRDefault="00D86AE4" w:rsidP="00D86AE4">
      <w:pPr>
        <w:spacing w:line="276" w:lineRule="auto"/>
        <w:jc w:val="both"/>
        <w:rPr>
          <w:b/>
          <w:bCs/>
        </w:rPr>
      </w:pPr>
    </w:p>
    <w:p w14:paraId="1AE44444" w14:textId="77777777" w:rsidR="00D86AE4" w:rsidRDefault="00D86AE4" w:rsidP="00D86AE4">
      <w:pPr>
        <w:spacing w:line="276" w:lineRule="auto"/>
        <w:jc w:val="both"/>
        <w:rPr>
          <w:b/>
          <w:bCs/>
        </w:rPr>
      </w:pPr>
    </w:p>
    <w:p w14:paraId="421BB374" w14:textId="77777777" w:rsidR="00D86AE4" w:rsidRDefault="00D86AE4" w:rsidP="00D86AE4">
      <w:pPr>
        <w:spacing w:line="276" w:lineRule="auto"/>
        <w:jc w:val="both"/>
        <w:rPr>
          <w:b/>
          <w:bCs/>
        </w:rPr>
      </w:pPr>
    </w:p>
    <w:p w14:paraId="3BC03F4F" w14:textId="77777777" w:rsidR="00D86AE4" w:rsidRDefault="00D86AE4" w:rsidP="00D86AE4">
      <w:pPr>
        <w:spacing w:line="276" w:lineRule="auto"/>
        <w:jc w:val="both"/>
        <w:rPr>
          <w:b/>
          <w:bCs/>
        </w:rPr>
      </w:pPr>
    </w:p>
    <w:p w14:paraId="59498F31" w14:textId="77777777" w:rsidR="00D86AE4" w:rsidRDefault="00D86AE4" w:rsidP="00D86AE4">
      <w:pPr>
        <w:spacing w:line="276" w:lineRule="auto"/>
        <w:jc w:val="both"/>
        <w:rPr>
          <w:b/>
          <w:bCs/>
        </w:rPr>
      </w:pPr>
    </w:p>
    <w:p w14:paraId="76072E4D" w14:textId="77777777" w:rsidR="00D86AE4" w:rsidRDefault="00D86AE4" w:rsidP="00D86AE4">
      <w:pPr>
        <w:spacing w:line="276" w:lineRule="auto"/>
        <w:jc w:val="both"/>
        <w:rPr>
          <w:b/>
          <w:bCs/>
        </w:rPr>
      </w:pPr>
    </w:p>
    <w:p w14:paraId="0C884892" w14:textId="77777777" w:rsidR="00D86AE4" w:rsidRDefault="00D86AE4" w:rsidP="00D86AE4">
      <w:pPr>
        <w:jc w:val="both"/>
      </w:pPr>
    </w:p>
    <w:p w14:paraId="6354C19C" w14:textId="77777777" w:rsidR="00D86AE4" w:rsidRDefault="00D86AE4" w:rsidP="00D86AE4">
      <w:pPr>
        <w:jc w:val="both"/>
      </w:pPr>
    </w:p>
    <w:p w14:paraId="45945CD5" w14:textId="77777777" w:rsidR="00D86AE4" w:rsidRDefault="00D86AE4" w:rsidP="00D86AE4">
      <w:pPr>
        <w:jc w:val="both"/>
      </w:pPr>
    </w:p>
    <w:p w14:paraId="67BA2514" w14:textId="77777777" w:rsidR="00D86AE4" w:rsidRDefault="00D86AE4" w:rsidP="00D86AE4">
      <w:pPr>
        <w:jc w:val="both"/>
      </w:pPr>
    </w:p>
    <w:p w14:paraId="6B2D57F7" w14:textId="77777777" w:rsidR="00D86AE4" w:rsidRDefault="00D86AE4" w:rsidP="00D86AE4">
      <w:pPr>
        <w:jc w:val="both"/>
      </w:pPr>
    </w:p>
    <w:p w14:paraId="4594878E" w14:textId="77777777" w:rsidR="00D86AE4" w:rsidRDefault="00D86AE4" w:rsidP="00D86AE4">
      <w:pPr>
        <w:jc w:val="both"/>
      </w:pPr>
    </w:p>
    <w:p w14:paraId="6E2130EB" w14:textId="77777777" w:rsidR="00D86AE4" w:rsidRDefault="00D86AE4" w:rsidP="00D86AE4">
      <w:pPr>
        <w:jc w:val="both"/>
      </w:pPr>
    </w:p>
    <w:p w14:paraId="0A5E9B83" w14:textId="77777777" w:rsidR="00D86AE4" w:rsidRDefault="00D86AE4" w:rsidP="00D86AE4"/>
    <w:p w14:paraId="55769DE0" w14:textId="77777777" w:rsidR="00CC0A27" w:rsidRDefault="00CC0A27" w:rsidP="00CC0A27">
      <w:pPr>
        <w:pStyle w:val="Standard"/>
      </w:pPr>
    </w:p>
    <w:p w14:paraId="42938A05" w14:textId="77777777" w:rsidR="00CC0A27" w:rsidRDefault="00CC0A27" w:rsidP="00CC0A27">
      <w:pPr>
        <w:pStyle w:val="Standard"/>
      </w:pPr>
    </w:p>
    <w:p w14:paraId="3122AE05" w14:textId="77777777" w:rsidR="00CC0A27" w:rsidRDefault="00CC0A27" w:rsidP="00CC0A27">
      <w:pPr>
        <w:pStyle w:val="Standard"/>
      </w:pPr>
    </w:p>
    <w:p w14:paraId="1A7AC53E" w14:textId="77777777" w:rsidR="00CC0A27" w:rsidRDefault="00CC0A27" w:rsidP="00CC0A27">
      <w:pPr>
        <w:pStyle w:val="Standard"/>
      </w:pPr>
    </w:p>
    <w:p w14:paraId="72EDA3AD" w14:textId="77777777" w:rsidR="00CC0A27" w:rsidRDefault="00CC0A27" w:rsidP="00CC0A27">
      <w:pPr>
        <w:pStyle w:val="Standard"/>
      </w:pPr>
    </w:p>
    <w:sectPr w:rsidR="00CC0A27" w:rsidSect="00CC0A27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">
    <w:altName w:val="Calibri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7335B"/>
    <w:multiLevelType w:val="hybridMultilevel"/>
    <w:tmpl w:val="C07629CE"/>
    <w:lvl w:ilvl="0" w:tplc="8D7EB3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07716E"/>
    <w:multiLevelType w:val="hybridMultilevel"/>
    <w:tmpl w:val="ED3482BC"/>
    <w:lvl w:ilvl="0" w:tplc="80969E76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A27"/>
    <w:rsid w:val="000F2847"/>
    <w:rsid w:val="007F5D9B"/>
    <w:rsid w:val="007F732A"/>
    <w:rsid w:val="00CC0A27"/>
    <w:rsid w:val="00D86AE4"/>
    <w:rsid w:val="00EC6C40"/>
    <w:rsid w:val="00EF5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636A9"/>
  <w15:docId w15:val="{4BEFDEA3-3334-487E-BF47-EC9531C10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A27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Calibri" w:hAnsi="Calibri" w:cs="F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centuationlgre">
    <w:name w:val="Subtle Emphasis"/>
    <w:basedOn w:val="Policepardfaut"/>
    <w:uiPriority w:val="19"/>
    <w:qFormat/>
    <w:rPr>
      <w:i/>
      <w:iCs/>
      <w:color w:val="808080" w:themeColor="text1" w:themeTint="7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Accentuationintense">
    <w:name w:val="Intense Emphasis"/>
    <w:basedOn w:val="Policepardfaut"/>
    <w:uiPriority w:val="21"/>
    <w:qFormat/>
    <w:rPr>
      <w:b/>
      <w:bCs/>
      <w:i/>
      <w:iCs/>
      <w:color w:val="4F81BD" w:themeColor="accent1"/>
    </w:rPr>
  </w:style>
  <w:style w:type="character" w:styleId="lev">
    <w:name w:val="Strong"/>
    <w:basedOn w:val="Policepardfaut"/>
    <w:uiPriority w:val="22"/>
    <w:qFormat/>
    <w:rPr>
      <w:b/>
      <w:bCs/>
    </w:rPr>
  </w:style>
  <w:style w:type="paragraph" w:styleId="Citation">
    <w:name w:val="Quote"/>
    <w:basedOn w:val="Normal"/>
    <w:next w:val="Normal"/>
    <w:link w:val="CitationCar"/>
    <w:uiPriority w:val="29"/>
    <w:qFormat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Pr>
      <w:b/>
      <w:bCs/>
      <w:smallCaps/>
      <w:spacing w:val="5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Lienhypertexte">
    <w:name w:val="Hyperlink"/>
    <w:basedOn w:val="Policepardfaut"/>
    <w:unhideWhenUsed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unhideWhenUsed/>
    <w:rPr>
      <w:color w:val="800080" w:themeColor="followedHyperlink"/>
      <w:u w:val="single"/>
    </w:rPr>
  </w:style>
  <w:style w:type="paragraph" w:customStyle="1" w:styleId="Standard">
    <w:name w:val="Standard"/>
    <w:rsid w:val="00CC0A27"/>
    <w:pPr>
      <w:suppressAutoHyphens/>
      <w:autoSpaceDN w:val="0"/>
      <w:textAlignment w:val="baseline"/>
    </w:pPr>
    <w:rPr>
      <w:rFonts w:ascii="Calibri" w:eastAsia="Calibri" w:hAnsi="Calibri" w:cs="F"/>
    </w:rPr>
  </w:style>
  <w:style w:type="paragraph" w:styleId="Sansinterligne">
    <w:name w:val="No Spacing"/>
    <w:rsid w:val="00CC0A27"/>
    <w:pPr>
      <w:suppressAutoHyphens/>
      <w:autoSpaceDN w:val="0"/>
      <w:spacing w:after="0" w:line="240" w:lineRule="auto"/>
      <w:textAlignment w:val="baseline"/>
    </w:pPr>
    <w:rPr>
      <w:rFonts w:ascii="Calibri" w:eastAsia="F" w:hAnsi="Calibri" w:cs="F"/>
    </w:rPr>
  </w:style>
  <w:style w:type="paragraph" w:styleId="NormalWeb">
    <w:name w:val="Normal (Web)"/>
    <w:basedOn w:val="Normal"/>
    <w:semiHidden/>
    <w:rsid w:val="00D86AE4"/>
    <w:pPr>
      <w:widowControl/>
      <w:autoSpaceDN/>
      <w:spacing w:before="280" w:after="280"/>
      <w:textAlignment w:val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Grilledutableau">
    <w:name w:val="Table Grid"/>
    <w:basedOn w:val="TableauNormal"/>
    <w:uiPriority w:val="59"/>
    <w:rsid w:val="00D86A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arnovsky.com/RGB.ht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vincentperrottet.com/VincentPerrottet2014.html" TargetMode="External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root\Templates\1036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ffb890-9d5b-4c24-a369-4a383accc3d2">
      <Terms xmlns="http://schemas.microsoft.com/office/infopath/2007/PartnerControls"/>
    </lcf76f155ced4ddcb4097134ff3c332f>
    <TaxCatchAll xmlns="9ba18f9b-5723-4ae0-9606-a3785f9e7ec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3AF8EA6B41D44295C0E407902497BF" ma:contentTypeVersion="15" ma:contentTypeDescription="Crée un document." ma:contentTypeScope="" ma:versionID="0c2e7546a2c6d951848b39b6656e762c">
  <xsd:schema xmlns:xsd="http://www.w3.org/2001/XMLSchema" xmlns:xs="http://www.w3.org/2001/XMLSchema" xmlns:p="http://schemas.microsoft.com/office/2006/metadata/properties" xmlns:ns2="9effb890-9d5b-4c24-a369-4a383accc3d2" xmlns:ns3="9ba18f9b-5723-4ae0-9606-a3785f9e7ecd" targetNamespace="http://schemas.microsoft.com/office/2006/metadata/properties" ma:root="true" ma:fieldsID="e4273f60fa5793d48c6273b5cb701d09" ns2:_="" ns3:_="">
    <xsd:import namespace="9effb890-9d5b-4c24-a369-4a383accc3d2"/>
    <xsd:import namespace="9ba18f9b-5723-4ae0-9606-a3785f9e7e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ffb890-9d5b-4c24-a369-4a383accc3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012f8fb1-763d-4eee-8e7f-0e5339ba90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a18f9b-5723-4ae0-9606-a3785f9e7ecd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5b034aa-5d84-4669-9c72-0e8cc735c33d}" ma:internalName="TaxCatchAll" ma:showField="CatchAllData" ma:web="9ba18f9b-5723-4ae0-9606-a3785f9e7e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B09EAC-9C0D-4087-9E5D-D41FAA52B3BA}">
  <ds:schemaRefs>
    <ds:schemaRef ds:uri="http://schemas.microsoft.com/office/2006/metadata/properties"/>
    <ds:schemaRef ds:uri="http://schemas.microsoft.com/office/infopath/2007/PartnerControls"/>
    <ds:schemaRef ds:uri="9effb890-9d5b-4c24-a369-4a383accc3d2"/>
    <ds:schemaRef ds:uri="9ba18f9b-5723-4ae0-9606-a3785f9e7ecd"/>
  </ds:schemaRefs>
</ds:datastoreItem>
</file>

<file path=customXml/itemProps2.xml><?xml version="1.0" encoding="utf-8"?>
<ds:datastoreItem xmlns:ds="http://schemas.openxmlformats.org/officeDocument/2006/customXml" ds:itemID="{CE90D3CB-35F5-4794-A61D-B2F206CB49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83B123-2279-4150-B99C-0299512721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ffb890-9d5b-4c24-a369-4a383accc3d2"/>
    <ds:schemaRef ds:uri="9ba18f9b-5723-4ae0-9606-a3785f9e7e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13</TotalTime>
  <Pages>3</Pages>
  <Words>346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Lasseron</dc:creator>
  <cp:keywords/>
  <dc:description/>
  <cp:lastModifiedBy>Emmanuelle Laage</cp:lastModifiedBy>
  <cp:revision>3</cp:revision>
  <dcterms:created xsi:type="dcterms:W3CDTF">2024-06-13T09:12:00Z</dcterms:created>
  <dcterms:modified xsi:type="dcterms:W3CDTF">2024-11-30T16:44:00Z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0x010100C33AF8EA6B41D44295C0E407902497BF</vt:lpwstr>
  </property>
</Properties>
</file>