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328F5" w14:textId="77777777" w:rsidR="00EF7CFE" w:rsidRPr="00713A5A" w:rsidRDefault="00D71465" w:rsidP="00713A5A">
      <w:pPr>
        <w:rPr>
          <w:rFonts w:ascii="Segoe UI" w:hAnsi="Segoe UI" w:cs="Segoe UI"/>
          <w:b/>
        </w:rPr>
      </w:pPr>
      <w:r w:rsidRPr="00713A5A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fr-FR"/>
        </w:rPr>
        <w:t>PLANCHE</w:t>
      </w:r>
      <w:r w:rsidR="00713A5A" w:rsidRPr="00713A5A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fr-FR"/>
        </w:rPr>
        <w:t> :</w:t>
      </w:r>
      <w:r w:rsidR="00713A5A">
        <w:rPr>
          <w:rFonts w:ascii="Segoe UI" w:eastAsia="Times New Roman" w:hAnsi="Segoe UI" w:cs="Segoe UI"/>
          <w:b/>
          <w:bCs/>
          <w:color w:val="424242"/>
          <w:sz w:val="24"/>
          <w:szCs w:val="24"/>
          <w:lang w:eastAsia="fr-FR"/>
        </w:rPr>
        <w:t xml:space="preserve">                         </w:t>
      </w:r>
      <w:r w:rsidRPr="00713A5A">
        <w:rPr>
          <w:rFonts w:ascii="Segoe UI" w:eastAsia="Times New Roman" w:hAnsi="Segoe UI" w:cs="Segoe UI"/>
          <w:b/>
          <w:bCs/>
          <w:color w:val="424242"/>
          <w:lang w:eastAsia="fr-FR"/>
        </w:rPr>
        <w:t xml:space="preserve"> </w:t>
      </w:r>
      <w:r w:rsidR="00713A5A" w:rsidRPr="00713A5A">
        <w:rPr>
          <w:rFonts w:ascii="Segoe UI" w:eastAsia="Adobe Gothic Std B" w:hAnsi="Segoe UI" w:cs="Segoe UI"/>
          <w:b/>
          <w:caps/>
          <w:color w:val="0070C0"/>
          <w:sz w:val="24"/>
          <w:szCs w:val="24"/>
        </w:rPr>
        <w:t>Impression photochimique du cyanotype en arts appliqu</w:t>
      </w:r>
      <w:r w:rsidR="00594FE9">
        <w:rPr>
          <w:rFonts w:ascii="Segoe UI" w:eastAsia="Adobe Gothic Std B" w:hAnsi="Segoe UI" w:cs="Segoe UI"/>
          <w:b/>
          <w:caps/>
          <w:color w:val="0070C0"/>
          <w:sz w:val="24"/>
          <w:szCs w:val="24"/>
        </w:rPr>
        <w:t>É</w:t>
      </w:r>
      <w:r w:rsidR="00713A5A" w:rsidRPr="00713A5A">
        <w:rPr>
          <w:rFonts w:ascii="Segoe UI" w:eastAsia="Adobe Gothic Std B" w:hAnsi="Segoe UI" w:cs="Segoe UI"/>
          <w:b/>
          <w:caps/>
          <w:color w:val="0070C0"/>
          <w:sz w:val="24"/>
          <w:szCs w:val="24"/>
        </w:rPr>
        <w:t>s</w:t>
      </w:r>
    </w:p>
    <w:tbl>
      <w:tblPr>
        <w:tblStyle w:val="Grilledutableau"/>
        <w:tblW w:w="15168" w:type="dxa"/>
        <w:tblInd w:w="-57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7054A3" w:rsidRPr="00D422E3" w14:paraId="70B7CC26" w14:textId="77777777" w:rsidTr="00021CEE">
        <w:trPr>
          <w:trHeight w:val="224"/>
        </w:trPr>
        <w:tc>
          <w:tcPr>
            <w:tcW w:w="15168" w:type="dxa"/>
            <w:gridSpan w:val="5"/>
            <w:shd w:val="clear" w:color="auto" w:fill="D9D9D9" w:themeFill="background1" w:themeFillShade="D9"/>
          </w:tcPr>
          <w:p w14:paraId="00C71686" w14:textId="77777777" w:rsidR="007054A3" w:rsidRPr="00D422E3" w:rsidRDefault="007054A3" w:rsidP="007054A3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b/>
                <w:bCs/>
                <w:color w:val="424242"/>
                <w:sz w:val="24"/>
                <w:szCs w:val="24"/>
                <w:lang w:eastAsia="fr-FR"/>
              </w:rPr>
              <w:t>A L’ABRI DE LA LUMIERE</w:t>
            </w:r>
          </w:p>
        </w:tc>
      </w:tr>
      <w:tr w:rsidR="00EB1CDE" w:rsidRPr="00D71465" w14:paraId="40A359BA" w14:textId="77777777" w:rsidTr="00021CEE">
        <w:trPr>
          <w:trHeight w:val="224"/>
        </w:trPr>
        <w:tc>
          <w:tcPr>
            <w:tcW w:w="3033" w:type="dxa"/>
            <w:shd w:val="clear" w:color="auto" w:fill="D9D9D9" w:themeFill="background1" w:themeFillShade="D9"/>
          </w:tcPr>
          <w:p w14:paraId="561FB3DB" w14:textId="77777777" w:rsidR="00021CEE" w:rsidRPr="00021CEE" w:rsidRDefault="00021CEE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</w:pPr>
            <w:bookmarkStart w:id="0" w:name="_Hlk136155987"/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1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ère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1943CD13" w14:textId="77777777" w:rsidR="00CA4ACF" w:rsidRPr="00D71465" w:rsidRDefault="00742AF7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Choix et p</w:t>
            </w:r>
            <w:r w:rsidR="00CA4ACF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réparation du motif </w:t>
            </w:r>
            <w:r w:rsidR="00BB4ACB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et du support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591F16AF" w14:textId="77777777" w:rsidR="00021CEE" w:rsidRDefault="00021CEE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2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18B62E0A" w14:textId="77777777" w:rsidR="00CA4ACF" w:rsidRPr="00D71465" w:rsidRDefault="00CA4ACF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Préparation des</w:t>
            </w:r>
            <w:r w:rsidR="007054A3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</w:t>
            </w: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solutions</w:t>
            </w:r>
            <w:r w:rsidR="007054A3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A et B</w:t>
            </w:r>
          </w:p>
        </w:tc>
        <w:tc>
          <w:tcPr>
            <w:tcW w:w="3033" w:type="dxa"/>
            <w:shd w:val="clear" w:color="auto" w:fill="D9D9D9" w:themeFill="background1" w:themeFillShade="D9"/>
          </w:tcPr>
          <w:p w14:paraId="2010EFC8" w14:textId="77777777" w:rsidR="005A3BB6" w:rsidRDefault="005A3BB6" w:rsidP="005A3BB6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3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44CB7D55" w14:textId="77777777" w:rsidR="00CA4ACF" w:rsidRPr="00D71465" w:rsidRDefault="00CA4ACF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Préparation d</w:t>
            </w:r>
            <w:r w:rsidR="007054A3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e la solution photosensible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4D941020" w14:textId="77777777" w:rsidR="005A3BB6" w:rsidRDefault="005A3BB6" w:rsidP="005A3BB6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4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443B8B31" w14:textId="77777777" w:rsidR="00CA4ACF" w:rsidRPr="00D71465" w:rsidRDefault="00BB4ACB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Application sur le</w:t>
            </w:r>
            <w:r w:rsidR="00CA4ACF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support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3B57C266" w14:textId="77777777" w:rsidR="005A3BB6" w:rsidRDefault="00CB4F55" w:rsidP="005A3BB6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5</w:t>
            </w:r>
            <w:r w:rsidR="005A3BB6"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="005A3BB6"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30C9969A" w14:textId="77777777" w:rsidR="00CA4ACF" w:rsidRPr="00D71465" w:rsidRDefault="00CA4ACF" w:rsidP="00021CE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Fixation du motif</w:t>
            </w:r>
            <w:r w:rsidR="00BB4ACB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sur </w:t>
            </w:r>
            <w:r w:rsidR="0094599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le </w:t>
            </w:r>
            <w:r w:rsidR="00BB4ACB" w:rsidRPr="00D71465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support enduit</w:t>
            </w:r>
          </w:p>
        </w:tc>
      </w:tr>
      <w:tr w:rsidR="00EB1CDE" w:rsidRPr="00021CEE" w14:paraId="104ABF3D" w14:textId="77777777" w:rsidTr="00021CEE">
        <w:tblPrEx>
          <w:tblCellMar>
            <w:left w:w="70" w:type="dxa"/>
            <w:right w:w="70" w:type="dxa"/>
          </w:tblCellMar>
        </w:tblPrEx>
        <w:trPr>
          <w:trHeight w:val="58"/>
        </w:trPr>
        <w:tc>
          <w:tcPr>
            <w:tcW w:w="3033" w:type="dxa"/>
            <w:shd w:val="clear" w:color="auto" w:fill="D9D9D9" w:themeFill="background1" w:themeFillShade="D9"/>
          </w:tcPr>
          <w:p w14:paraId="55B60EDC" w14:textId="77777777" w:rsidR="00F9114B" w:rsidRPr="00021CEE" w:rsidRDefault="00F9114B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motif</w:t>
            </w:r>
            <w:r w:rsidR="003E4B9D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 : 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dentelle/plume/ végétaux ou négatif d’une image (obtention à l’aide d’un logiciel comme </w:t>
            </w:r>
            <w:r w:rsidRPr="00021CEE">
              <w:rPr>
                <w:rFonts w:ascii="Segoe UI" w:eastAsia="Times New Roman" w:hAnsi="Segoe UI" w:cs="Segoe UI"/>
                <w:i/>
                <w:iCs/>
                <w:color w:val="424242"/>
                <w:sz w:val="20"/>
                <w:szCs w:val="20"/>
                <w:lang w:eastAsia="fr-FR"/>
              </w:rPr>
              <w:t>Photofiltre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)</w:t>
            </w:r>
          </w:p>
          <w:p w14:paraId="4464E30A" w14:textId="77777777" w:rsidR="00F9114B" w:rsidRPr="00021CEE" w:rsidRDefault="00F9114B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  <w:p w14:paraId="6D66DDA8" w14:textId="77777777" w:rsidR="00742AF7" w:rsidRPr="00021CEE" w:rsidRDefault="00742AF7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Exemple d’obtention d’un négatif :</w:t>
            </w:r>
          </w:p>
          <w:p w14:paraId="1E526CDF" w14:textId="77777777" w:rsidR="00833062" w:rsidRDefault="00742AF7" w:rsidP="00021CEE">
            <w:pPr>
              <w:jc w:val="center"/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Choix de l’illustration :</w:t>
            </w:r>
            <w:r w:rsidRPr="00021CEE"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  <w:t xml:space="preserve"> </w:t>
            </w:r>
          </w:p>
          <w:p w14:paraId="5B275DC8" w14:textId="77777777" w:rsidR="00742AF7" w:rsidRPr="00021CEE" w:rsidRDefault="00742AF7" w:rsidP="00021CEE">
            <w:pPr>
              <w:jc w:val="center"/>
              <w:rPr>
                <w:rFonts w:ascii="Segoe UI" w:eastAsia="Times New Roman" w:hAnsi="Segoe UI" w:cs="Segoe UI"/>
                <w:color w:val="5D5D5D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i/>
                <w:iCs/>
                <w:color w:val="5D5D5D"/>
                <w:sz w:val="20"/>
                <w:szCs w:val="20"/>
                <w:lang w:eastAsia="fr-FR"/>
              </w:rPr>
              <w:t>La Grande Vague de Kanagawa</w:t>
            </w:r>
            <w:r w:rsidRPr="00021CEE"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  <w:t xml:space="preserve"> </w:t>
            </w:r>
            <w:r w:rsidRPr="00021CEE">
              <w:rPr>
                <w:rFonts w:ascii="Segoe UI" w:eastAsia="Times New Roman" w:hAnsi="Segoe UI" w:cs="Segoe UI"/>
                <w:color w:val="5D5D5D"/>
                <w:sz w:val="20"/>
                <w:szCs w:val="20"/>
                <w:lang w:eastAsia="fr-FR"/>
              </w:rPr>
              <w:t>Hokusai, 1830 (ou 1831)</w:t>
            </w:r>
            <w:r w:rsidRPr="00021CEE">
              <w:rPr>
                <w:rFonts w:ascii="Segoe UI" w:eastAsia="Times New Roman" w:hAnsi="Segoe UI" w:cs="Segoe UI"/>
                <w:color w:val="5D5D5D"/>
                <w:sz w:val="20"/>
                <w:szCs w:val="20"/>
                <w:lang w:eastAsia="fr-FR"/>
              </w:rPr>
              <w:br/>
              <w:t>Estampe japonaise utilisant du bleu de Prusse</w:t>
            </w:r>
          </w:p>
          <w:p w14:paraId="1045B965" w14:textId="77777777" w:rsidR="00742AF7" w:rsidRPr="00021CEE" w:rsidRDefault="00742AF7" w:rsidP="00021CEE">
            <w:pPr>
              <w:jc w:val="center"/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  <w:drawing>
                <wp:inline distT="0" distB="0" distL="0" distR="0" wp14:anchorId="6E8F33DF" wp14:editId="06C5F524">
                  <wp:extent cx="1097280" cy="751800"/>
                  <wp:effectExtent l="0" t="0" r="7620" b="0"/>
                  <wp:docPr id="114864056" name="Image 11486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41" cy="75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61535" w14:textId="77777777" w:rsidR="00804DAC" w:rsidRDefault="00742AF7" w:rsidP="00021CEE">
            <w:pPr>
              <w:jc w:val="center"/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  <w:t>Version noire et blanc contrastée</w:t>
            </w:r>
          </w:p>
          <w:p w14:paraId="5EC870F6" w14:textId="77777777" w:rsidR="00CA4ACF" w:rsidRPr="00021CEE" w:rsidRDefault="00CA4ACF" w:rsidP="00021CEE">
            <w:pPr>
              <w:jc w:val="center"/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</w:pPr>
            <w:r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735A14C1" wp14:editId="61DB3688">
                  <wp:extent cx="1135700" cy="685800"/>
                  <wp:effectExtent l="0" t="0" r="7620" b="0"/>
                  <wp:docPr id="1025611883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 l="2883" t="26899" r="2454" b="26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27DFC" w14:textId="77777777" w:rsidR="00742AF7" w:rsidRPr="00021CEE" w:rsidRDefault="00742AF7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noProof/>
                <w:color w:val="5D5D5D"/>
                <w:sz w:val="20"/>
                <w:szCs w:val="20"/>
                <w:lang w:eastAsia="fr-FR"/>
              </w:rPr>
              <w:t>Version négatif :</w:t>
            </w:r>
          </w:p>
          <w:p w14:paraId="56C8069C" w14:textId="77777777" w:rsidR="00742AF7" w:rsidRPr="00021CEE" w:rsidRDefault="00D71465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31C7FA84" wp14:editId="5FE25E23">
                  <wp:simplePos x="0" y="0"/>
                  <wp:positionH relativeFrom="column">
                    <wp:posOffset>326159</wp:posOffset>
                  </wp:positionH>
                  <wp:positionV relativeFrom="paragraph">
                    <wp:posOffset>41968</wp:posOffset>
                  </wp:positionV>
                  <wp:extent cx="1137920" cy="749935"/>
                  <wp:effectExtent l="0" t="0" r="5080" b="0"/>
                  <wp:wrapTight wrapText="bothSides">
                    <wp:wrapPolygon edited="0">
                      <wp:start x="0" y="0"/>
                      <wp:lineTo x="0" y="20850"/>
                      <wp:lineTo x="21335" y="20850"/>
                      <wp:lineTo x="21335" y="0"/>
                      <wp:lineTo x="0" y="0"/>
                    </wp:wrapPolygon>
                  </wp:wrapTight>
                  <wp:docPr id="629535414" name="Image 629535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2753F" w14:textId="77777777" w:rsidR="00742AF7" w:rsidRPr="00021CEE" w:rsidRDefault="00742AF7" w:rsidP="00021CEE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</w:tc>
        <w:tc>
          <w:tcPr>
            <w:tcW w:w="3034" w:type="dxa"/>
            <w:shd w:val="clear" w:color="auto" w:fill="D9D9D9" w:themeFill="background1" w:themeFillShade="D9"/>
          </w:tcPr>
          <w:p w14:paraId="2348E547" w14:textId="77777777" w:rsidR="00EC1BDF" w:rsidRDefault="00EC1BDF" w:rsidP="008C4E59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  <w:p w14:paraId="3E90A424" w14:textId="77777777" w:rsidR="00EC1BDF" w:rsidRDefault="00A63F70" w:rsidP="008C4E59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>
              <w:rPr>
                <w:b/>
                <w:bCs/>
              </w:rPr>
              <w:t xml:space="preserve">Solution A : </w:t>
            </w:r>
            <w:r w:rsidR="004F166D" w:rsidRPr="0043423F">
              <w:rPr>
                <w:b/>
                <w:bCs/>
              </w:rPr>
              <w:t>(sensibilisateur)</w:t>
            </w:r>
          </w:p>
          <w:p w14:paraId="4DF5E0A1" w14:textId="77777777" w:rsidR="00CA4ACF" w:rsidRPr="00021CEE" w:rsidRDefault="007054A3" w:rsidP="008C4E59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0A4249CC" wp14:editId="2C15CBDC">
                  <wp:extent cx="1120915" cy="751205"/>
                  <wp:effectExtent l="0" t="0" r="3175" b="0"/>
                  <wp:docPr id="26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4B4EC4-6FED-0A5F-6C8B-C22E42AC60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5">
                            <a:extLst>
                              <a:ext uri="{FF2B5EF4-FFF2-40B4-BE49-F238E27FC236}">
                                <a16:creationId xmlns:a16="http://schemas.microsoft.com/office/drawing/2014/main" id="{9E4B4EC4-6FED-0A5F-6C8B-C22E42AC60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1" cy="75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75B60" w14:textId="77777777" w:rsidR="008C4E59" w:rsidRDefault="004F166D" w:rsidP="008C4E59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-</w:t>
            </w:r>
            <w:r w:rsidR="007054A3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On dissout 5,0 g </w:t>
            </w:r>
            <w:r w:rsidR="007054A3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 xml:space="preserve">de </w:t>
            </w:r>
          </w:p>
          <w:p w14:paraId="51395860" w14:textId="77777777" w:rsidR="008C4E59" w:rsidRDefault="008C4E59" w:rsidP="008C4E5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64C67">
              <w:rPr>
                <w:rFonts w:cstheme="minorHAnsi"/>
                <w:b/>
                <w:bCs/>
                <w:sz w:val="24"/>
                <w:szCs w:val="24"/>
              </w:rPr>
              <w:t>citrate d’ammonium ferrique</w:t>
            </w:r>
            <w:r w:rsidRPr="00A64C6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000474C" w14:textId="77777777" w:rsidR="008C4E59" w:rsidRDefault="008C4E59" w:rsidP="008C4E59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(NH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4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)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5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[Fe(C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6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H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4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O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7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)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2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]</w:t>
            </w:r>
          </w:p>
          <w:p w14:paraId="45BC0214" w14:textId="77777777" w:rsidR="004F166D" w:rsidRDefault="007054A3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 xml:space="preserve"> (poudre </w:t>
            </w:r>
            <w:r w:rsidR="00AF2862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 xml:space="preserve">de couleur 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>vert</w:t>
            </w:r>
            <w:r w:rsidR="00AF2862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>-brun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</w:rPr>
              <w:t>) dans 25mL d'eau distillée.</w:t>
            </w:r>
            <w:r w:rsidR="00F9403A" w:rsidRPr="00021CEE">
              <w:rPr>
                <w:rFonts w:ascii="Segoe UI" w:hAnsi="Segoe UI" w:cs="Segoe UI"/>
                <w:noProof/>
                <w:sz w:val="20"/>
                <w:szCs w:val="20"/>
              </w:rPr>
              <w:t xml:space="preserve"> </w:t>
            </w:r>
          </w:p>
          <w:p w14:paraId="58A8A071" w14:textId="77777777" w:rsidR="004F166D" w:rsidRDefault="004F166D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</w:p>
          <w:p w14:paraId="581FED76" w14:textId="77777777" w:rsidR="004F166D" w:rsidRDefault="004F166D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</w:p>
          <w:p w14:paraId="5BE59C9C" w14:textId="77777777" w:rsidR="004F166D" w:rsidRDefault="004F166D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</w:p>
          <w:p w14:paraId="12B5F739" w14:textId="77777777" w:rsidR="004F166D" w:rsidRDefault="004F166D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</w:p>
          <w:p w14:paraId="69DA046B" w14:textId="77777777" w:rsidR="004F166D" w:rsidRDefault="00A63F70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>
              <w:rPr>
                <w:b/>
                <w:bCs/>
              </w:rPr>
              <w:t xml:space="preserve">Solution B : </w:t>
            </w:r>
            <w:r w:rsidR="004F166D" w:rsidRPr="0043423F">
              <w:rPr>
                <w:b/>
                <w:bCs/>
              </w:rPr>
              <w:t>(colorant)</w:t>
            </w:r>
          </w:p>
          <w:p w14:paraId="6BE87E58" w14:textId="77777777" w:rsidR="007054A3" w:rsidRPr="00021CEE" w:rsidRDefault="00F9403A" w:rsidP="008C4E5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5B3A8BF7" wp14:editId="701862C9">
                  <wp:extent cx="1244814" cy="869849"/>
                  <wp:effectExtent l="0" t="0" r="0" b="6985"/>
                  <wp:docPr id="25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842686-BCDE-6E32-4392-CC9C7CE6C2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>
                            <a:extLst>
                              <a:ext uri="{FF2B5EF4-FFF2-40B4-BE49-F238E27FC236}">
                                <a16:creationId xmlns:a16="http://schemas.microsoft.com/office/drawing/2014/main" id="{03842686-BCDE-6E32-4392-CC9C7CE6C2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12" cy="87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3F160" w14:textId="77777777" w:rsidR="008C4E59" w:rsidRDefault="00F9403A" w:rsidP="008C4E59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21CEE">
              <w:rPr>
                <w:rFonts w:ascii="Segoe UI" w:hAnsi="Segoe UI" w:cs="Segoe UI"/>
                <w:color w:val="424242"/>
                <w:sz w:val="20"/>
                <w:szCs w:val="20"/>
              </w:rPr>
              <w:t xml:space="preserve">- dissoudre 2,0 g de </w:t>
            </w:r>
            <w:r w:rsidR="008C4E59" w:rsidRPr="00A64C67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ferricyanure de potassium</w:t>
            </w:r>
            <w:r w:rsidR="008C4E59"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K</w:t>
            </w:r>
            <w:r w:rsidR="008C4E59"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3</w:t>
            </w:r>
            <w:r w:rsidR="008C4E59"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[Fe(CN)</w:t>
            </w:r>
            <w:r w:rsidR="008C4E59"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 xml:space="preserve">6 </w:t>
            </w:r>
            <w:r w:rsidR="008C4E59"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]</w:t>
            </w:r>
          </w:p>
          <w:p w14:paraId="368FD002" w14:textId="77777777" w:rsidR="007054A3" w:rsidRPr="00021CEE" w:rsidRDefault="00F9403A" w:rsidP="008C4E59">
            <w:pPr>
              <w:jc w:val="center"/>
              <w:rPr>
                <w:rFonts w:ascii="Segoe UI" w:hAnsi="Segoe UI" w:cs="Segoe UI"/>
                <w:color w:val="424242"/>
                <w:sz w:val="20"/>
                <w:szCs w:val="20"/>
              </w:rPr>
            </w:pPr>
            <w:r w:rsidRPr="00021CEE">
              <w:rPr>
                <w:rFonts w:ascii="Segoe UI" w:hAnsi="Segoe UI" w:cs="Segoe UI"/>
                <w:color w:val="424242"/>
                <w:sz w:val="20"/>
                <w:szCs w:val="20"/>
              </w:rPr>
              <w:t xml:space="preserve"> (poudre rouge) dans 25 </w:t>
            </w:r>
            <w:proofErr w:type="spellStart"/>
            <w:r w:rsidRPr="00021CEE">
              <w:rPr>
                <w:rFonts w:ascii="Segoe UI" w:hAnsi="Segoe UI" w:cs="Segoe UI"/>
                <w:color w:val="424242"/>
                <w:sz w:val="20"/>
                <w:szCs w:val="20"/>
              </w:rPr>
              <w:t>mL</w:t>
            </w:r>
            <w:proofErr w:type="spellEnd"/>
            <w:r w:rsidRPr="00021CEE">
              <w:rPr>
                <w:rFonts w:ascii="Segoe UI" w:hAnsi="Segoe UI" w:cs="Segoe UI"/>
                <w:color w:val="424242"/>
                <w:sz w:val="20"/>
                <w:szCs w:val="20"/>
              </w:rPr>
              <w:t xml:space="preserve"> d'eau distillée.</w:t>
            </w:r>
          </w:p>
        </w:tc>
        <w:tc>
          <w:tcPr>
            <w:tcW w:w="3033" w:type="dxa"/>
            <w:shd w:val="clear" w:color="auto" w:fill="D9D9D9" w:themeFill="background1" w:themeFillShade="D9"/>
          </w:tcPr>
          <w:p w14:paraId="462BB84A" w14:textId="77777777" w:rsidR="004F166D" w:rsidRDefault="004F166D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  <w:p w14:paraId="1649C760" w14:textId="77777777" w:rsidR="00CA4ACF" w:rsidRPr="004F166D" w:rsidRDefault="00F9403A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4F166D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7292B3F9" wp14:editId="010F5A83">
                  <wp:extent cx="1287145" cy="891348"/>
                  <wp:effectExtent l="0" t="0" r="8255" b="4445"/>
                  <wp:docPr id="33" name="Imag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DAD8EF-1EDB-4717-A35C-0600D63186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2">
                            <a:extLst>
                              <a:ext uri="{FF2B5EF4-FFF2-40B4-BE49-F238E27FC236}">
                                <a16:creationId xmlns:a16="http://schemas.microsoft.com/office/drawing/2014/main" id="{E4DAD8EF-1EDB-4717-A35C-0600D63186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38" cy="89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27535" w14:textId="77777777" w:rsidR="00A63F70" w:rsidRPr="00A63F70" w:rsidRDefault="00F9114B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</w:pPr>
            <w:r w:rsidRPr="00A63F70"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  <w:t xml:space="preserve">A l’aide d’une éprouvette graduée prélever 5 </w:t>
            </w:r>
            <w:proofErr w:type="spellStart"/>
            <w:r w:rsidRPr="00A63F70"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  <w:t>mL</w:t>
            </w:r>
            <w:proofErr w:type="spellEnd"/>
            <w:r w:rsidRPr="00A63F70"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  <w:t xml:space="preserve"> de chacune des solutions. </w:t>
            </w:r>
          </w:p>
          <w:p w14:paraId="6D074918" w14:textId="77777777" w:rsidR="00F9403A" w:rsidRPr="00A63F70" w:rsidRDefault="00F9114B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</w:pPr>
            <w:r w:rsidRPr="00A63F70">
              <w:rPr>
                <w:rFonts w:ascii="Segoe UI" w:eastAsia="Times New Roman" w:hAnsi="Segoe UI" w:cs="Segoe UI"/>
                <w:sz w:val="20"/>
                <w:szCs w:val="20"/>
                <w:lang w:eastAsia="fr-FR"/>
              </w:rPr>
              <w:t>Dans un bécher, o</w:t>
            </w:r>
            <w:r w:rsidRPr="00A63F70">
              <w:rPr>
                <w:rFonts w:ascii="Segoe UI" w:hAnsi="Segoe UI" w:cs="Segoe UI"/>
                <w:sz w:val="20"/>
                <w:szCs w:val="20"/>
              </w:rPr>
              <w:t>n mélange la solution verdâtre de citrate d'ammonium ferrique photosensible avec une solution jaune d’hexacyanoferrate(III) de potassium (révélateur).</w:t>
            </w:r>
          </w:p>
          <w:p w14:paraId="4B8C0B90" w14:textId="77777777" w:rsidR="00F9403A" w:rsidRPr="00021CEE" w:rsidRDefault="00F9403A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450FFB3A" wp14:editId="1125BD49">
                  <wp:extent cx="691563" cy="1064093"/>
                  <wp:effectExtent l="0" t="0" r="0" b="3175"/>
                  <wp:docPr id="38" name="Imag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BD060A-3C91-4EAB-96EB-82189BAD39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7">
                            <a:extLst>
                              <a:ext uri="{FF2B5EF4-FFF2-40B4-BE49-F238E27FC236}">
                                <a16:creationId xmlns:a16="http://schemas.microsoft.com/office/drawing/2014/main" id="{11BD060A-3C91-4EAB-96EB-82189BAD39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30" cy="106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2E3" w:rsidRPr="00021CEE">
              <w:rPr>
                <w:noProof/>
                <w:sz w:val="20"/>
                <w:szCs w:val="20"/>
              </w:rPr>
              <w:drawing>
                <wp:inline distT="0" distB="0" distL="0" distR="0" wp14:anchorId="6FDB56F5" wp14:editId="4CA3F31C">
                  <wp:extent cx="645459" cy="706755"/>
                  <wp:effectExtent l="0" t="0" r="2540" b="0"/>
                  <wp:docPr id="12791870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8709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65" cy="71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4783D" w14:textId="77777777" w:rsidR="00F9403A" w:rsidRPr="00021CEE" w:rsidRDefault="00F9403A" w:rsidP="00021CEE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</w:tc>
        <w:tc>
          <w:tcPr>
            <w:tcW w:w="3034" w:type="dxa"/>
            <w:shd w:val="clear" w:color="auto" w:fill="D9D9D9" w:themeFill="background1" w:themeFillShade="D9"/>
          </w:tcPr>
          <w:p w14:paraId="7EA5AFB2" w14:textId="77777777" w:rsidR="004F166D" w:rsidRDefault="004F166D" w:rsidP="00021CEE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5524350" w14:textId="77777777" w:rsidR="004F166D" w:rsidRPr="004F166D" w:rsidRDefault="00D422E3" w:rsidP="00021CEE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166D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48B2479F" wp14:editId="7A727F6A">
                  <wp:extent cx="953220" cy="1021674"/>
                  <wp:effectExtent l="0" t="0" r="0" b="7620"/>
                  <wp:docPr id="788940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4078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70" cy="108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D3373" w14:textId="77777777" w:rsidR="004F166D" w:rsidRPr="004F166D" w:rsidRDefault="00A63F70" w:rsidP="00021CEE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 l’aide d’une petite éponge ou d’un pinceau, o</w:t>
            </w:r>
            <w:r w:rsidR="00F9403A" w:rsidRPr="004F166D">
              <w:rPr>
                <w:rFonts w:ascii="Segoe UI" w:hAnsi="Segoe UI" w:cs="Segoe UI"/>
                <w:sz w:val="20"/>
                <w:szCs w:val="20"/>
              </w:rPr>
              <w:t xml:space="preserve">n </w:t>
            </w:r>
            <w:r>
              <w:rPr>
                <w:rFonts w:ascii="Segoe UI" w:hAnsi="Segoe UI" w:cs="Segoe UI"/>
                <w:sz w:val="20"/>
                <w:szCs w:val="20"/>
              </w:rPr>
              <w:t>enduit le support (exemple : feuille à  dessin de 180g/m</w:t>
            </w:r>
            <w:r w:rsidRPr="00A63F70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sz w:val="20"/>
                <w:szCs w:val="20"/>
              </w:rPr>
              <w:t>) de la solution photosensible à l’abri de la lumière.</w:t>
            </w:r>
          </w:p>
          <w:p w14:paraId="39DB7F05" w14:textId="77777777" w:rsidR="00804191" w:rsidRPr="004F166D" w:rsidRDefault="00804191" w:rsidP="00021CEE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166D">
              <w:rPr>
                <w:rFonts w:ascii="Segoe UI" w:hAnsi="Segoe UI" w:cs="Segoe UI"/>
                <w:noProof/>
                <w:sz w:val="20"/>
                <w:szCs w:val="20"/>
              </w:rPr>
              <w:t xml:space="preserve"> </w:t>
            </w:r>
            <w:r w:rsidRPr="004F166D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158F11DA" wp14:editId="2CAC93EA">
                  <wp:extent cx="1059072" cy="1290875"/>
                  <wp:effectExtent l="0" t="0" r="8255" b="5080"/>
                  <wp:docPr id="48" name="Imag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BF4FC1-6468-47DA-8FFD-04E14634C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7">
                            <a:extLst>
                              <a:ext uri="{FF2B5EF4-FFF2-40B4-BE49-F238E27FC236}">
                                <a16:creationId xmlns:a16="http://schemas.microsoft.com/office/drawing/2014/main" id="{5ABF4FC1-6468-47DA-8FFD-04E14634C2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72" cy="12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4BE28" w14:textId="77777777" w:rsidR="00CA4ACF" w:rsidRPr="00A63F70" w:rsidRDefault="00804191" w:rsidP="00A63F70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166D">
              <w:rPr>
                <w:rFonts w:ascii="Segoe UI" w:hAnsi="Segoe UI" w:cs="Segoe UI"/>
                <w:sz w:val="20"/>
                <w:szCs w:val="20"/>
              </w:rPr>
              <w:t>- laisser sécher le support dans l'obscurité</w:t>
            </w:r>
            <w:r w:rsidR="00A63F70">
              <w:rPr>
                <w:rFonts w:ascii="Segoe UI" w:hAnsi="Segoe UI" w:cs="Segoe UI"/>
                <w:sz w:val="20"/>
                <w:szCs w:val="20"/>
              </w:rPr>
              <w:t xml:space="preserve"> (on peut s’aider d’un sèche-cheveux)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2F1FC81E" w14:textId="77777777" w:rsidR="004F166D" w:rsidRPr="004F166D" w:rsidRDefault="004F166D" w:rsidP="00945995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  <w:p w14:paraId="714CFA97" w14:textId="6726492D" w:rsidR="00CA4ACF" w:rsidRPr="00021CEE" w:rsidRDefault="00F9403A" w:rsidP="00945995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021CEE">
              <w:rPr>
                <w:rFonts w:ascii="Segoe UI" w:hAnsi="Segoe UI" w:cs="Segoe UI"/>
                <w:sz w:val="20"/>
                <w:szCs w:val="20"/>
              </w:rPr>
              <w:t xml:space="preserve">Le papier imprégné </w:t>
            </w:r>
            <w:r w:rsidR="00A63F70">
              <w:rPr>
                <w:rFonts w:ascii="Segoe UI" w:hAnsi="Segoe UI" w:cs="Segoe UI"/>
                <w:sz w:val="20"/>
                <w:szCs w:val="20"/>
              </w:rPr>
              <w:t xml:space="preserve">jaune-vert </w:t>
            </w:r>
            <w:r w:rsidRPr="00021CEE">
              <w:rPr>
                <w:rFonts w:ascii="Segoe UI" w:hAnsi="Segoe UI" w:cs="Segoe UI"/>
                <w:sz w:val="20"/>
                <w:szCs w:val="20"/>
              </w:rPr>
              <w:t xml:space="preserve">est recouvert du négatif de l’image </w:t>
            </w:r>
            <w:r w:rsidR="00A63F70">
              <w:rPr>
                <w:rFonts w:ascii="Segoe UI" w:hAnsi="Segoe UI" w:cs="Segoe UI"/>
                <w:sz w:val="20"/>
                <w:szCs w:val="20"/>
              </w:rPr>
              <w:t xml:space="preserve">ou </w:t>
            </w:r>
            <w:r w:rsidR="00B42255">
              <w:rPr>
                <w:rFonts w:ascii="Segoe UI" w:hAnsi="Segoe UI" w:cs="Segoe UI"/>
                <w:sz w:val="20"/>
                <w:szCs w:val="20"/>
              </w:rPr>
              <w:t xml:space="preserve">d’un </w:t>
            </w:r>
            <w:r w:rsidR="00A63F70">
              <w:rPr>
                <w:rFonts w:ascii="Segoe UI" w:hAnsi="Segoe UI" w:cs="Segoe UI"/>
                <w:sz w:val="20"/>
                <w:szCs w:val="20"/>
              </w:rPr>
              <w:t xml:space="preserve">motif </w:t>
            </w:r>
            <w:r w:rsidR="00A63F70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 (dentelle, plume,</w:t>
            </w:r>
            <w:r w:rsidR="00A63F70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…)</w:t>
            </w:r>
            <w:r w:rsidR="00A63F70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 </w:t>
            </w:r>
            <w:r w:rsidRPr="00021CEE">
              <w:rPr>
                <w:rFonts w:ascii="Segoe UI" w:hAnsi="Segoe UI" w:cs="Segoe UI"/>
                <w:sz w:val="20"/>
                <w:szCs w:val="20"/>
              </w:rPr>
              <w:t>à reproduire.</w:t>
            </w:r>
            <w:r w:rsidR="00804191" w:rsidRPr="00021CEE">
              <w:rPr>
                <w:rFonts w:ascii="Segoe UI" w:hAnsi="Segoe UI" w:cs="Segoe UI"/>
                <w:noProof/>
                <w:sz w:val="20"/>
                <w:szCs w:val="20"/>
              </w:rPr>
              <w:t xml:space="preserve"> </w:t>
            </w:r>
            <w:r w:rsidR="00A36B8D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73B348ED" wp14:editId="4001B2E5">
                  <wp:extent cx="1280009" cy="1079334"/>
                  <wp:effectExtent l="0" t="0" r="0" b="6985"/>
                  <wp:docPr id="2320363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7" b="14057"/>
                          <a:stretch/>
                        </pic:blipFill>
                        <pic:spPr bwMode="auto">
                          <a:xfrm>
                            <a:off x="0" y="0"/>
                            <a:ext cx="1280160" cy="107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4191" w:rsidRPr="00021CEE">
              <w:rPr>
                <w:rFonts w:ascii="Segoe UI" w:hAnsi="Segoe UI" w:cs="Segoe UI"/>
                <w:noProof/>
                <w:sz w:val="20"/>
                <w:szCs w:val="20"/>
              </w:rPr>
              <w:drawing>
                <wp:inline distT="0" distB="0" distL="0" distR="0" wp14:anchorId="1C38CC57" wp14:editId="4A03F494">
                  <wp:extent cx="1023046" cy="1078876"/>
                  <wp:effectExtent l="0" t="0" r="5715" b="6985"/>
                  <wp:docPr id="52" name="Imag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6E8BF2-BA7A-4CE1-AE09-2555B23D9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1">
                            <a:extLst>
                              <a:ext uri="{FF2B5EF4-FFF2-40B4-BE49-F238E27FC236}">
                                <a16:creationId xmlns:a16="http://schemas.microsoft.com/office/drawing/2014/main" id="{6A6E8BF2-BA7A-4CE1-AE09-2555B23D9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46" cy="107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66EF0" w14:textId="77777777" w:rsidR="00804191" w:rsidRPr="00021CEE" w:rsidRDefault="00A63F70" w:rsidP="00945995">
            <w:pPr>
              <w:jc w:val="center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Pour obtenir des contours précis et une plus grande netteté de l’image, il est conseillé de recouvrir d’une plaque transparente </w:t>
            </w:r>
            <w:r w:rsidR="00882C04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en</w:t>
            </w: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 verre ou en plexiglas que l’on prendra soin de fixer avec des pinces.</w:t>
            </w:r>
            <w:r w:rsidR="00D71465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EB1CDE">
              <w:rPr>
                <w:noProof/>
              </w:rPr>
              <w:drawing>
                <wp:inline distT="0" distB="0" distL="0" distR="0" wp14:anchorId="14CABCD7" wp14:editId="713C739F">
                  <wp:extent cx="1200277" cy="733802"/>
                  <wp:effectExtent l="0" t="0" r="0" b="9525"/>
                  <wp:docPr id="13834524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5248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58" cy="74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DE" w:rsidRPr="00021CEE" w14:paraId="679F69FA" w14:textId="77777777" w:rsidTr="00021CEE">
        <w:trPr>
          <w:trHeight w:val="449"/>
        </w:trPr>
        <w:tc>
          <w:tcPr>
            <w:tcW w:w="3033" w:type="dxa"/>
            <w:shd w:val="clear" w:color="auto" w:fill="D9D9D9" w:themeFill="background1" w:themeFillShade="D9"/>
          </w:tcPr>
          <w:p w14:paraId="1E9736AB" w14:textId="7F4E1DE1" w:rsidR="00CA4ACF" w:rsidRPr="00021CEE" w:rsidRDefault="009125BA" w:rsidP="00B44D4D">
            <w:pPr>
              <w:spacing w:before="100" w:beforeAutospacing="1" w:after="100" w:afterAutospacing="1"/>
              <w:jc w:val="both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Pour le support, </w:t>
            </w:r>
            <w:r w:rsidR="006248A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il est conseillé de </w:t>
            </w: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choisir un </w:t>
            </w:r>
            <w:r w:rsidR="00BB4ACB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papier non traité ou des fibres naturelles </w:t>
            </w:r>
            <w:r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afin d’obtenir</w:t>
            </w:r>
            <w:r w:rsidR="00BB4ACB"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 un meilleur résultat.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2A18F7BE" w14:textId="77777777" w:rsidR="008C4E59" w:rsidRDefault="003E4B9D" w:rsidP="008C4E59">
            <w:pPr>
              <w:jc w:val="both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Les deux espèces chimiques contiennent des ions fer III</w:t>
            </w:r>
            <w:r w:rsidR="008C4E59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 : </w:t>
            </w:r>
          </w:p>
          <w:p w14:paraId="1AE501A7" w14:textId="77777777" w:rsidR="00CA4ACF" w:rsidRPr="00021CEE" w:rsidRDefault="008C4E59" w:rsidP="008C4E59">
            <w:pPr>
              <w:jc w:val="both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424242"/>
                <w:sz w:val="20"/>
                <w:szCs w:val="20"/>
                <w:lang w:eastAsia="fr-FR"/>
              </w:rPr>
              <w:t xml:space="preserve">                   </w:t>
            </w:r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Fe</w:t>
            </w:r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perscript"/>
                <w:lang w:eastAsia="fr-FR"/>
              </w:rPr>
              <w:t>3+</w:t>
            </w:r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</w:t>
            </w:r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(</w:t>
            </w:r>
            <w:proofErr w:type="spellStart"/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aq</w:t>
            </w:r>
            <w:proofErr w:type="spellEnd"/>
            <w:r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)</w:t>
            </w:r>
          </w:p>
        </w:tc>
        <w:tc>
          <w:tcPr>
            <w:tcW w:w="3033" w:type="dxa"/>
            <w:shd w:val="clear" w:color="auto" w:fill="D9D9D9" w:themeFill="background1" w:themeFillShade="D9"/>
          </w:tcPr>
          <w:p w14:paraId="4CA7D0A8" w14:textId="4EF8BAF1" w:rsidR="00CA4ACF" w:rsidRDefault="00A36B8D" w:rsidP="008C4E59">
            <w:pPr>
              <w:spacing w:before="100" w:beforeAutospacing="1" w:after="100" w:afterAutospacing="1"/>
              <w:jc w:val="both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En mélangeant ces deux espèces  chimiques, </w:t>
            </w:r>
            <w:r w:rsidR="00B42255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on 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obtient des sels ferriques</w:t>
            </w:r>
            <w:r w:rsidR="008C4E59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 xml:space="preserve"> : </w:t>
            </w:r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Fe</w:t>
            </w:r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perscript"/>
                <w:lang w:eastAsia="fr-FR"/>
              </w:rPr>
              <w:t>3+</w:t>
            </w:r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 xml:space="preserve"> </w:t>
            </w:r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(</w:t>
            </w:r>
            <w:proofErr w:type="spellStart"/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aq</w:t>
            </w:r>
            <w:proofErr w:type="spellEnd"/>
            <w:r w:rsidR="008C4E59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)</w:t>
            </w:r>
            <w:r w:rsidRPr="00021CEE"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  <w:t>.</w:t>
            </w:r>
          </w:p>
          <w:p w14:paraId="5E7D1E09" w14:textId="77777777" w:rsidR="00716F52" w:rsidRPr="00716F52" w:rsidRDefault="00716F52" w:rsidP="008C4E59">
            <w:pPr>
              <w:spacing w:before="100" w:beforeAutospacing="1" w:after="100" w:afterAutospacing="1"/>
              <w:jc w:val="both"/>
              <w:rPr>
                <w:rFonts w:ascii="Segoe UI" w:eastAsia="Times New Roman" w:hAnsi="Segoe UI" w:cs="Segoe UI"/>
                <w:color w:val="424242"/>
                <w:sz w:val="6"/>
                <w:szCs w:val="6"/>
                <w:lang w:eastAsia="fr-FR"/>
              </w:rPr>
            </w:pPr>
          </w:p>
        </w:tc>
        <w:tc>
          <w:tcPr>
            <w:tcW w:w="3034" w:type="dxa"/>
            <w:shd w:val="clear" w:color="auto" w:fill="D9D9D9" w:themeFill="background1" w:themeFillShade="D9"/>
          </w:tcPr>
          <w:p w14:paraId="00F62C38" w14:textId="77777777" w:rsidR="00CA4ACF" w:rsidRPr="00021CEE" w:rsidRDefault="00CA4ACF" w:rsidP="00B44D4D">
            <w:pPr>
              <w:spacing w:before="100" w:beforeAutospacing="1" w:after="100" w:afterAutospacing="1"/>
              <w:jc w:val="both"/>
              <w:rPr>
                <w:rFonts w:ascii="Segoe UI" w:eastAsia="Times New Roman" w:hAnsi="Segoe UI" w:cs="Segoe UI"/>
                <w:color w:val="424242"/>
                <w:sz w:val="20"/>
                <w:szCs w:val="20"/>
                <w:lang w:eastAsia="fr-FR"/>
              </w:rPr>
            </w:pPr>
          </w:p>
        </w:tc>
        <w:tc>
          <w:tcPr>
            <w:tcW w:w="3034" w:type="dxa"/>
            <w:shd w:val="clear" w:color="auto" w:fill="D9D9D9" w:themeFill="background1" w:themeFillShade="D9"/>
          </w:tcPr>
          <w:p w14:paraId="7F0B17DD" w14:textId="77777777" w:rsidR="00CA4ACF" w:rsidRPr="008C4E59" w:rsidRDefault="00A36B8D" w:rsidP="008C4E59">
            <w:pPr>
              <w:jc w:val="both"/>
              <w:rPr>
                <w:rFonts w:ascii="Segoe UI" w:eastAsia="Times New Roman" w:hAnsi="Segoe UI" w:cs="Segoe UI"/>
                <w:i/>
                <w:iCs/>
                <w:color w:val="424242"/>
                <w:sz w:val="20"/>
                <w:szCs w:val="20"/>
                <w:lang w:eastAsia="fr-FR"/>
              </w:rPr>
            </w:pPr>
            <w:r w:rsidRPr="0078090B">
              <w:rPr>
                <w:rFonts w:ascii="Segoe UI" w:eastAsia="Times New Roman" w:hAnsi="Segoe UI" w:cs="Segoe UI"/>
                <w:i/>
                <w:iCs/>
                <w:color w:val="424242"/>
                <w:sz w:val="18"/>
                <w:szCs w:val="18"/>
                <w:lang w:eastAsia="fr-FR"/>
              </w:rPr>
              <w:t>Remarque : il est possible de dessiner directement à l’aide d’un stylo U</w:t>
            </w:r>
            <w:r w:rsidR="006C05EB" w:rsidRPr="0078090B">
              <w:rPr>
                <w:rFonts w:ascii="Segoe UI" w:eastAsia="Times New Roman" w:hAnsi="Segoe UI" w:cs="Segoe UI"/>
                <w:i/>
                <w:iCs/>
                <w:color w:val="424242"/>
                <w:sz w:val="18"/>
                <w:szCs w:val="18"/>
                <w:lang w:eastAsia="fr-FR"/>
              </w:rPr>
              <w:t>.</w:t>
            </w:r>
            <w:r w:rsidRPr="0078090B">
              <w:rPr>
                <w:rFonts w:ascii="Segoe UI" w:eastAsia="Times New Roman" w:hAnsi="Segoe UI" w:cs="Segoe UI"/>
                <w:i/>
                <w:iCs/>
                <w:color w:val="424242"/>
                <w:sz w:val="18"/>
                <w:szCs w:val="18"/>
                <w:lang w:eastAsia="fr-FR"/>
              </w:rPr>
              <w:t>V</w:t>
            </w:r>
            <w:r w:rsidR="006C05EB" w:rsidRPr="0078090B">
              <w:rPr>
                <w:rFonts w:ascii="Segoe UI" w:eastAsia="Times New Roman" w:hAnsi="Segoe UI" w:cs="Segoe UI"/>
                <w:i/>
                <w:iCs/>
                <w:color w:val="424242"/>
                <w:sz w:val="18"/>
                <w:szCs w:val="18"/>
                <w:lang w:eastAsia="fr-FR"/>
              </w:rPr>
              <w:t xml:space="preserve">. ou une DEL U.V. </w:t>
            </w:r>
            <w:r w:rsidRPr="0078090B">
              <w:rPr>
                <w:rFonts w:ascii="Segoe UI" w:eastAsia="Times New Roman" w:hAnsi="Segoe UI" w:cs="Segoe UI"/>
                <w:i/>
                <w:iCs/>
                <w:color w:val="424242"/>
                <w:sz w:val="18"/>
                <w:szCs w:val="18"/>
                <w:lang w:eastAsia="fr-FR"/>
              </w:rPr>
              <w:t xml:space="preserve"> pour encre invisible.</w:t>
            </w:r>
            <w:r w:rsidR="00882C04" w:rsidRPr="0078090B">
              <w:rPr>
                <w:noProof/>
                <w:sz w:val="20"/>
                <w:szCs w:val="20"/>
              </w:rPr>
              <w:t xml:space="preserve"> </w:t>
            </w:r>
          </w:p>
        </w:tc>
      </w:tr>
      <w:bookmarkEnd w:id="0"/>
    </w:tbl>
    <w:p w14:paraId="69B18864" w14:textId="77777777" w:rsidR="00CA4ACF" w:rsidRDefault="00CA4ACF" w:rsidP="00EF7CFE">
      <w:pPr>
        <w:shd w:val="clear" w:color="auto" w:fill="FFFFFF"/>
        <w:spacing w:line="240" w:lineRule="auto"/>
        <w:rPr>
          <w:rFonts w:ascii="Segoe UI" w:eastAsia="Times New Roman" w:hAnsi="Segoe UI" w:cs="Segoe UI"/>
          <w:color w:val="5D5D5D"/>
          <w:lang w:eastAsia="fr-FR"/>
        </w:rPr>
      </w:pPr>
    </w:p>
    <w:p w14:paraId="5ACA45BC" w14:textId="77777777" w:rsidR="00647493" w:rsidRPr="00D422E3" w:rsidRDefault="00647493" w:rsidP="00EF7CFE">
      <w:pPr>
        <w:shd w:val="clear" w:color="auto" w:fill="FFFFFF"/>
        <w:spacing w:line="240" w:lineRule="auto"/>
        <w:rPr>
          <w:rFonts w:ascii="Segoe UI" w:eastAsia="Times New Roman" w:hAnsi="Segoe UI" w:cs="Segoe UI"/>
          <w:color w:val="5D5D5D"/>
          <w:lang w:eastAsia="fr-FR"/>
        </w:rPr>
      </w:pPr>
    </w:p>
    <w:tbl>
      <w:tblPr>
        <w:tblStyle w:val="Grilledutableau"/>
        <w:tblW w:w="15168" w:type="dxa"/>
        <w:tblInd w:w="-572" w:type="dxa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B852AB" w:rsidRPr="00D422E3" w14:paraId="2CD17C5E" w14:textId="77777777" w:rsidTr="00335404">
        <w:trPr>
          <w:trHeight w:val="551"/>
        </w:trPr>
        <w:tc>
          <w:tcPr>
            <w:tcW w:w="6067" w:type="dxa"/>
            <w:gridSpan w:val="2"/>
            <w:shd w:val="clear" w:color="auto" w:fill="FFF6DD"/>
          </w:tcPr>
          <w:p w14:paraId="1CE21C3C" w14:textId="77777777" w:rsidR="00B852AB" w:rsidRDefault="00B852AB" w:rsidP="00CB4F55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lastRenderedPageBreak/>
              <w:t>6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2961E298" w14:textId="77777777" w:rsidR="00B852AB" w:rsidRPr="00494C7E" w:rsidRDefault="00B852AB" w:rsidP="00494C7E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494C7E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Exposition aux rayons ultra-violets</w:t>
            </w:r>
          </w:p>
        </w:tc>
        <w:tc>
          <w:tcPr>
            <w:tcW w:w="9101" w:type="dxa"/>
            <w:gridSpan w:val="3"/>
            <w:shd w:val="clear" w:color="auto" w:fill="D9D9D9" w:themeFill="background1" w:themeFillShade="D9"/>
          </w:tcPr>
          <w:p w14:paraId="2B3EAEEC" w14:textId="77777777" w:rsidR="00B852AB" w:rsidRDefault="00B852AB" w:rsidP="00B852AB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>7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vertAlign w:val="superscript"/>
                <w:lang w:eastAsia="fr-FR"/>
              </w:rPr>
              <w:t>ème</w:t>
            </w:r>
            <w:r w:rsidRPr="00021CEE">
              <w:rPr>
                <w:rFonts w:ascii="Segoe UI" w:eastAsia="Times New Roman" w:hAnsi="Segoe UI" w:cs="Segoe UI"/>
                <w:b/>
                <w:bCs/>
                <w:color w:val="0070C0"/>
                <w:lang w:eastAsia="fr-FR"/>
              </w:rPr>
              <w:t xml:space="preserve"> étape :</w:t>
            </w:r>
          </w:p>
          <w:p w14:paraId="1EC95513" w14:textId="77777777" w:rsidR="00B852AB" w:rsidRPr="00494C7E" w:rsidRDefault="00B852AB" w:rsidP="00B852AB">
            <w:pPr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494C7E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Développement du tirage</w:t>
            </w:r>
          </w:p>
        </w:tc>
      </w:tr>
      <w:tr w:rsidR="00AF2862" w:rsidRPr="006C4609" w14:paraId="000CF5D1" w14:textId="77777777" w:rsidTr="00BA3F6D">
        <w:trPr>
          <w:trHeight w:val="577"/>
        </w:trPr>
        <w:tc>
          <w:tcPr>
            <w:tcW w:w="3033" w:type="dxa"/>
            <w:shd w:val="clear" w:color="auto" w:fill="FFF6DD"/>
          </w:tcPr>
          <w:p w14:paraId="7B9CDA0B" w14:textId="77777777" w:rsidR="00CA4ACF" w:rsidRPr="008D56D9" w:rsidRDefault="00BB4ACB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8D56D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Insolation</w:t>
            </w:r>
          </w:p>
        </w:tc>
        <w:tc>
          <w:tcPr>
            <w:tcW w:w="3034" w:type="dxa"/>
            <w:shd w:val="clear" w:color="auto" w:fill="FFF6DD"/>
          </w:tcPr>
          <w:p w14:paraId="4B65C52B" w14:textId="77777777" w:rsidR="00CA4ACF" w:rsidRPr="008D56D9" w:rsidRDefault="00CA4ACF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8D56D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Observation d’un changement de teinte</w:t>
            </w:r>
          </w:p>
        </w:tc>
        <w:tc>
          <w:tcPr>
            <w:tcW w:w="3033" w:type="dxa"/>
            <w:shd w:val="clear" w:color="auto" w:fill="D9D9D9" w:themeFill="background1" w:themeFillShade="D9"/>
          </w:tcPr>
          <w:p w14:paraId="1A49CF20" w14:textId="77777777" w:rsidR="00CA4ACF" w:rsidRPr="008D56D9" w:rsidRDefault="00CA4ACF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8D56D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Retrait du motif et rinçage</w:t>
            </w:r>
          </w:p>
        </w:tc>
        <w:tc>
          <w:tcPr>
            <w:tcW w:w="3034" w:type="dxa"/>
            <w:shd w:val="clear" w:color="auto" w:fill="D9D9D9" w:themeFill="background1" w:themeFillShade="D9"/>
          </w:tcPr>
          <w:p w14:paraId="1C9BC390" w14:textId="77777777" w:rsidR="00CA4ACF" w:rsidRPr="008D56D9" w:rsidRDefault="00CA4ACF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8D56D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Renforcement des teints avec ajout d’eau oxygénée</w:t>
            </w:r>
          </w:p>
        </w:tc>
        <w:tc>
          <w:tcPr>
            <w:tcW w:w="3034" w:type="dxa"/>
          </w:tcPr>
          <w:p w14:paraId="1EAA22FD" w14:textId="77777777" w:rsidR="00CA4ACF" w:rsidRPr="008D56D9" w:rsidRDefault="00B852AB" w:rsidP="006C4609">
            <w:pPr>
              <w:spacing w:before="100" w:beforeAutospacing="1" w:after="100" w:afterAutospacing="1"/>
              <w:jc w:val="center"/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</w:pPr>
            <w:r w:rsidRPr="008D56D9">
              <w:rPr>
                <w:rFonts w:ascii="Segoe UI" w:eastAsia="Times New Roman" w:hAnsi="Segoe UI" w:cs="Segoe UI"/>
                <w:b/>
                <w:bCs/>
                <w:color w:val="424242"/>
                <w:lang w:eastAsia="fr-FR"/>
              </w:rPr>
              <w:t>Séchage</w:t>
            </w:r>
          </w:p>
        </w:tc>
      </w:tr>
      <w:tr w:rsidR="00AF2862" w:rsidRPr="005604E7" w14:paraId="79F04E5A" w14:textId="77777777" w:rsidTr="006F40E0">
        <w:tblPrEx>
          <w:tblCellMar>
            <w:left w:w="70" w:type="dxa"/>
            <w:right w:w="70" w:type="dxa"/>
          </w:tblCellMar>
        </w:tblPrEx>
        <w:trPr>
          <w:trHeight w:val="5457"/>
        </w:trPr>
        <w:tc>
          <w:tcPr>
            <w:tcW w:w="3033" w:type="dxa"/>
            <w:shd w:val="clear" w:color="auto" w:fill="FFF6DD"/>
            <w:vAlign w:val="center"/>
          </w:tcPr>
          <w:p w14:paraId="145F5542" w14:textId="14280B16" w:rsidR="00924774" w:rsidRDefault="00882C04" w:rsidP="00924774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On expose le motif à la lumière incidente du Soleil (ou sous </w:t>
            </w:r>
            <w:r w:rsidR="00B42255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une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lampe U</w:t>
            </w:r>
            <w:r w:rsidR="00B42255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.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V</w:t>
            </w:r>
            <w:r w:rsidR="00B42255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.</w:t>
            </w:r>
            <w:r w:rsidR="00623B99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) . La préparation est </w:t>
            </w:r>
            <w:r w:rsidR="00CA4ACF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suffisamment </w:t>
            </w:r>
            <w:r w:rsidR="00623B99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photosensible</w:t>
            </w:r>
            <w:r w:rsidR="00CA4ACF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pour créer une image </w:t>
            </w:r>
            <w:r w:rsidR="0092477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avec une lumière incidente naturelle</w:t>
            </w:r>
            <w:r w:rsidR="00CA4ACF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92477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en 10’ (luminosité de 10</w:t>
            </w:r>
            <w:r w:rsidR="00924774" w:rsidRPr="0092477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vertAlign w:val="superscript"/>
                <w:lang w:eastAsia="fr-FR"/>
              </w:rPr>
              <w:t>5</w:t>
            </w:r>
            <w:r w:rsidR="0092477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lux- </w:t>
            </w:r>
          </w:p>
          <w:p w14:paraId="7E9BC627" w14:textId="30C680F0" w:rsidR="00924774" w:rsidRDefault="00924774" w:rsidP="00924774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midi de juin plein soleil)</w:t>
            </w:r>
          </w:p>
          <w:p w14:paraId="0C3F055B" w14:textId="0D3CE975" w:rsidR="004F166D" w:rsidRDefault="00924774" w:rsidP="00924774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ou plus de 20’ sous 5,0x10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vertAlign w:val="superscript"/>
                <w:lang w:eastAsia="fr-FR"/>
              </w:rPr>
              <w:t>4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lux</w:t>
            </w:r>
            <w:r w:rsidR="00C25371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.</w:t>
            </w:r>
          </w:p>
          <w:p w14:paraId="68BD30E6" w14:textId="77777777" w:rsidR="00CA4ACF" w:rsidRPr="005604E7" w:rsidRDefault="00623B99" w:rsidP="00623B99">
            <w:pPr>
              <w:ind w:right="-10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cstheme="minorHAnsi"/>
                <w:kern w:val="2"/>
              </w:rPr>
              <w:t>.</w:t>
            </w:r>
            <w:r w:rsidR="00352EA2" w:rsidRPr="005604E7">
              <w:rPr>
                <w:rFonts w:ascii="Segoe UI Historic" w:hAnsi="Segoe UI Historic" w:cs="Segoe UI Historic"/>
                <w:noProof/>
                <w:sz w:val="20"/>
                <w:szCs w:val="20"/>
              </w:rPr>
              <w:drawing>
                <wp:inline distT="0" distB="0" distL="0" distR="0" wp14:anchorId="6C8EDB6C" wp14:editId="3F84BC44">
                  <wp:extent cx="969537" cy="1367646"/>
                  <wp:effectExtent l="0" t="8573" r="0" b="0"/>
                  <wp:docPr id="73" name="Imag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EB35BF-D402-4716-91F5-8449091E9E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2">
                            <a:extLst>
                              <a:ext uri="{FF2B5EF4-FFF2-40B4-BE49-F238E27FC236}">
                                <a16:creationId xmlns:a16="http://schemas.microsoft.com/office/drawing/2014/main" id="{0AEB35BF-D402-4716-91F5-8449091E9E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9537" cy="136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shd w:val="clear" w:color="auto" w:fill="FFF6DD"/>
            <w:vAlign w:val="center"/>
          </w:tcPr>
          <w:p w14:paraId="3D09E1EF" w14:textId="77777777" w:rsidR="00623B99" w:rsidRDefault="00623B99" w:rsidP="004F166D">
            <w:pPr>
              <w:spacing w:before="100" w:beforeAutospacing="1" w:after="100" w:afterAutospacing="1"/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>
              <w:rPr>
                <w:rFonts w:ascii="Segoe UI Historic" w:hAnsi="Segoe UI Historic" w:cs="Segoe UI Historic"/>
                <w:sz w:val="20"/>
                <w:szCs w:val="20"/>
              </w:rPr>
              <w:t>L</w:t>
            </w:r>
            <w:r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e temps d'exposition 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 xml:space="preserve">aux rayonnement U.V. est </w:t>
            </w:r>
            <w:r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variable 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>selon l’intensité du rayonnement.</w:t>
            </w:r>
          </w:p>
          <w:p w14:paraId="3F2D512F" w14:textId="6707C265" w:rsidR="00CA4ACF" w:rsidRPr="00623B99" w:rsidRDefault="00623B99" w:rsidP="00623B99">
            <w:pPr>
              <w:spacing w:before="100" w:beforeAutospacing="1" w:after="100" w:afterAutospacing="1"/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 w:rsidRPr="00B02C28">
              <w:rPr>
                <w:rFonts w:cstheme="minorHAnsi"/>
                <w:kern w:val="2"/>
              </w:rPr>
              <w:t xml:space="preserve">La couleur jaune du support laisse progressivement place à une teinte </w:t>
            </w:r>
            <w:r>
              <w:rPr>
                <w:rFonts w:cstheme="minorHAnsi"/>
                <w:kern w:val="2"/>
              </w:rPr>
              <w:t xml:space="preserve">kaki </w:t>
            </w:r>
            <w:r w:rsidRPr="00B02C28">
              <w:rPr>
                <w:rFonts w:cstheme="minorHAnsi"/>
                <w:kern w:val="2"/>
              </w:rPr>
              <w:t>puis</w:t>
            </w:r>
            <w:r>
              <w:rPr>
                <w:rFonts w:cstheme="minorHAnsi"/>
                <w:kern w:val="2"/>
              </w:rPr>
              <w:t xml:space="preserve"> bleu puis</w:t>
            </w:r>
            <w:r w:rsidRPr="00B02C28">
              <w:rPr>
                <w:rFonts w:cstheme="minorHAnsi"/>
                <w:kern w:val="2"/>
              </w:rPr>
              <w:t xml:space="preserve"> gris bleu</w:t>
            </w:r>
            <w:r>
              <w:rPr>
                <w:rFonts w:cstheme="minorHAnsi"/>
                <w:kern w:val="2"/>
              </w:rPr>
              <w:t xml:space="preserve"> qui finit par se décolorer</w:t>
            </w:r>
            <w:r w:rsidRPr="00B02C28">
              <w:rPr>
                <w:rFonts w:cstheme="minorHAnsi"/>
                <w:kern w:val="2"/>
              </w:rPr>
              <w:t xml:space="preserve"> aux endroits </w:t>
            </w:r>
            <w:r>
              <w:rPr>
                <w:rFonts w:cstheme="minorHAnsi"/>
                <w:kern w:val="2"/>
              </w:rPr>
              <w:t xml:space="preserve">très </w:t>
            </w:r>
            <w:r w:rsidRPr="00B02C28">
              <w:rPr>
                <w:rFonts w:cstheme="minorHAnsi"/>
                <w:kern w:val="2"/>
              </w:rPr>
              <w:t>exposé</w:t>
            </w:r>
            <w:r>
              <w:rPr>
                <w:rFonts w:cstheme="minorHAnsi"/>
                <w:kern w:val="2"/>
              </w:rPr>
              <w:t>s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 xml:space="preserve"> (formation du blanc de Prusse). (Dès le rinçage à l’eau le blanc de Prusse se transformera en Bleu de Prusse)</w:t>
            </w:r>
            <w:r w:rsidR="007F4AD0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05D3A" w14:textId="77777777" w:rsidR="007F4AD0" w:rsidRPr="005604E7" w:rsidRDefault="00A52DA6" w:rsidP="00565D3B">
            <w:pPr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 w:rsidRPr="005604E7">
              <w:rPr>
                <w:rFonts w:ascii="Segoe UI Historic" w:eastAsia="Times New Roman" w:hAnsi="Segoe UI Historic" w:cs="Segoe UI Historic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2374442" wp14:editId="7D4283B8">
                  <wp:extent cx="1330255" cy="1107156"/>
                  <wp:effectExtent l="0" t="0" r="0" b="0"/>
                  <wp:docPr id="8" name="Image 2" descr="printing-v2_template_fr_iks-s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inting-v2_template_fr_iks-s-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 t="6972" r="57491" b="5973"/>
                          <a:stretch/>
                        </pic:blipFill>
                        <pic:spPr bwMode="auto">
                          <a:xfrm>
                            <a:off x="0" y="0"/>
                            <a:ext cx="1345949" cy="112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55C26" w14:textId="77777777" w:rsidR="00565D3B" w:rsidRDefault="00565D3B" w:rsidP="00565D3B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Retourner la </w:t>
            </w:r>
            <w:r w:rsidR="00474117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feuille</w:t>
            </w:r>
            <w:r w:rsidR="001C5376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afin de ne pas l’exposer </w:t>
            </w:r>
            <w:r w:rsidR="001C5376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à la lumière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une fois le motif retiré.</w:t>
            </w:r>
          </w:p>
          <w:p w14:paraId="16BD1518" w14:textId="3977D40A" w:rsidR="001C5376" w:rsidRDefault="00565D3B" w:rsidP="00565D3B">
            <w:pPr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R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incer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le support </w:t>
            </w:r>
            <w:r w:rsidR="001C5376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sous un courant d’e</w:t>
            </w:r>
            <w:r w:rsidR="001C5376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au claire</w:t>
            </w:r>
            <w:r w:rsidR="001C5376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3121C2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ou </w:t>
            </w:r>
            <w:r w:rsidR="00474117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dans un cristallisoir </w:t>
            </w:r>
            <w:r w:rsidR="001C5376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avec de l’eau non chloré </w:t>
            </w:r>
            <w:r w:rsidR="001C5376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afin d'éliminer l'excès de ferricyanure de potassium</w:t>
            </w:r>
            <w:r w:rsidR="001C5376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(jaune)</w:t>
            </w:r>
            <w:r w:rsidR="001C5376">
              <w:rPr>
                <w:rFonts w:ascii="Segoe UI Historic" w:hAnsi="Segoe UI Historic" w:cs="Segoe UI Historic"/>
                <w:sz w:val="20"/>
                <w:szCs w:val="20"/>
              </w:rPr>
              <w:t>.</w:t>
            </w:r>
            <w:r w:rsidR="00C10A3D" w:rsidRPr="005604E7">
              <w:rPr>
                <w:rFonts w:ascii="Segoe UI Historic" w:hAnsi="Segoe UI Historic" w:cs="Segoe UI Historic"/>
                <w:noProof/>
                <w:sz w:val="20"/>
                <w:szCs w:val="20"/>
              </w:rPr>
              <w:t xml:space="preserve"> </w:t>
            </w:r>
          </w:p>
          <w:p w14:paraId="6EDEF3C9" w14:textId="77777777" w:rsidR="00CA4ACF" w:rsidRPr="006C05EB" w:rsidRDefault="006F40E0" w:rsidP="00565D3B">
            <w:pPr>
              <w:jc w:val="center"/>
              <w:rPr>
                <w:rFonts w:ascii="Segoe UI Historic" w:hAnsi="Segoe UI Historic" w:cs="Segoe UI Historic"/>
                <w:i/>
                <w:iCs/>
                <w:sz w:val="20"/>
                <w:szCs w:val="20"/>
              </w:rPr>
            </w:pPr>
            <w:r w:rsidRPr="006C05EB">
              <w:rPr>
                <w:rFonts w:ascii="Segoe UI Historic" w:hAnsi="Segoe UI Historic" w:cs="Segoe UI Historic"/>
                <w:i/>
                <w:iCs/>
                <w:sz w:val="20"/>
                <w:szCs w:val="20"/>
              </w:rPr>
              <w:t>Remarque : ne pas utiliser de savon car cela à un effet blanchissant.</w:t>
            </w:r>
          </w:p>
        </w:tc>
        <w:tc>
          <w:tcPr>
            <w:tcW w:w="3034" w:type="dxa"/>
            <w:shd w:val="clear" w:color="auto" w:fill="D9D9D9" w:themeFill="background1" w:themeFillShade="D9"/>
            <w:vAlign w:val="center"/>
          </w:tcPr>
          <w:p w14:paraId="7A3B5D74" w14:textId="77777777" w:rsidR="00C10A3D" w:rsidRDefault="00C10A3D" w:rsidP="004F166D">
            <w:pPr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 w:rsidRPr="005604E7">
              <w:rPr>
                <w:rFonts w:ascii="Segoe UI Historic" w:hAnsi="Segoe UI Historic" w:cs="Segoe UI Historic"/>
                <w:noProof/>
                <w:sz w:val="20"/>
                <w:szCs w:val="20"/>
              </w:rPr>
              <w:drawing>
                <wp:inline distT="0" distB="0" distL="0" distR="0" wp14:anchorId="7BC431AF" wp14:editId="30B312EB">
                  <wp:extent cx="1286622" cy="1039345"/>
                  <wp:effectExtent l="0" t="0" r="0" b="0"/>
                  <wp:docPr id="74" name="Imag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56B286-0FF7-47C3-B8DE-1D6266276D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3">
                            <a:extLst>
                              <a:ext uri="{FF2B5EF4-FFF2-40B4-BE49-F238E27FC236}">
                                <a16:creationId xmlns:a16="http://schemas.microsoft.com/office/drawing/2014/main" id="{C856B286-0FF7-47C3-B8DE-1D6266276D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96" cy="104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D19A9" w14:textId="77777777" w:rsidR="006F40E0" w:rsidRDefault="006F40E0" w:rsidP="004F166D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hAnsi="Segoe UI Historic" w:cs="Segoe UI Historic"/>
                <w:sz w:val="20"/>
                <w:szCs w:val="20"/>
              </w:rPr>
              <w:t>Il faut changer</w:t>
            </w:r>
            <w:r w:rsidR="005604E7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l'eau régulièrement jusqu'à disparition complète du voile jaunâtre sur l'image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A8112B">
              <w:rPr>
                <w:noProof/>
              </w:rPr>
              <w:drawing>
                <wp:inline distT="0" distB="0" distL="0" distR="0" wp14:anchorId="60E97D16" wp14:editId="7870AC46">
                  <wp:extent cx="981086" cy="830688"/>
                  <wp:effectExtent l="0" t="0" r="0" b="0"/>
                  <wp:docPr id="8126174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4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49" cy="8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E3F3D" w14:textId="1E6B2665" w:rsidR="00CA4ACF" w:rsidRPr="006F40E0" w:rsidRDefault="006F40E0" w:rsidP="006F40E0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Il est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aussi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possible d’utiliser un peu d’eau oxygénée </w:t>
            </w:r>
            <w:r w:rsidR="00EF250C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H</w:t>
            </w:r>
            <w:r w:rsidR="00EF250C" w:rsidRPr="007C12A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vertAlign w:val="subscript"/>
                <w:lang w:eastAsia="fr-FR"/>
              </w:rPr>
              <w:t>2</w:t>
            </w:r>
            <w:r w:rsidR="00EF250C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O</w:t>
            </w:r>
            <w:r w:rsidR="00EF250C" w:rsidRPr="007C12A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vertAlign w:val="subscript"/>
                <w:lang w:eastAsia="fr-FR"/>
              </w:rPr>
              <w:t>2</w:t>
            </w:r>
            <w:r w:rsidR="00EF250C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(peroxyde d’hydrogène</w:t>
            </w:r>
            <w:r w:rsidR="007C12A4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)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pour renforcer le contraste et foncer le pigment.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034" w:type="dxa"/>
            <w:vAlign w:val="center"/>
          </w:tcPr>
          <w:p w14:paraId="68DCCEA4" w14:textId="3E844A1B" w:rsidR="00CA4ACF" w:rsidRPr="005604E7" w:rsidRDefault="00207575" w:rsidP="004F166D">
            <w:pPr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 w:rsidRPr="005604E7">
              <w:rPr>
                <w:rFonts w:ascii="Segoe UI Historic" w:hAnsi="Segoe UI Historic" w:cs="Segoe UI Historic"/>
                <w:noProof/>
                <w:sz w:val="20"/>
                <w:szCs w:val="20"/>
              </w:rPr>
              <w:drawing>
                <wp:inline distT="0" distB="0" distL="0" distR="0" wp14:anchorId="158E003B" wp14:editId="03AB8239">
                  <wp:extent cx="1381250" cy="1160474"/>
                  <wp:effectExtent l="0" t="0" r="0" b="0"/>
                  <wp:docPr id="589868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68772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400957" cy="117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4774">
              <w:rPr>
                <w:noProof/>
              </w:rPr>
              <w:drawing>
                <wp:inline distT="0" distB="0" distL="0" distR="0" wp14:anchorId="1C1DB2F4" wp14:editId="741BC52C">
                  <wp:extent cx="917410" cy="1298136"/>
                  <wp:effectExtent l="0" t="0" r="0" b="0"/>
                  <wp:docPr id="5558113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81137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4751" cy="130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8" w:rsidRPr="005604E7" w14:paraId="339E229A" w14:textId="77777777" w:rsidTr="00623B99">
        <w:tblPrEx>
          <w:tblCellMar>
            <w:left w:w="70" w:type="dxa"/>
            <w:right w:w="70" w:type="dxa"/>
          </w:tblCellMar>
        </w:tblPrEx>
        <w:trPr>
          <w:trHeight w:val="3889"/>
        </w:trPr>
        <w:tc>
          <w:tcPr>
            <w:tcW w:w="3033" w:type="dxa"/>
            <w:shd w:val="clear" w:color="auto" w:fill="FFF6DD"/>
            <w:vAlign w:val="center"/>
          </w:tcPr>
          <w:p w14:paraId="12FADEAA" w14:textId="77777777" w:rsidR="00BA3F6D" w:rsidRDefault="007B7E70" w:rsidP="004F166D">
            <w:pPr>
              <w:jc w:val="center"/>
              <w:rPr>
                <w:rFonts w:cstheme="minorHAnsi"/>
              </w:rPr>
            </w:pPr>
            <w:r w:rsidRPr="005604E7">
              <w:rPr>
                <w:rFonts w:ascii="Segoe UI Historic" w:hAnsi="Segoe UI Historic" w:cs="Segoe UI Historic"/>
                <w:sz w:val="20"/>
                <w:szCs w:val="20"/>
              </w:rPr>
              <w:t>Aux endroits éclairés se produit une réaction d’oxydoréduction interne du complexe Fe(III)</w:t>
            </w:r>
            <w:r w:rsidRPr="005604E7">
              <w:rPr>
                <w:rFonts w:ascii="Cambria Math" w:hAnsi="Cambria Math" w:cs="Cambria Math"/>
                <w:sz w:val="20"/>
                <w:szCs w:val="20"/>
              </w:rPr>
              <w:t>‐</w:t>
            </w:r>
            <w:r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citrate : le citrate s’oxyde et le fer(III) est réduit en fer(II). </w:t>
            </w:r>
            <w:r w:rsidR="003C4813" w:rsidRPr="00510C10">
              <w:rPr>
                <w:rFonts w:cstheme="minorHAnsi"/>
              </w:rPr>
              <w:t>Fe</w:t>
            </w:r>
            <w:r w:rsidR="003C4813" w:rsidRPr="00510C10">
              <w:rPr>
                <w:rFonts w:cstheme="minorHAnsi"/>
                <w:vertAlign w:val="superscript"/>
              </w:rPr>
              <w:t>3+</w:t>
            </w:r>
            <w:r w:rsidR="003C4813" w:rsidRPr="00510C10">
              <w:rPr>
                <w:rFonts w:cstheme="minorHAnsi"/>
              </w:rPr>
              <w:t>  gagne un électron</w:t>
            </w:r>
            <w:r w:rsidR="00352EA2">
              <w:rPr>
                <w:rFonts w:cstheme="minorHAnsi"/>
              </w:rPr>
              <w:t xml:space="preserve"> pour former </w:t>
            </w:r>
            <w:r w:rsidR="003C4813" w:rsidRPr="00510C10">
              <w:rPr>
                <w:rFonts w:cstheme="minorHAnsi"/>
              </w:rPr>
              <w:t>Fe</w:t>
            </w:r>
            <w:r w:rsidR="003C4813" w:rsidRPr="00510C10">
              <w:rPr>
                <w:rFonts w:cstheme="minorHAnsi"/>
                <w:vertAlign w:val="superscript"/>
              </w:rPr>
              <w:t>2+</w:t>
            </w:r>
            <w:r w:rsidR="003C4813" w:rsidRPr="00510C10">
              <w:rPr>
                <w:rFonts w:cstheme="minorHAnsi"/>
              </w:rPr>
              <w:t> .</w:t>
            </w:r>
          </w:p>
          <w:p w14:paraId="3D3CDEEC" w14:textId="77777777" w:rsidR="003C4813" w:rsidRDefault="003C4813" w:rsidP="004F166D">
            <w:pPr>
              <w:jc w:val="center"/>
              <w:rPr>
                <w:rFonts w:ascii="Segoe UI" w:hAnsi="Segoe UI" w:cs="Segoe UI"/>
                <w:b/>
                <w:bCs/>
                <w:color w:val="424242"/>
                <w:vertAlign w:val="subscript"/>
              </w:rPr>
            </w:pPr>
            <w:r w:rsidRPr="00352EA2">
              <w:rPr>
                <w:rFonts w:cstheme="minorHAnsi"/>
                <w:b/>
                <w:bCs/>
                <w:sz w:val="28"/>
                <w:szCs w:val="28"/>
              </w:rPr>
              <w:t>Fe</w:t>
            </w:r>
            <w:r w:rsidRPr="00352EA2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3+</w:t>
            </w:r>
            <w:r w:rsidRPr="00352EA2">
              <w:rPr>
                <w:rFonts w:cstheme="minorHAnsi"/>
                <w:b/>
                <w:bCs/>
                <w:sz w:val="28"/>
                <w:szCs w:val="28"/>
              </w:rPr>
              <w:t> </w:t>
            </w:r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(</w:t>
            </w:r>
            <w:proofErr w:type="spellStart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aq</w:t>
            </w:r>
            <w:proofErr w:type="spellEnd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)</w:t>
            </w:r>
            <w:r w:rsidR="00352EA2">
              <w:rPr>
                <w:rFonts w:ascii="Segoe UI" w:hAnsi="Segoe UI" w:cs="Segoe UI"/>
                <w:b/>
                <w:bCs/>
                <w:color w:val="424242"/>
                <w:vertAlign w:val="subscript"/>
              </w:rPr>
              <w:t xml:space="preserve"> </w:t>
            </w:r>
            <w:r w:rsidRPr="00352EA2">
              <w:rPr>
                <w:rFonts w:cstheme="minorHAnsi"/>
                <w:b/>
                <w:bCs/>
                <w:sz w:val="28"/>
                <w:szCs w:val="28"/>
              </w:rPr>
              <w:t>+ e</w:t>
            </w:r>
            <w:r w:rsidRPr="00352EA2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−</w:t>
            </w:r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(</w:t>
            </w:r>
            <w:proofErr w:type="spellStart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aq</w:t>
            </w:r>
            <w:proofErr w:type="spellEnd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)</w:t>
            </w:r>
            <w:r w:rsidRPr="00352EA2">
              <w:rPr>
                <w:rFonts w:cstheme="minorHAnsi"/>
                <w:b/>
                <w:bCs/>
                <w:sz w:val="28"/>
                <w:szCs w:val="28"/>
              </w:rPr>
              <w:t> 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⇌</m:t>
              </m:r>
            </m:oMath>
            <w:r w:rsidRPr="00352EA2">
              <w:rPr>
                <w:rFonts w:cstheme="minorHAnsi"/>
                <w:b/>
                <w:bCs/>
                <w:sz w:val="28"/>
                <w:szCs w:val="28"/>
              </w:rPr>
              <w:t xml:space="preserve"> Fe</w:t>
            </w:r>
            <w:r w:rsidRPr="00352EA2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2+</w:t>
            </w:r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(</w:t>
            </w:r>
            <w:proofErr w:type="spellStart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aq</w:t>
            </w:r>
            <w:proofErr w:type="spellEnd"/>
            <w:r w:rsidR="00352EA2" w:rsidRPr="008C4E59">
              <w:rPr>
                <w:rFonts w:ascii="Segoe UI" w:eastAsia="Times New Roman" w:hAnsi="Segoe UI" w:cs="Segoe UI"/>
                <w:b/>
                <w:bCs/>
                <w:color w:val="424242"/>
                <w:vertAlign w:val="subscript"/>
                <w:lang w:eastAsia="fr-FR"/>
              </w:rPr>
              <w:t>)</w:t>
            </w:r>
          </w:p>
          <w:p w14:paraId="6340E24B" w14:textId="77777777" w:rsidR="00352EA2" w:rsidRDefault="00352EA2" w:rsidP="004F166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oxydant                                            réducteur</w:t>
            </w:r>
          </w:p>
          <w:p w14:paraId="4B3639ED" w14:textId="77777777" w:rsidR="00565D3B" w:rsidRPr="00565D3B" w:rsidRDefault="00565D3B" w:rsidP="00565D3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A591B66" w14:textId="77777777" w:rsidR="00352EA2" w:rsidRPr="00352EA2" w:rsidRDefault="00352EA2" w:rsidP="004F166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52E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 s’agit d’une réduction</w:t>
            </w:r>
          </w:p>
          <w:p w14:paraId="477D243F" w14:textId="77777777" w:rsidR="00623B99" w:rsidRPr="00565D3B" w:rsidRDefault="00623B99" w:rsidP="00623B99">
            <w:pPr>
              <w:ind w:right="595"/>
              <w:jc w:val="center"/>
              <w:rPr>
                <w:rFonts w:ascii="Segoe UI Historic" w:hAnsi="Segoe UI Historic" w:cs="Segoe UI Historic"/>
                <w:noProof/>
                <w:sz w:val="12"/>
                <w:szCs w:val="12"/>
              </w:rPr>
            </w:pPr>
          </w:p>
          <w:p w14:paraId="26E45908" w14:textId="77777777" w:rsidR="004F166D" w:rsidRPr="00BA3F6D" w:rsidRDefault="00352EA2" w:rsidP="00623B99">
            <w:pPr>
              <w:ind w:right="595"/>
              <w:jc w:val="center"/>
              <w:rPr>
                <w:rFonts w:cstheme="minorHAnsi"/>
                <w:kern w:val="2"/>
              </w:rPr>
            </w:pPr>
            <w:r>
              <w:rPr>
                <w:rFonts w:ascii="Segoe UI Historic" w:hAnsi="Segoe UI Historic" w:cs="Segoe UI Historic"/>
                <w:noProof/>
                <w:sz w:val="20"/>
                <w:szCs w:val="20"/>
              </w:rPr>
              <w:t xml:space="preserve">Couple :  </w:t>
            </w:r>
            <w:r w:rsidRPr="00352EA2">
              <w:rPr>
                <w:rFonts w:cstheme="minorHAnsi"/>
                <w:sz w:val="24"/>
                <w:szCs w:val="24"/>
              </w:rPr>
              <w:t>Fe</w:t>
            </w:r>
            <w:r w:rsidRPr="00352EA2">
              <w:rPr>
                <w:rFonts w:cstheme="minorHAnsi"/>
                <w:sz w:val="24"/>
                <w:szCs w:val="24"/>
                <w:vertAlign w:val="superscript"/>
              </w:rPr>
              <w:t>3+</w:t>
            </w:r>
            <w:r w:rsidRPr="00352EA2">
              <w:rPr>
                <w:rFonts w:cstheme="minorHAnsi"/>
                <w:sz w:val="24"/>
                <w:szCs w:val="24"/>
              </w:rPr>
              <w:t> </w:t>
            </w:r>
            <w:r w:rsidRPr="00352EA2">
              <w:rPr>
                <w:rFonts w:ascii="Segoe UI" w:eastAsia="Times New Roman" w:hAnsi="Segoe UI" w:cs="Segoe UI"/>
                <w:color w:val="424242"/>
                <w:sz w:val="20"/>
                <w:szCs w:val="20"/>
                <w:vertAlign w:val="subscript"/>
                <w:lang w:eastAsia="fr-FR"/>
              </w:rPr>
              <w:t>(</w:t>
            </w:r>
            <w:proofErr w:type="spellStart"/>
            <w:r w:rsidRPr="00352EA2">
              <w:rPr>
                <w:rFonts w:ascii="Segoe UI" w:eastAsia="Times New Roman" w:hAnsi="Segoe UI" w:cs="Segoe UI"/>
                <w:color w:val="424242"/>
                <w:sz w:val="20"/>
                <w:szCs w:val="20"/>
                <w:vertAlign w:val="subscript"/>
                <w:lang w:eastAsia="fr-FR"/>
              </w:rPr>
              <w:t>aq</w:t>
            </w:r>
            <w:proofErr w:type="spellEnd"/>
            <w:r w:rsidRPr="00352EA2">
              <w:rPr>
                <w:rFonts w:ascii="Segoe UI" w:eastAsia="Times New Roman" w:hAnsi="Segoe UI" w:cs="Segoe UI"/>
                <w:color w:val="424242"/>
                <w:sz w:val="20"/>
                <w:szCs w:val="20"/>
                <w:vertAlign w:val="subscript"/>
                <w:lang w:eastAsia="fr-FR"/>
              </w:rPr>
              <w:t>)</w:t>
            </w:r>
            <w:r w:rsidRPr="00352EA2">
              <w:rPr>
                <w:rFonts w:ascii="Segoe UI" w:hAnsi="Segoe UI" w:cs="Segoe UI"/>
                <w:color w:val="424242"/>
                <w:sz w:val="20"/>
                <w:szCs w:val="20"/>
                <w:vertAlign w:val="subscript"/>
              </w:rPr>
              <w:t xml:space="preserve"> </w:t>
            </w:r>
            <w:r w:rsidRPr="00352EA2">
              <w:rPr>
                <w:rFonts w:cstheme="minorHAnsi"/>
                <w:sz w:val="24"/>
                <w:szCs w:val="24"/>
              </w:rPr>
              <w:t>/ Fe</w:t>
            </w:r>
            <w:r w:rsidRPr="00352EA2">
              <w:rPr>
                <w:rFonts w:cstheme="minorHAnsi"/>
                <w:sz w:val="24"/>
                <w:szCs w:val="24"/>
                <w:vertAlign w:val="superscript"/>
              </w:rPr>
              <w:t>2+</w:t>
            </w:r>
            <w:r w:rsidRPr="00352EA2">
              <w:rPr>
                <w:rFonts w:ascii="Segoe UI" w:eastAsia="Times New Roman" w:hAnsi="Segoe UI" w:cs="Segoe UI"/>
                <w:color w:val="424242"/>
                <w:sz w:val="20"/>
                <w:szCs w:val="20"/>
                <w:vertAlign w:val="subscript"/>
                <w:lang w:eastAsia="fr-FR"/>
              </w:rPr>
              <w:t>(</w:t>
            </w:r>
            <w:proofErr w:type="spellStart"/>
            <w:r w:rsidRPr="00352EA2">
              <w:rPr>
                <w:rFonts w:ascii="Segoe UI" w:eastAsia="Times New Roman" w:hAnsi="Segoe UI" w:cs="Segoe UI"/>
                <w:color w:val="424242"/>
                <w:sz w:val="20"/>
                <w:szCs w:val="20"/>
                <w:vertAlign w:val="subscript"/>
                <w:lang w:eastAsia="fr-FR"/>
              </w:rPr>
              <w:t>aq</w:t>
            </w:r>
            <w:proofErr w:type="spellEnd"/>
          </w:p>
        </w:tc>
        <w:tc>
          <w:tcPr>
            <w:tcW w:w="3034" w:type="dxa"/>
            <w:shd w:val="clear" w:color="auto" w:fill="FFF6DD"/>
            <w:vAlign w:val="center"/>
          </w:tcPr>
          <w:p w14:paraId="21386113" w14:textId="77777777" w:rsidR="00474117" w:rsidRDefault="00474117" w:rsidP="004F166D">
            <w:pPr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Ces sels ferreux (</w:t>
            </w:r>
            <w:r w:rsidRPr="007B7E70">
              <w:rPr>
                <w:rFonts w:cstheme="minorHAnsi"/>
              </w:rPr>
              <w:t>Fe</w:t>
            </w:r>
            <w:r w:rsidRPr="007B7E70">
              <w:rPr>
                <w:rFonts w:cstheme="minorHAnsi"/>
                <w:vertAlign w:val="superscript"/>
              </w:rPr>
              <w:t>2+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) réagissent alors avec le ferricyanure de potassium 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[</w:t>
            </w:r>
            <w:proofErr w:type="spellStart"/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Fe</w:t>
            </w:r>
            <w:r w:rsidRPr="00A64C67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fr-FR"/>
              </w:rPr>
              <w:t>III</w:t>
            </w:r>
            <w:proofErr w:type="spellEnd"/>
            <w:r w:rsidRPr="00A64C67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fr-FR"/>
              </w:rPr>
              <w:t xml:space="preserve"> 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(CN)</w:t>
            </w:r>
            <w:r w:rsidRPr="00A64C67">
              <w:rPr>
                <w:rFonts w:eastAsia="Times New Roman" w:cstheme="minorHAnsi"/>
                <w:sz w:val="24"/>
                <w:szCs w:val="24"/>
                <w:vertAlign w:val="subscript"/>
                <w:lang w:eastAsia="fr-FR"/>
              </w:rPr>
              <w:t>6</w:t>
            </w:r>
            <w:r w:rsidRPr="00A64C67">
              <w:rPr>
                <w:rFonts w:eastAsia="Times New Roman" w:cstheme="minorHAnsi"/>
                <w:sz w:val="24"/>
                <w:szCs w:val="24"/>
                <w:lang w:eastAsia="fr-FR"/>
              </w:rPr>
              <w:t>]</w:t>
            </w:r>
            <w:r w:rsidRPr="00A64C67">
              <w:rPr>
                <w:rFonts w:eastAsia="Times New Roman" w:cstheme="minorHAnsi"/>
                <w:sz w:val="24"/>
                <w:szCs w:val="24"/>
                <w:vertAlign w:val="superscript"/>
                <w:lang w:eastAsia="fr-FR"/>
              </w:rPr>
              <w:t>3</w:t>
            </w:r>
            <w:r w:rsidRPr="00A64C67">
              <w:rPr>
                <w:rFonts w:ascii="Symbol" w:eastAsia="Symbol" w:hAnsi="Symbol" w:cs="Symbol"/>
                <w:sz w:val="24"/>
                <w:szCs w:val="24"/>
                <w:vertAlign w:val="superscript"/>
                <w:lang w:eastAsia="fr-FR"/>
              </w:rPr>
              <w:t></w:t>
            </w:r>
            <w:r>
              <w:rPr>
                <w:rFonts w:ascii="Symbol" w:eastAsia="Symbol" w:hAnsi="Symbol" w:cs="Symbol"/>
                <w:sz w:val="24"/>
                <w:szCs w:val="24"/>
                <w:vertAlign w:val="superscript"/>
                <w:lang w:eastAsia="fr-FR"/>
              </w:rPr>
              <w:t xml:space="preserve">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pour former du ferrocyanure de potassium.</w:t>
            </w:r>
          </w:p>
          <w:p w14:paraId="0AF0CF3A" w14:textId="77777777" w:rsidR="00607D38" w:rsidRDefault="00607D38" w:rsidP="004F166D">
            <w:pPr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</w:p>
          <w:p w14:paraId="534A95D2" w14:textId="77777777" w:rsidR="00474117" w:rsidRDefault="00474117" w:rsidP="004F166D">
            <w:pPr>
              <w:pStyle w:val="NormalWeb"/>
              <w:spacing w:before="0" w:beforeAutospacing="0" w:after="0" w:afterAutospacing="0"/>
              <w:jc w:val="center"/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</w:pP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Fe</w:t>
            </w: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2+</w:t>
            </w:r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(</w:t>
            </w:r>
            <w:proofErr w:type="spellStart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aq</w:t>
            </w:r>
            <w:proofErr w:type="spellEnd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)</w:t>
            </w:r>
            <w:r w:rsidRPr="00352EA2">
              <w:rPr>
                <w:rFonts w:ascii="Cambria Math" w:hAnsi="Cambria Math" w:cstheme="minorHAnsi"/>
                <w:b/>
                <w:bCs/>
                <w:i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⇌ </m:t>
              </m:r>
            </m:oMath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Fe</w:t>
            </w: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3+</w:t>
            </w: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 </w:t>
            </w:r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(</w:t>
            </w:r>
            <w:proofErr w:type="spellStart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aq</w:t>
            </w:r>
            <w:proofErr w:type="spellEnd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)</w:t>
            </w:r>
            <w:r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 xml:space="preserve"> </w:t>
            </w: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+ e</w:t>
            </w:r>
            <w:r w:rsidRPr="00352EA2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−</w:t>
            </w:r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(</w:t>
            </w:r>
            <w:proofErr w:type="spellStart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aq</w:t>
            </w:r>
            <w:proofErr w:type="spellEnd"/>
            <w:r w:rsidRPr="008C4E59">
              <w:rPr>
                <w:rFonts w:ascii="Segoe UI" w:hAnsi="Segoe UI" w:cs="Segoe UI"/>
                <w:b/>
                <w:bCs/>
                <w:color w:val="424242"/>
                <w:sz w:val="22"/>
                <w:szCs w:val="22"/>
                <w:vertAlign w:val="subscript"/>
              </w:rPr>
              <w:t>)</w:t>
            </w:r>
          </w:p>
          <w:p w14:paraId="6F628A81" w14:textId="2972F042" w:rsidR="00474117" w:rsidRDefault="00B42255" w:rsidP="00B4225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 xml:space="preserve">      </w:t>
            </w:r>
            <w:r w:rsidR="00474117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 xml:space="preserve">réducteur         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 xml:space="preserve">  </w:t>
            </w:r>
            <w:r w:rsidR="00474117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oxydant</w:t>
            </w:r>
          </w:p>
          <w:p w14:paraId="32686250" w14:textId="77777777" w:rsidR="00474117" w:rsidRPr="00565D3B" w:rsidRDefault="00474117" w:rsidP="004F166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905CD2" w14:textId="77777777" w:rsidR="00474117" w:rsidRPr="00352EA2" w:rsidRDefault="00474117" w:rsidP="004F166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52E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Il s’agit d’une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oxydation</w:t>
            </w:r>
          </w:p>
          <w:p w14:paraId="6245C23F" w14:textId="77777777" w:rsidR="00474117" w:rsidRPr="00565D3B" w:rsidRDefault="00474117" w:rsidP="004F166D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sz w:val="12"/>
                <w:szCs w:val="12"/>
              </w:rPr>
            </w:pPr>
          </w:p>
          <w:p w14:paraId="2939E28D" w14:textId="77777777" w:rsidR="00B02C28" w:rsidRPr="00F361A4" w:rsidRDefault="00F361A4" w:rsidP="00F361A4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sz w:val="20"/>
                <w:szCs w:val="20"/>
              </w:rPr>
            </w:pPr>
            <w:r>
              <w:rPr>
                <w:rFonts w:ascii="Segoe UI Historic" w:hAnsi="Segoe UI Historic" w:cs="Segoe UI Historic"/>
                <w:sz w:val="20"/>
                <w:szCs w:val="20"/>
              </w:rPr>
              <w:t>Les ions</w:t>
            </w:r>
            <w:r w:rsidR="00474117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</w:t>
            </w:r>
            <w:r w:rsidR="00474117" w:rsidRPr="00607D38">
              <w:rPr>
                <w:rFonts w:asciiTheme="minorHAnsi" w:hAnsiTheme="minorHAnsi" w:cstheme="minorHAnsi"/>
                <w:b/>
                <w:bCs/>
              </w:rPr>
              <w:t>Fe</w:t>
            </w:r>
            <w:r w:rsidR="00474117" w:rsidRPr="00607D38">
              <w:rPr>
                <w:rFonts w:asciiTheme="minorHAnsi" w:hAnsiTheme="minorHAnsi" w:cstheme="minorHAnsi"/>
                <w:b/>
                <w:bCs/>
                <w:vertAlign w:val="superscript"/>
              </w:rPr>
              <w:t>3+</w:t>
            </w:r>
            <w:r>
              <w:rPr>
                <w:rFonts w:asciiTheme="minorHAnsi" w:hAnsiTheme="minorHAnsi" w:cstheme="minorHAnsi"/>
                <w:b/>
                <w:bCs/>
                <w:vertAlign w:val="superscript"/>
              </w:rPr>
              <w:t xml:space="preserve"> 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 xml:space="preserve">formés se </w:t>
            </w:r>
            <w:r w:rsidR="00474117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combine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>nt</w:t>
            </w:r>
            <w:r w:rsidR="00474117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 avec l’hexacyanoferrate(II)</w:t>
            </w:r>
            <w:r w:rsidR="00474117">
              <w:rPr>
                <w:rFonts w:ascii="Segoe UI Historic" w:hAnsi="Segoe UI Historic" w:cs="Segoe UI Historic"/>
                <w:sz w:val="20"/>
                <w:szCs w:val="20"/>
              </w:rPr>
              <w:t xml:space="preserve"> </w:t>
            </w:r>
            <w:r w:rsidR="00474117" w:rsidRPr="005604E7">
              <w:rPr>
                <w:rFonts w:ascii="Segoe UI Historic" w:hAnsi="Segoe UI Historic" w:cs="Segoe UI Historic"/>
                <w:sz w:val="20"/>
                <w:szCs w:val="20"/>
              </w:rPr>
              <w:t xml:space="preserve">et donne du </w:t>
            </w:r>
            <w:r>
              <w:rPr>
                <w:rFonts w:ascii="Segoe UI Historic" w:hAnsi="Segoe UI Historic" w:cs="Segoe UI Historic"/>
                <w:sz w:val="20"/>
                <w:szCs w:val="20"/>
              </w:rPr>
              <w:t>B</w:t>
            </w:r>
            <w:r w:rsidR="00474117" w:rsidRPr="005604E7">
              <w:rPr>
                <w:rFonts w:ascii="Segoe UI Historic" w:hAnsi="Segoe UI Historic" w:cs="Segoe UI Historic"/>
                <w:sz w:val="20"/>
                <w:szCs w:val="20"/>
              </w:rPr>
              <w:t>leu de Prusse</w:t>
            </w:r>
            <w:bookmarkStart w:id="1" w:name="_Hlk136252233"/>
            <w:r w:rsidR="006F40E0">
              <w:rPr>
                <w:rFonts w:ascii="Segoe UI Historic" w:hAnsi="Segoe UI Historic" w:cs="Segoe UI Historic"/>
                <w:sz w:val="20"/>
                <w:szCs w:val="20"/>
              </w:rPr>
              <w:t>.</w:t>
            </w:r>
            <w:r w:rsidR="002B63A4">
              <w:rPr>
                <w:rFonts w:ascii="Segoe UI Historic" w:hAnsi="Segoe UI Historic" w:cs="Segoe UI Historic"/>
                <w:sz w:val="20"/>
                <w:szCs w:val="20"/>
              </w:rPr>
              <w:t xml:space="preserve"> </w:t>
            </w:r>
            <w:r w:rsidR="00004B02" w:rsidRPr="00F4749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 xml:space="preserve"> </w:t>
            </w:r>
            <w:bookmarkEnd w:id="1"/>
          </w:p>
        </w:tc>
        <w:tc>
          <w:tcPr>
            <w:tcW w:w="3033" w:type="dxa"/>
            <w:shd w:val="clear" w:color="auto" w:fill="D9D9D9" w:themeFill="background1" w:themeFillShade="D9"/>
            <w:vAlign w:val="center"/>
          </w:tcPr>
          <w:p w14:paraId="2CB4F1C6" w14:textId="77777777" w:rsidR="00C10A3D" w:rsidRDefault="00C10A3D" w:rsidP="001C5376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</w:pPr>
          </w:p>
          <w:p w14:paraId="34ABF566" w14:textId="77777777" w:rsidR="001C5376" w:rsidRDefault="002B63A4" w:rsidP="001C5376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</w:pPr>
            <w:r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D’autres produits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,</w:t>
            </w:r>
            <w:r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 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par exemple de</w:t>
            </w:r>
            <w:r w:rsidR="00565D3B"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 couleur blanchâtre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, </w:t>
            </w:r>
            <w:r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peuvent se former par réaction </w:t>
            </w:r>
            <w:r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avec d’autres sels ferreux (Fe</w:t>
            </w:r>
            <w:r w:rsidRPr="001C5376">
              <w:rPr>
                <w:rFonts w:ascii="Segoe UI Historic" w:hAnsi="Segoe UI Historic" w:cs="Segoe UI Historic"/>
                <w:color w:val="424242"/>
                <w:sz w:val="20"/>
                <w:szCs w:val="20"/>
                <w:vertAlign w:val="superscript"/>
              </w:rPr>
              <w:t>2+</w:t>
            </w:r>
            <w:r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)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. Ces derniers </w:t>
            </w:r>
            <w:r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en s’oxydant avec l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e dio</w:t>
            </w:r>
            <w:r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xygène présent dans l’air, v</w:t>
            </w:r>
            <w:r w:rsidR="00565D3B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>ont</w:t>
            </w:r>
            <w:r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 </w:t>
            </w:r>
            <w:r w:rsidR="006F40E0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former </w:t>
            </w:r>
            <w:r w:rsidR="00474117"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le </w:t>
            </w:r>
            <w:r w:rsidR="00474117"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0"/>
                <w:szCs w:val="20"/>
              </w:rPr>
              <w:t>Bleu de Prusse</w:t>
            </w:r>
            <w:r w:rsidR="00474117" w:rsidRPr="005604E7">
              <w:rPr>
                <w:rFonts w:ascii="Segoe UI Historic" w:hAnsi="Segoe UI Historic" w:cs="Segoe UI Historic"/>
                <w:color w:val="424242"/>
                <w:sz w:val="20"/>
                <w:szCs w:val="20"/>
              </w:rPr>
              <w:t xml:space="preserve">. </w:t>
            </w:r>
          </w:p>
          <w:p w14:paraId="43F213EF" w14:textId="77777777" w:rsidR="00B02C28" w:rsidRPr="00902994" w:rsidRDefault="001C5376" w:rsidP="006F40E0">
            <w:pPr>
              <w:pStyle w:val="sdhbox"/>
              <w:spacing w:before="0" w:beforeAutospacing="0" w:after="0" w:afterAutospacing="0"/>
              <w:jc w:val="center"/>
              <w:rPr>
                <w:rFonts w:ascii="Segoe UI Historic" w:hAnsi="Segoe UI Historic" w:cs="Segoe UI Historic"/>
                <w:color w:val="2F5496" w:themeColor="accent1" w:themeShade="BF"/>
                <w:sz w:val="20"/>
                <w:szCs w:val="20"/>
              </w:rPr>
            </w:pP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>Fe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perscript"/>
              </w:rPr>
              <w:t>III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bscript"/>
              </w:rPr>
              <w:t xml:space="preserve">4 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>[</w:t>
            </w:r>
            <w:r w:rsidR="007C12A4"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 xml:space="preserve"> </w:t>
            </w:r>
            <w:proofErr w:type="spellStart"/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>Fe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perscript"/>
              </w:rPr>
              <w:t>II</w:t>
            </w:r>
            <w:proofErr w:type="spellEnd"/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>(CN)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bscript"/>
              </w:rPr>
              <w:t>6</w:t>
            </w:r>
            <w:r w:rsidR="007C12A4"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bscript"/>
              </w:rPr>
              <w:t xml:space="preserve"> 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</w:rPr>
              <w:t>]</w:t>
            </w:r>
            <w:r w:rsidRPr="00902994">
              <w:rPr>
                <w:rFonts w:ascii="Segoe UI Historic" w:hAnsi="Segoe UI Historic" w:cs="Segoe UI Historic"/>
                <w:b/>
                <w:bCs/>
                <w:color w:val="2F5496" w:themeColor="accent1" w:themeShade="BF"/>
                <w:sz w:val="22"/>
                <w:szCs w:val="22"/>
                <w:vertAlign w:val="subscript"/>
              </w:rPr>
              <w:t>3</w:t>
            </w:r>
            <w:r w:rsidRPr="00902994">
              <w:rPr>
                <w:rFonts w:ascii="Segoe UI Historic" w:hAnsi="Segoe UI Historic" w:cs="Segoe UI Historic"/>
                <w:color w:val="2F5496" w:themeColor="accent1" w:themeShade="BF"/>
                <w:sz w:val="18"/>
                <w:szCs w:val="18"/>
              </w:rPr>
              <w:t>.</w:t>
            </w:r>
            <w:r w:rsidRPr="00902994">
              <w:rPr>
                <w:rFonts w:ascii="Segoe UI Historic" w:hAnsi="Segoe UI Historic" w:cs="Segoe UI Historic"/>
                <w:color w:val="2F5496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3034" w:type="dxa"/>
            <w:shd w:val="clear" w:color="auto" w:fill="D9D9D9" w:themeFill="background1" w:themeFillShade="D9"/>
            <w:vAlign w:val="center"/>
          </w:tcPr>
          <w:p w14:paraId="38F39569" w14:textId="77777777" w:rsidR="00BA3F6D" w:rsidRDefault="00BA3F6D" w:rsidP="004F166D">
            <w:pPr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Ce pigment Bleu 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est la seule espèce chimique </w:t>
            </w:r>
            <w:r w:rsidR="00565D3B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de la réaction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,</w:t>
            </w:r>
            <w:r w:rsidR="00565D3B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présent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e</w:t>
            </w:r>
            <w:r w:rsidR="00565D3B"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sur le support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,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insoluble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dans l’eau.</w:t>
            </w:r>
          </w:p>
          <w:p w14:paraId="73B7B1F6" w14:textId="77777777" w:rsidR="00B02C28" w:rsidRPr="005604E7" w:rsidRDefault="00474117" w:rsidP="004F166D">
            <w:pPr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Ce rinçage fixe alors l’image en dissolv</w:t>
            </w:r>
            <w:r w:rsidR="00DA4699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a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nt tou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tes les espèces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chimiques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sensibles à la lumière. </w:t>
            </w:r>
          </w:p>
        </w:tc>
        <w:tc>
          <w:tcPr>
            <w:tcW w:w="3034" w:type="dxa"/>
            <w:vAlign w:val="center"/>
          </w:tcPr>
          <w:p w14:paraId="69331BE2" w14:textId="77777777" w:rsidR="00C10A3D" w:rsidRDefault="00C10A3D" w:rsidP="004F166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L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es motifs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(ombres)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apparaissent en clair sur un fond 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(partie exposée)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d'un bleu profond</w:t>
            </w:r>
            <w:r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.</w:t>
            </w:r>
          </w:p>
          <w:p w14:paraId="68C18E22" w14:textId="77777777" w:rsidR="00474117" w:rsidRPr="005604E7" w:rsidRDefault="00474117" w:rsidP="004F166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Seul le bleu de Prusse reste sur le support, </w:t>
            </w:r>
            <w:r w:rsidR="008D56D9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il 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se fonce petit à petit 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au cours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</w:t>
            </w:r>
            <w:r w:rsidR="00E853AE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du</w:t>
            </w:r>
            <w:r w:rsidR="00565D3B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 xml:space="preserve"> séchage</w:t>
            </w:r>
            <w:r w:rsidRPr="005604E7"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  <w:t>.</w:t>
            </w:r>
          </w:p>
          <w:p w14:paraId="647690CE" w14:textId="77777777" w:rsidR="00B02C28" w:rsidRPr="005604E7" w:rsidRDefault="00B02C28" w:rsidP="004F166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Segoe UI Historic" w:eastAsia="Times New Roman" w:hAnsi="Segoe UI Historic" w:cs="Segoe UI Historic"/>
                <w:color w:val="424242"/>
                <w:sz w:val="20"/>
                <w:szCs w:val="20"/>
                <w:lang w:eastAsia="fr-FR"/>
              </w:rPr>
            </w:pPr>
          </w:p>
        </w:tc>
      </w:tr>
    </w:tbl>
    <w:p w14:paraId="54A239C6" w14:textId="77777777" w:rsidR="00172BFE" w:rsidRDefault="00172BFE"/>
    <w:sectPr w:rsidR="00172BFE" w:rsidSect="00BA3F6D">
      <w:pgSz w:w="16838" w:h="11906" w:orient="landscape" w:code="9"/>
      <w:pgMar w:top="567" w:right="1417" w:bottom="0" w:left="141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FE"/>
    <w:rsid w:val="00004B02"/>
    <w:rsid w:val="0001738C"/>
    <w:rsid w:val="00021CEE"/>
    <w:rsid w:val="00054A41"/>
    <w:rsid w:val="000D62B7"/>
    <w:rsid w:val="000E48B6"/>
    <w:rsid w:val="000F384B"/>
    <w:rsid w:val="00172BFE"/>
    <w:rsid w:val="00176582"/>
    <w:rsid w:val="00186B97"/>
    <w:rsid w:val="001C5376"/>
    <w:rsid w:val="00207575"/>
    <w:rsid w:val="00292FC1"/>
    <w:rsid w:val="002A584E"/>
    <w:rsid w:val="002B63A4"/>
    <w:rsid w:val="002C352A"/>
    <w:rsid w:val="002D66BC"/>
    <w:rsid w:val="003121C2"/>
    <w:rsid w:val="00341BDF"/>
    <w:rsid w:val="00352EA2"/>
    <w:rsid w:val="003C4813"/>
    <w:rsid w:val="003E4B9D"/>
    <w:rsid w:val="00434310"/>
    <w:rsid w:val="00474117"/>
    <w:rsid w:val="0047582E"/>
    <w:rsid w:val="00494C7E"/>
    <w:rsid w:val="004E028A"/>
    <w:rsid w:val="004F166D"/>
    <w:rsid w:val="00537DFB"/>
    <w:rsid w:val="005604E7"/>
    <w:rsid w:val="00565D3B"/>
    <w:rsid w:val="00594FE9"/>
    <w:rsid w:val="00595F29"/>
    <w:rsid w:val="005A3BB6"/>
    <w:rsid w:val="005C4BB4"/>
    <w:rsid w:val="00607D38"/>
    <w:rsid w:val="00623B99"/>
    <w:rsid w:val="006248AE"/>
    <w:rsid w:val="00647493"/>
    <w:rsid w:val="00670698"/>
    <w:rsid w:val="006C05EB"/>
    <w:rsid w:val="006C4609"/>
    <w:rsid w:val="006E13B1"/>
    <w:rsid w:val="006F40E0"/>
    <w:rsid w:val="007054A3"/>
    <w:rsid w:val="00713A5A"/>
    <w:rsid w:val="00716F52"/>
    <w:rsid w:val="00742AF7"/>
    <w:rsid w:val="0078090B"/>
    <w:rsid w:val="007B7E70"/>
    <w:rsid w:val="007C12A4"/>
    <w:rsid w:val="007F4AD0"/>
    <w:rsid w:val="00804191"/>
    <w:rsid w:val="00804DAC"/>
    <w:rsid w:val="00833062"/>
    <w:rsid w:val="00882C04"/>
    <w:rsid w:val="008C0A92"/>
    <w:rsid w:val="008C4E59"/>
    <w:rsid w:val="008D56D9"/>
    <w:rsid w:val="00902994"/>
    <w:rsid w:val="009125BA"/>
    <w:rsid w:val="009217B1"/>
    <w:rsid w:val="00924774"/>
    <w:rsid w:val="00945995"/>
    <w:rsid w:val="00A36B8D"/>
    <w:rsid w:val="00A52DA6"/>
    <w:rsid w:val="00A63F70"/>
    <w:rsid w:val="00A75515"/>
    <w:rsid w:val="00A8112B"/>
    <w:rsid w:val="00AC4D92"/>
    <w:rsid w:val="00AF2862"/>
    <w:rsid w:val="00B02C28"/>
    <w:rsid w:val="00B42255"/>
    <w:rsid w:val="00B44D4D"/>
    <w:rsid w:val="00B52717"/>
    <w:rsid w:val="00B852AB"/>
    <w:rsid w:val="00BA3F6D"/>
    <w:rsid w:val="00BB4ACB"/>
    <w:rsid w:val="00BC0356"/>
    <w:rsid w:val="00BC68FF"/>
    <w:rsid w:val="00C10A3D"/>
    <w:rsid w:val="00C25371"/>
    <w:rsid w:val="00C7000C"/>
    <w:rsid w:val="00CA4ACF"/>
    <w:rsid w:val="00CB4F55"/>
    <w:rsid w:val="00D422E3"/>
    <w:rsid w:val="00D71465"/>
    <w:rsid w:val="00D761DC"/>
    <w:rsid w:val="00D9702F"/>
    <w:rsid w:val="00DA25D8"/>
    <w:rsid w:val="00DA4699"/>
    <w:rsid w:val="00DB32B8"/>
    <w:rsid w:val="00DF6E10"/>
    <w:rsid w:val="00E853AE"/>
    <w:rsid w:val="00EB1CDE"/>
    <w:rsid w:val="00EC1BDF"/>
    <w:rsid w:val="00EF250C"/>
    <w:rsid w:val="00EF7CFE"/>
    <w:rsid w:val="00F361A4"/>
    <w:rsid w:val="00F9114B"/>
    <w:rsid w:val="00F9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5812B"/>
  <w15:docId w15:val="{A96DDE92-245B-48C3-84D2-1319DB01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CFE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DB32B8"/>
    <w:pPr>
      <w:jc w:val="center"/>
    </w:pPr>
    <w:rPr>
      <w:b/>
      <w:color w:val="262626" w:themeColor="text1" w:themeTint="D9"/>
      <w:kern w:val="2"/>
      <w:sz w:val="72"/>
      <w:szCs w:val="72"/>
    </w:rPr>
  </w:style>
  <w:style w:type="character" w:customStyle="1" w:styleId="Style1Car">
    <w:name w:val="Style1 Car"/>
    <w:basedOn w:val="Policepardfaut"/>
    <w:link w:val="Style1"/>
    <w:rsid w:val="00DB32B8"/>
    <w:rPr>
      <w:b/>
      <w:color w:val="262626" w:themeColor="text1" w:themeTint="D9"/>
      <w:sz w:val="72"/>
      <w:szCs w:val="72"/>
    </w:rPr>
  </w:style>
  <w:style w:type="table" w:styleId="Grilledutableau">
    <w:name w:val="Table Grid"/>
    <w:basedOn w:val="TableauNormal"/>
    <w:uiPriority w:val="39"/>
    <w:rsid w:val="005C4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dhbox">
    <w:name w:val="sd_hbox"/>
    <w:basedOn w:val="Normal"/>
    <w:rsid w:val="00D9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7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15.png"/><Relationship Id="rId27" Type="http://schemas.microsoft.com/office/2007/relationships/hdphoto" Target="media/hdphoto6.wdp"/><Relationship Id="rId30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AF8EA6B41D44295C0E407902497BF" ma:contentTypeVersion="15" ma:contentTypeDescription="Crée un document." ma:contentTypeScope="" ma:versionID="0c2e7546a2c6d951848b39b6656e762c">
  <xsd:schema xmlns:xsd="http://www.w3.org/2001/XMLSchema" xmlns:xs="http://www.w3.org/2001/XMLSchema" xmlns:p="http://schemas.microsoft.com/office/2006/metadata/properties" xmlns:ns2="9effb890-9d5b-4c24-a369-4a383accc3d2" xmlns:ns3="9ba18f9b-5723-4ae0-9606-a3785f9e7ecd" targetNamespace="http://schemas.microsoft.com/office/2006/metadata/properties" ma:root="true" ma:fieldsID="e4273f60fa5793d48c6273b5cb701d09" ns2:_="" ns3:_="">
    <xsd:import namespace="9effb890-9d5b-4c24-a369-4a383accc3d2"/>
    <xsd:import namespace="9ba18f9b-5723-4ae0-9606-a3785f9e7e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fb890-9d5b-4c24-a369-4a383accc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012f8fb1-763d-4eee-8e7f-0e5339ba9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18f9b-5723-4ae0-9606-a3785f9e7e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b034aa-5d84-4669-9c72-0e8cc735c33d}" ma:internalName="TaxCatchAll" ma:showField="CatchAllData" ma:web="9ba18f9b-5723-4ae0-9606-a3785f9e7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ffb890-9d5b-4c24-a369-4a383accc3d2">
      <Terms xmlns="http://schemas.microsoft.com/office/infopath/2007/PartnerControls"/>
    </lcf76f155ced4ddcb4097134ff3c332f>
    <TaxCatchAll xmlns="9ba18f9b-5723-4ae0-9606-a3785f9e7ecd" xsi:nil="true"/>
  </documentManagement>
</p:properties>
</file>

<file path=customXml/itemProps1.xml><?xml version="1.0" encoding="utf-8"?>
<ds:datastoreItem xmlns:ds="http://schemas.openxmlformats.org/officeDocument/2006/customXml" ds:itemID="{EFA7CE75-403A-457A-80D0-31295228EBB5}"/>
</file>

<file path=customXml/itemProps2.xml><?xml version="1.0" encoding="utf-8"?>
<ds:datastoreItem xmlns:ds="http://schemas.openxmlformats.org/officeDocument/2006/customXml" ds:itemID="{16CCEF07-49EF-46DD-A325-DA038DEAD7A4}"/>
</file>

<file path=customXml/itemProps3.xml><?xml version="1.0" encoding="utf-8"?>
<ds:datastoreItem xmlns:ds="http://schemas.openxmlformats.org/officeDocument/2006/customXml" ds:itemID="{E07509B1-7FCE-48EC-B9B3-ABEF2737D4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762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cp:lastPrinted>2023-06-13T11:17:00Z</cp:lastPrinted>
  <dcterms:created xsi:type="dcterms:W3CDTF">2023-06-13T11:19:00Z</dcterms:created>
  <dcterms:modified xsi:type="dcterms:W3CDTF">2023-06-13T11:19:00Z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0x010100C33AF8EA6B41D44295C0E407902497BF</vt:lpwstr>
  </property>
</Properties>
</file>