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963BC" w:rsidP="5FB3155C" w:rsidRDefault="00AD521D" w14:paraId="60491FA0" w14:textId="608B7393">
      <w:pPr>
        <w:spacing w:line="257" w:lineRule="auto"/>
      </w:pPr>
      <w:r>
        <w:tab/>
      </w:r>
    </w:p>
    <w:p w:rsidRPr="00FB5F8D" w:rsidR="00B963BC" w:rsidP="002029E1" w:rsidRDefault="00FB5F8D" w14:paraId="020FE4B2" w14:textId="117312F6">
      <w:pPr>
        <w:spacing w:line="257" w:lineRule="auto"/>
        <w:jc w:val="center"/>
        <w:rPr>
          <w:rFonts w:ascii="Agency FB" w:hAnsi="Agency FB" w:eastAsia="Calibri" w:cs="Calibri"/>
          <w:b/>
          <w:sz w:val="36"/>
          <w:szCs w:val="28"/>
          <w:u w:val="single"/>
        </w:rPr>
      </w:pPr>
      <w:r w:rsidRPr="00FB5F8D">
        <w:rPr>
          <w:rFonts w:ascii="Agency FB" w:hAnsi="Agency FB" w:eastAsia="Calibri" w:cs="Calibri"/>
          <w:b/>
          <w:sz w:val="36"/>
          <w:szCs w:val="28"/>
          <w:u w:val="single"/>
        </w:rPr>
        <w:t>EVALUATION PAR LES PAIRS : DILUTION</w:t>
      </w:r>
    </w:p>
    <w:p w:rsidRPr="00FB5F8D" w:rsidR="00FB5F8D" w:rsidP="00FB5F8D" w:rsidRDefault="00FB5F8D" w14:paraId="76AC7703" w14:textId="3FE8EABF">
      <w:pPr>
        <w:spacing w:line="257" w:lineRule="auto"/>
        <w:jc w:val="center"/>
        <w:rPr>
          <w:rFonts w:ascii="Agency FB" w:hAnsi="Agency FB" w:eastAsia="Calibri" w:cs="Calibri"/>
          <w:b/>
          <w:bCs/>
          <w:sz w:val="32"/>
          <w:szCs w:val="32"/>
        </w:rPr>
      </w:pPr>
      <w:r w:rsidRPr="00FB5F8D">
        <w:rPr>
          <w:rFonts w:ascii="Agency FB" w:hAnsi="Agency FB" w:eastAsia="Calibri" w:cs="Calibri"/>
          <w:b/>
          <w:bCs/>
          <w:sz w:val="32"/>
          <w:szCs w:val="32"/>
        </w:rPr>
        <w:t>Présentation de la ressource</w:t>
      </w:r>
    </w:p>
    <w:p w:rsidR="00247943" w:rsidP="00FB5F8D" w:rsidRDefault="00FB5F8D" w14:paraId="0928E892" w14:textId="77777777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  <w:r w:rsidRPr="00FB5F8D">
        <w:rPr>
          <w:rFonts w:ascii="Calibri" w:hAnsi="Calibri" w:eastAsia="Calibri" w:cs="Calibri"/>
          <w:sz w:val="22"/>
          <w:szCs w:val="22"/>
        </w:rPr>
        <w:t xml:space="preserve">Cette ressource propose deux ateliers successifs à mettre en œuvre </w:t>
      </w:r>
      <w:r w:rsidR="00FD5648">
        <w:rPr>
          <w:rFonts w:ascii="Calibri" w:hAnsi="Calibri" w:eastAsia="Calibri" w:cs="Calibri"/>
          <w:sz w:val="22"/>
          <w:szCs w:val="22"/>
        </w:rPr>
        <w:t xml:space="preserve">en classe </w:t>
      </w:r>
      <w:r w:rsidRPr="00FB5F8D">
        <w:rPr>
          <w:rFonts w:ascii="Calibri" w:hAnsi="Calibri" w:eastAsia="Calibri" w:cs="Calibri"/>
          <w:sz w:val="22"/>
          <w:szCs w:val="22"/>
        </w:rPr>
        <w:t>par petits groupes d’élèves.</w:t>
      </w:r>
      <w:r>
        <w:rPr>
          <w:rFonts w:ascii="Calibri" w:hAnsi="Calibri" w:eastAsia="Calibri" w:cs="Calibri"/>
          <w:sz w:val="22"/>
          <w:szCs w:val="22"/>
        </w:rPr>
        <w:t xml:space="preserve"> </w:t>
      </w:r>
    </w:p>
    <w:p w:rsidRPr="00FB5F8D" w:rsidR="00FB5F8D" w:rsidP="00FB5F8D" w:rsidRDefault="00FB5F8D" w14:paraId="0B3FBE42" w14:textId="7A83A68B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Le premier atelier </w:t>
      </w:r>
      <w:r w:rsidR="00247943">
        <w:rPr>
          <w:rFonts w:ascii="Calibri" w:hAnsi="Calibri" w:eastAsia="Calibri" w:cs="Calibri"/>
          <w:sz w:val="22"/>
          <w:szCs w:val="22"/>
        </w:rPr>
        <w:t xml:space="preserve">« gestes expérimentaux » </w:t>
      </w:r>
      <w:r>
        <w:rPr>
          <w:rFonts w:ascii="Calibri" w:hAnsi="Calibri" w:eastAsia="Calibri" w:cs="Calibri"/>
          <w:sz w:val="22"/>
          <w:szCs w:val="22"/>
        </w:rPr>
        <w:t>associe les élèves en binômes : un manipulateur et un évaluateur dont les rôles sont inversés au bout de 10 minutes. Dans le second atelier</w:t>
      </w:r>
      <w:r w:rsidR="00247943">
        <w:rPr>
          <w:rFonts w:ascii="Calibri" w:hAnsi="Calibri" w:eastAsia="Calibri" w:cs="Calibri"/>
          <w:sz w:val="22"/>
          <w:szCs w:val="22"/>
        </w:rPr>
        <w:t xml:space="preserve"> « conception d’exercices »</w:t>
      </w:r>
      <w:r>
        <w:rPr>
          <w:rFonts w:ascii="Calibri" w:hAnsi="Calibri" w:eastAsia="Calibri" w:cs="Calibri"/>
          <w:sz w:val="22"/>
          <w:szCs w:val="22"/>
        </w:rPr>
        <w:t xml:space="preserve">, les élèves sont </w:t>
      </w:r>
      <w:r w:rsidR="00FD5648">
        <w:rPr>
          <w:rFonts w:ascii="Calibri" w:hAnsi="Calibri" w:eastAsia="Calibri" w:cs="Calibri"/>
          <w:sz w:val="22"/>
          <w:szCs w:val="22"/>
        </w:rPr>
        <w:t>associ</w:t>
      </w:r>
      <w:r>
        <w:rPr>
          <w:rFonts w:ascii="Calibri" w:hAnsi="Calibri" w:eastAsia="Calibri" w:cs="Calibri"/>
          <w:sz w:val="22"/>
          <w:szCs w:val="22"/>
        </w:rPr>
        <w:t xml:space="preserve">és en groupes pour </w:t>
      </w:r>
      <w:r w:rsidR="00247943">
        <w:rPr>
          <w:rFonts w:ascii="Calibri" w:hAnsi="Calibri" w:eastAsia="Calibri" w:cs="Calibri"/>
          <w:sz w:val="22"/>
          <w:szCs w:val="22"/>
        </w:rPr>
        <w:t>concevoir</w:t>
      </w:r>
      <w:r>
        <w:rPr>
          <w:rFonts w:ascii="Calibri" w:hAnsi="Calibri" w:eastAsia="Calibri" w:cs="Calibri"/>
          <w:sz w:val="22"/>
          <w:szCs w:val="22"/>
        </w:rPr>
        <w:t xml:space="preserve"> un exercice </w:t>
      </w:r>
      <w:r w:rsidR="00247943">
        <w:rPr>
          <w:rFonts w:ascii="Calibri" w:hAnsi="Calibri" w:eastAsia="Calibri" w:cs="Calibri"/>
          <w:sz w:val="22"/>
          <w:szCs w:val="22"/>
        </w:rPr>
        <w:t xml:space="preserve">mobilisant </w:t>
      </w:r>
      <w:r>
        <w:rPr>
          <w:rFonts w:ascii="Calibri" w:hAnsi="Calibri" w:eastAsia="Calibri" w:cs="Calibri"/>
          <w:sz w:val="22"/>
          <w:szCs w:val="22"/>
        </w:rPr>
        <w:t xml:space="preserve">un calcul de dilution, </w:t>
      </w:r>
      <w:r w:rsidR="00247943">
        <w:rPr>
          <w:rFonts w:ascii="Calibri" w:hAnsi="Calibri" w:eastAsia="Calibri" w:cs="Calibri"/>
          <w:sz w:val="22"/>
          <w:szCs w:val="22"/>
        </w:rPr>
        <w:t xml:space="preserve">puis ils </w:t>
      </w:r>
      <w:r>
        <w:rPr>
          <w:rFonts w:ascii="Calibri" w:hAnsi="Calibri" w:eastAsia="Calibri" w:cs="Calibri"/>
          <w:sz w:val="22"/>
          <w:szCs w:val="22"/>
        </w:rPr>
        <w:t>le soumett</w:t>
      </w:r>
      <w:r w:rsidR="00247943">
        <w:rPr>
          <w:rFonts w:ascii="Calibri" w:hAnsi="Calibri" w:eastAsia="Calibri" w:cs="Calibri"/>
          <w:sz w:val="22"/>
          <w:szCs w:val="22"/>
        </w:rPr>
        <w:t>ent</w:t>
      </w:r>
      <w:r>
        <w:rPr>
          <w:rFonts w:ascii="Calibri" w:hAnsi="Calibri" w:eastAsia="Calibri" w:cs="Calibri"/>
          <w:sz w:val="22"/>
          <w:szCs w:val="22"/>
        </w:rPr>
        <w:t xml:space="preserve"> à un autre groupe et </w:t>
      </w:r>
      <w:proofErr w:type="spellStart"/>
      <w:r>
        <w:rPr>
          <w:rFonts w:ascii="Calibri" w:hAnsi="Calibri" w:eastAsia="Calibri" w:cs="Calibri"/>
          <w:sz w:val="22"/>
          <w:szCs w:val="22"/>
        </w:rPr>
        <w:t>procéde</w:t>
      </w:r>
      <w:r w:rsidR="00247943">
        <w:rPr>
          <w:rFonts w:ascii="Calibri" w:hAnsi="Calibri" w:eastAsia="Calibri" w:cs="Calibri"/>
          <w:sz w:val="22"/>
          <w:szCs w:val="22"/>
        </w:rPr>
        <w:t>nt</w:t>
      </w:r>
      <w:proofErr w:type="spellEnd"/>
      <w:r>
        <w:rPr>
          <w:rFonts w:ascii="Calibri" w:hAnsi="Calibri" w:eastAsia="Calibri" w:cs="Calibri"/>
          <w:sz w:val="22"/>
          <w:szCs w:val="22"/>
        </w:rPr>
        <w:t xml:space="preserve"> à la correction. </w:t>
      </w:r>
    </w:p>
    <w:tbl>
      <w:tblPr>
        <w:tblStyle w:val="Grilledutableau"/>
        <w:tblpPr w:leftFromText="141" w:rightFromText="141" w:vertAnchor="text" w:horzAnchor="page" w:tblpX="1033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3959"/>
        <w:gridCol w:w="4253"/>
      </w:tblGrid>
      <w:tr w:rsidR="00FB5F8D" w:rsidTr="00FD5648" w14:paraId="5A771AC2" w14:textId="77777777">
        <w:trPr>
          <w:trHeight w:val="300"/>
        </w:trPr>
        <w:tc>
          <w:tcPr>
            <w:tcW w:w="395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B5F8D" w:rsidP="00FB5F8D" w:rsidRDefault="00FB5F8D" w14:paraId="024EF7FB" w14:textId="77777777">
            <w:r w:rsidRPr="5FB3155C">
              <w:rPr>
                <w:rFonts w:ascii="Calibri" w:hAnsi="Calibri" w:eastAsia="Calibri" w:cs="Calibri"/>
                <w:sz w:val="22"/>
                <w:szCs w:val="22"/>
              </w:rPr>
              <w:t>Public visé</w:t>
            </w:r>
          </w:p>
        </w:tc>
        <w:tc>
          <w:tcPr>
            <w:tcW w:w="4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FB5F8D" w:rsidP="00FB5F8D" w:rsidRDefault="00FB5F8D" w14:paraId="2A8C110E" w14:textId="77777777">
            <w:r w:rsidRPr="5FB3155C">
              <w:rPr>
                <w:rFonts w:ascii="Calibri" w:hAnsi="Calibri" w:eastAsia="Calibri" w:cs="Calibri"/>
                <w:sz w:val="22"/>
                <w:szCs w:val="22"/>
              </w:rPr>
              <w:t>Objectif de la ressource</w:t>
            </w:r>
          </w:p>
        </w:tc>
      </w:tr>
      <w:tr w:rsidR="00FB5F8D" w:rsidTr="00FD5648" w14:paraId="72A861AB" w14:textId="77777777">
        <w:trPr>
          <w:trHeight w:val="300"/>
        </w:trPr>
        <w:tc>
          <w:tcPr>
            <w:tcW w:w="39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="00FB5F8D" w:rsidP="00FB5F8D" w:rsidRDefault="00FB5F8D" w14:paraId="264A58B3" w14:textId="77777777">
            <w:r w:rsidRPr="5FB3155C">
              <w:rPr>
                <w:rFonts w:ascii="Calibri" w:hAnsi="Calibri" w:eastAsia="Calibri" w:cs="Calibri"/>
                <w:sz w:val="22"/>
                <w:szCs w:val="22"/>
              </w:rPr>
              <w:t>2</w:t>
            </w:r>
            <w:r w:rsidRPr="00FD5648">
              <w:rPr>
                <w:rFonts w:ascii="Calibri" w:hAnsi="Calibri" w:eastAsia="Calibri" w:cs="Calibri"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4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="00FB5F8D" w:rsidP="00FB5F8D" w:rsidRDefault="00FB5F8D" w14:paraId="0D3984CD" w14:textId="77777777">
            <w:r w:rsidRPr="5FB3155C">
              <w:rPr>
                <w:rFonts w:ascii="Calibri" w:hAnsi="Calibri" w:eastAsia="Calibri" w:cs="Calibri"/>
                <w:sz w:val="22"/>
                <w:szCs w:val="22"/>
              </w:rPr>
              <w:t>Evaluation formative</w:t>
            </w:r>
          </w:p>
        </w:tc>
      </w:tr>
      <w:tr w:rsidR="00FB5F8D" w:rsidTr="00FD5648" w14:paraId="639407E1" w14:textId="77777777">
        <w:trPr>
          <w:trHeight w:val="300"/>
        </w:trPr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="00FB5F8D" w:rsidP="00FB5F8D" w:rsidRDefault="00FD5648" w14:paraId="40B7DBFA" w14:textId="3A68A342">
            <w:r>
              <w:rPr>
                <w:rFonts w:ascii="Calibri" w:hAnsi="Calibri" w:eastAsia="Calibri" w:cs="Calibri"/>
                <w:sz w:val="22"/>
                <w:szCs w:val="22"/>
              </w:rPr>
              <w:t xml:space="preserve">Spécialité physique-chimie </w:t>
            </w:r>
            <w:r w:rsidRPr="5FB3155C" w:rsidR="00FB5F8D">
              <w:rPr>
                <w:rFonts w:ascii="Calibri" w:hAnsi="Calibri" w:eastAsia="Calibri" w:cs="Calibri"/>
                <w:sz w:val="22"/>
                <w:szCs w:val="22"/>
              </w:rPr>
              <w:t>1ere et Tale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="00FB5F8D" w:rsidP="00FB5F8D" w:rsidRDefault="00FB5F8D" w14:paraId="687ECD3A" w14:textId="77777777">
            <w:r w:rsidRPr="5FB3155C">
              <w:rPr>
                <w:rFonts w:ascii="Calibri" w:hAnsi="Calibri" w:eastAsia="Calibri" w:cs="Calibri"/>
                <w:sz w:val="22"/>
                <w:szCs w:val="22"/>
              </w:rPr>
              <w:t>Evaluation diagnostique ou remédiation</w:t>
            </w:r>
          </w:p>
        </w:tc>
      </w:tr>
    </w:tbl>
    <w:p w:rsidR="00FB5F8D" w:rsidP="3446A1C1" w:rsidRDefault="00FB5F8D" w14:paraId="57CD822F" w14:textId="2CBB1FE6">
      <w:pPr>
        <w:pStyle w:val="Normal"/>
        <w:spacing w:after="0" w:afterAutospacing="off" w:line="257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0FB5F8D" w:rsidP="00FB5F8D" w:rsidRDefault="00FB5F8D" w14:paraId="47671A47" w14:textId="04B165E4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  <w:u w:val="single"/>
        </w:rPr>
      </w:pPr>
      <w:r w:rsidRPr="00FB5F8D">
        <w:rPr>
          <w:rFonts w:ascii="Calibri" w:hAnsi="Calibri" w:eastAsia="Calibri" w:cs="Calibri"/>
          <w:sz w:val="22"/>
          <w:szCs w:val="22"/>
          <w:u w:val="single"/>
        </w:rPr>
        <w:t>Matériel :</w:t>
      </w:r>
    </w:p>
    <w:p w:rsidR="001B2A21" w:rsidP="00FD5648" w:rsidRDefault="001B2A21" w14:paraId="60C42E48" w14:textId="306702AB">
      <w:pPr>
        <w:pStyle w:val="Paragraphedeliste"/>
        <w:numPr>
          <w:ilvl w:val="0"/>
          <w:numId w:val="20"/>
        </w:numPr>
        <w:spacing w:line="257" w:lineRule="auto"/>
      </w:pPr>
      <w:r w:rsidRPr="00FD5648">
        <w:rPr>
          <w:rFonts w:ascii="Calibri" w:hAnsi="Calibri" w:eastAsia="Calibri" w:cs="Calibri"/>
          <w:b/>
          <w:sz w:val="22"/>
          <w:szCs w:val="22"/>
        </w:rPr>
        <w:t>Verrerie</w:t>
      </w:r>
      <w:r w:rsidRPr="00FD5648">
        <w:rPr>
          <w:rFonts w:ascii="Calibri" w:hAnsi="Calibri" w:eastAsia="Calibri" w:cs="Calibri"/>
          <w:sz w:val="22"/>
          <w:szCs w:val="22"/>
        </w:rPr>
        <w:t> : pipette jaugée de 10</w:t>
      </w:r>
      <w:r w:rsidR="00523F38">
        <w:rPr>
          <w:rFonts w:ascii="Calibri" w:hAnsi="Calibri" w:eastAsia="Calibri" w:cs="Calibri"/>
          <w:sz w:val="22"/>
          <w:szCs w:val="22"/>
        </w:rPr>
        <w:t> </w:t>
      </w:r>
      <w:proofErr w:type="spellStart"/>
      <w:r w:rsidRPr="00FD5648">
        <w:rPr>
          <w:rFonts w:ascii="Calibri" w:hAnsi="Calibri" w:eastAsia="Calibri" w:cs="Calibri"/>
          <w:sz w:val="22"/>
          <w:szCs w:val="22"/>
        </w:rPr>
        <w:t>mL</w:t>
      </w:r>
      <w:proofErr w:type="spellEnd"/>
      <w:r w:rsidRPr="00FD5648">
        <w:rPr>
          <w:rFonts w:ascii="Calibri" w:hAnsi="Calibri" w:eastAsia="Calibri" w:cs="Calibri"/>
          <w:sz w:val="22"/>
          <w:szCs w:val="22"/>
        </w:rPr>
        <w:t> ; fiole jaugée 100</w:t>
      </w:r>
      <w:r w:rsidR="00523F38">
        <w:rPr>
          <w:rFonts w:ascii="Calibri" w:hAnsi="Calibri" w:eastAsia="Calibri" w:cs="Calibri"/>
          <w:sz w:val="22"/>
          <w:szCs w:val="22"/>
        </w:rPr>
        <w:t> </w:t>
      </w:r>
      <w:proofErr w:type="spellStart"/>
      <w:r w:rsidRPr="00FD5648">
        <w:rPr>
          <w:rFonts w:ascii="Calibri" w:hAnsi="Calibri" w:eastAsia="Calibri" w:cs="Calibri"/>
          <w:sz w:val="22"/>
          <w:szCs w:val="22"/>
        </w:rPr>
        <w:t>mL</w:t>
      </w:r>
      <w:proofErr w:type="spellEnd"/>
      <w:r w:rsidRPr="00FD5648">
        <w:rPr>
          <w:rFonts w:ascii="Calibri" w:hAnsi="Calibri" w:eastAsia="Calibri" w:cs="Calibri"/>
          <w:sz w:val="22"/>
          <w:szCs w:val="22"/>
        </w:rPr>
        <w:t xml:space="preserve">, poire à pipeter (ou </w:t>
      </w:r>
      <w:proofErr w:type="spellStart"/>
      <w:r w:rsidRPr="00FD5648">
        <w:rPr>
          <w:rFonts w:ascii="Calibri" w:hAnsi="Calibri" w:eastAsia="Calibri" w:cs="Calibri"/>
          <w:sz w:val="22"/>
          <w:szCs w:val="22"/>
        </w:rPr>
        <w:t>propipette</w:t>
      </w:r>
      <w:proofErr w:type="spellEnd"/>
      <w:r w:rsidRPr="00FD5648">
        <w:rPr>
          <w:rFonts w:ascii="Calibri" w:hAnsi="Calibri" w:eastAsia="Calibri" w:cs="Calibri"/>
          <w:sz w:val="22"/>
          <w:szCs w:val="22"/>
        </w:rPr>
        <w:t xml:space="preserve">), bécher </w:t>
      </w:r>
      <w:r w:rsidRPr="00FD5648" w:rsidR="00FD5648">
        <w:rPr>
          <w:rFonts w:ascii="Calibri" w:hAnsi="Calibri" w:eastAsia="Calibri" w:cs="Calibri"/>
          <w:sz w:val="22"/>
          <w:szCs w:val="22"/>
        </w:rPr>
        <w:t xml:space="preserve">rempli de </w:t>
      </w:r>
      <w:r w:rsidRPr="00FD5648">
        <w:rPr>
          <w:rFonts w:ascii="Calibri" w:hAnsi="Calibri" w:eastAsia="Calibri" w:cs="Calibri"/>
          <w:sz w:val="22"/>
          <w:szCs w:val="22"/>
        </w:rPr>
        <w:t>de solution mère, pipette pasteur, eau distillée</w:t>
      </w:r>
      <w:r w:rsidR="00DA4C9A">
        <w:rPr>
          <w:rFonts w:ascii="Calibri" w:hAnsi="Calibri" w:eastAsia="Calibri" w:cs="Calibri"/>
          <w:sz w:val="22"/>
          <w:szCs w:val="22"/>
        </w:rPr>
        <w:t> ;</w:t>
      </w:r>
    </w:p>
    <w:p w:rsidRPr="00FD5648" w:rsidR="00FB5F8D" w:rsidP="00FD5648" w:rsidRDefault="009E3321" w14:paraId="7F4555B3" w14:textId="3E0DC8C2">
      <w:pPr>
        <w:pStyle w:val="Paragraphedeliste"/>
        <w:numPr>
          <w:ilvl w:val="0"/>
          <w:numId w:val="20"/>
        </w:numPr>
        <w:spacing w:line="257" w:lineRule="auto"/>
        <w:ind w:right="-755"/>
        <w:rPr>
          <w:rFonts w:ascii="Calibri" w:hAnsi="Calibri" w:eastAsia="Calibri" w:cs="Calibri"/>
          <w:b/>
          <w:sz w:val="22"/>
          <w:szCs w:val="22"/>
        </w:rPr>
      </w:pPr>
      <w:r w:rsidRPr="00FD5648">
        <w:rPr>
          <w:rFonts w:ascii="Calibri" w:hAnsi="Calibri" w:eastAsia="Calibri" w:cs="Calibri"/>
          <w:b/>
          <w:sz w:val="22"/>
          <w:szCs w:val="22"/>
        </w:rPr>
        <w:t>Tableaux blancs muraux, mobiles ou feuilles format A3</w:t>
      </w:r>
      <w:r w:rsidR="00DA4C9A">
        <w:rPr>
          <w:rFonts w:ascii="Calibri" w:hAnsi="Calibri" w:eastAsia="Calibri" w:cs="Calibri"/>
          <w:b/>
          <w:sz w:val="22"/>
          <w:szCs w:val="22"/>
        </w:rPr>
        <w:t xml:space="preserve">, </w:t>
      </w:r>
      <w:r w:rsidRPr="00DA4C9A" w:rsidR="00DA4C9A">
        <w:rPr>
          <w:rFonts w:ascii="Calibri" w:hAnsi="Calibri" w:eastAsia="Calibri" w:cs="Calibri"/>
          <w:b/>
          <w:bCs/>
          <w:sz w:val="22"/>
          <w:szCs w:val="22"/>
        </w:rPr>
        <w:t>ou affiches électrostatiques</w:t>
      </w:r>
      <w:r w:rsidR="00DA4C9A">
        <w:rPr>
          <w:rFonts w:ascii="Calibri" w:hAnsi="Calibri" w:eastAsia="Calibri" w:cs="Calibri"/>
          <w:b/>
          <w:bCs/>
          <w:sz w:val="22"/>
          <w:szCs w:val="22"/>
        </w:rPr>
        <w:t> ;</w:t>
      </w:r>
    </w:p>
    <w:p w:rsidRPr="00FD5648" w:rsidR="000368B3" w:rsidP="00FD5648" w:rsidRDefault="000368B3" w14:paraId="73ADDF9F" w14:textId="31DBA2A1">
      <w:pPr>
        <w:pStyle w:val="Paragraphedeliste"/>
        <w:numPr>
          <w:ilvl w:val="0"/>
          <w:numId w:val="20"/>
        </w:numPr>
        <w:spacing w:line="257" w:lineRule="auto"/>
        <w:ind w:right="-755"/>
        <w:rPr>
          <w:rFonts w:ascii="Calibri" w:hAnsi="Calibri" w:eastAsia="Calibri" w:cs="Calibri"/>
          <w:b/>
          <w:sz w:val="22"/>
          <w:szCs w:val="22"/>
        </w:rPr>
      </w:pPr>
      <w:r w:rsidRPr="00FD5648">
        <w:rPr>
          <w:rFonts w:ascii="Calibri" w:hAnsi="Calibri" w:eastAsia="Calibri" w:cs="Calibri"/>
          <w:b/>
          <w:sz w:val="22"/>
          <w:szCs w:val="22"/>
        </w:rPr>
        <w:t>Les documents élèves </w:t>
      </w:r>
      <w:r w:rsidRPr="00FD5648">
        <w:rPr>
          <w:rFonts w:ascii="Calibri" w:hAnsi="Calibri" w:eastAsia="Calibri" w:cs="Calibri"/>
          <w:bCs/>
          <w:sz w:val="22"/>
          <w:szCs w:val="22"/>
        </w:rPr>
        <w:t>(</w:t>
      </w:r>
      <w:r w:rsidRPr="00FD5648" w:rsidR="00FD5648">
        <w:rPr>
          <w:rFonts w:ascii="Calibri" w:hAnsi="Calibri" w:eastAsia="Calibri" w:cs="Calibri"/>
          <w:bCs/>
          <w:sz w:val="22"/>
          <w:szCs w:val="22"/>
        </w:rPr>
        <w:t>en annexe de cet article</w:t>
      </w:r>
      <w:r w:rsidRPr="00FD5648">
        <w:rPr>
          <w:rFonts w:ascii="Calibri" w:hAnsi="Calibri" w:eastAsia="Calibri" w:cs="Calibri"/>
          <w:bCs/>
          <w:sz w:val="22"/>
          <w:szCs w:val="22"/>
        </w:rPr>
        <w:t xml:space="preserve"> </w:t>
      </w:r>
      <w:r w:rsidRPr="00FD5648" w:rsidR="00FD5648">
        <w:rPr>
          <w:rFonts w:ascii="Calibri" w:hAnsi="Calibri" w:eastAsia="Calibri" w:cs="Calibri"/>
          <w:bCs/>
          <w:sz w:val="22"/>
          <w:szCs w:val="22"/>
        </w:rPr>
        <w:t xml:space="preserve">document .doc </w:t>
      </w:r>
      <w:r w:rsidRPr="00FD5648">
        <w:rPr>
          <w:rFonts w:ascii="Calibri" w:hAnsi="Calibri" w:eastAsia="Calibri" w:cs="Calibri"/>
          <w:bCs/>
          <w:sz w:val="22"/>
          <w:szCs w:val="22"/>
        </w:rPr>
        <w:t>modifiable par les professeurs)</w:t>
      </w:r>
      <w:r w:rsidR="00DA4C9A">
        <w:rPr>
          <w:rFonts w:ascii="Calibri" w:hAnsi="Calibri" w:eastAsia="Calibri" w:cs="Calibri"/>
          <w:bCs/>
          <w:sz w:val="22"/>
          <w:szCs w:val="22"/>
        </w:rPr>
        <w:t>.</w:t>
      </w:r>
    </w:p>
    <w:p w:rsidRPr="00FB5F8D" w:rsidR="00FB5F8D" w:rsidP="3446A1C1" w:rsidRDefault="00FB5F8D" w14:paraId="6BDBF87C" w14:textId="77777777">
      <w:pPr>
        <w:spacing w:after="0" w:afterAutospacing="off" w:line="257" w:lineRule="auto"/>
        <w:ind w:left="-426" w:right="-755"/>
        <w:rPr>
          <w:rFonts w:ascii="Calibri" w:hAnsi="Calibri" w:eastAsia="Calibri" w:cs="Calibri"/>
          <w:sz w:val="22"/>
          <w:szCs w:val="22"/>
          <w:u w:val="single"/>
        </w:rPr>
      </w:pPr>
    </w:p>
    <w:p w:rsidRPr="00FB5F8D" w:rsidR="00FB5F8D" w:rsidP="00FB5F8D" w:rsidRDefault="00FB5F8D" w14:paraId="78EC405C" w14:textId="035774E1">
      <w:pPr>
        <w:spacing w:line="257" w:lineRule="auto"/>
        <w:jc w:val="center"/>
        <w:rPr>
          <w:rFonts w:ascii="Agency FB" w:hAnsi="Agency FB" w:eastAsia="Calibri" w:cs="Calibri"/>
          <w:b/>
          <w:bCs/>
          <w:sz w:val="32"/>
          <w:szCs w:val="32"/>
        </w:rPr>
      </w:pPr>
      <w:r>
        <w:rPr>
          <w:rFonts w:ascii="Agency FB" w:hAnsi="Agency FB" w:eastAsia="Calibri" w:cs="Calibri"/>
          <w:b/>
          <w:bCs/>
          <w:sz w:val="32"/>
          <w:szCs w:val="32"/>
        </w:rPr>
        <w:t>Quel intérêt pédagogique ?</w:t>
      </w:r>
    </w:p>
    <w:p w:rsidRPr="00D24058" w:rsidR="00D24058" w:rsidP="00247943" w:rsidRDefault="00FB5F8D" w14:paraId="69839E26" w14:textId="3E0883C6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  <w:r w:rsidRPr="00D24058">
        <w:rPr>
          <w:rFonts w:ascii="Calibri" w:hAnsi="Calibri" w:eastAsia="Calibri" w:cs="Calibri"/>
          <w:sz w:val="22"/>
          <w:szCs w:val="22"/>
        </w:rPr>
        <w:t xml:space="preserve">Cette activité permet aux élèves d’évaluer le niveau de maitrise </w:t>
      </w:r>
      <w:r w:rsidR="00FD5648">
        <w:rPr>
          <w:rFonts w:ascii="Calibri" w:hAnsi="Calibri" w:eastAsia="Calibri" w:cs="Calibri"/>
          <w:sz w:val="22"/>
          <w:szCs w:val="22"/>
        </w:rPr>
        <w:t>d</w:t>
      </w:r>
      <w:r w:rsidRPr="00D24058">
        <w:rPr>
          <w:rFonts w:ascii="Calibri" w:hAnsi="Calibri" w:eastAsia="Calibri" w:cs="Calibri"/>
          <w:sz w:val="22"/>
          <w:szCs w:val="22"/>
        </w:rPr>
        <w:t xml:space="preserve">es compétences </w:t>
      </w:r>
      <w:r w:rsidR="00FD5648">
        <w:rPr>
          <w:rFonts w:ascii="Calibri" w:hAnsi="Calibri" w:eastAsia="Calibri" w:cs="Calibri"/>
          <w:sz w:val="22"/>
          <w:szCs w:val="22"/>
        </w:rPr>
        <w:t>mobilis</w:t>
      </w:r>
      <w:r w:rsidRPr="00D24058">
        <w:rPr>
          <w:rFonts w:ascii="Calibri" w:hAnsi="Calibri" w:eastAsia="Calibri" w:cs="Calibri"/>
          <w:sz w:val="22"/>
          <w:szCs w:val="22"/>
        </w:rPr>
        <w:t>ées</w:t>
      </w:r>
      <w:r w:rsidR="00FD5648">
        <w:rPr>
          <w:rFonts w:ascii="Calibri" w:hAnsi="Calibri" w:eastAsia="Calibri" w:cs="Calibri"/>
          <w:sz w:val="22"/>
          <w:szCs w:val="22"/>
        </w:rPr>
        <w:t xml:space="preserve"> </w:t>
      </w:r>
      <w:r w:rsidRPr="00D24058" w:rsidR="00FD5648">
        <w:rPr>
          <w:rFonts w:ascii="Calibri" w:hAnsi="Calibri" w:eastAsia="Calibri" w:cs="Calibri"/>
          <w:sz w:val="22"/>
          <w:szCs w:val="22"/>
        </w:rPr>
        <w:t xml:space="preserve">de </w:t>
      </w:r>
      <w:r w:rsidR="00FD5648">
        <w:rPr>
          <w:rFonts w:ascii="Calibri" w:hAnsi="Calibri" w:eastAsia="Calibri" w:cs="Calibri"/>
          <w:sz w:val="22"/>
          <w:szCs w:val="22"/>
        </w:rPr>
        <w:t>leurs</w:t>
      </w:r>
      <w:r w:rsidRPr="00D24058" w:rsidR="00FD5648">
        <w:rPr>
          <w:rFonts w:ascii="Calibri" w:hAnsi="Calibri" w:eastAsia="Calibri" w:cs="Calibri"/>
          <w:sz w:val="22"/>
          <w:szCs w:val="22"/>
        </w:rPr>
        <w:t xml:space="preserve"> pairs</w:t>
      </w:r>
      <w:r w:rsidRPr="00D24058">
        <w:rPr>
          <w:rFonts w:ascii="Calibri" w:hAnsi="Calibri" w:eastAsia="Calibri" w:cs="Calibri"/>
          <w:sz w:val="22"/>
          <w:szCs w:val="22"/>
        </w:rPr>
        <w:t xml:space="preserve">. </w:t>
      </w:r>
      <w:r w:rsidRPr="00D24058" w:rsidR="00FD5648">
        <w:rPr>
          <w:rFonts w:ascii="Calibri" w:hAnsi="Calibri" w:eastAsia="Calibri" w:cs="Calibri"/>
          <w:sz w:val="22"/>
          <w:szCs w:val="22"/>
        </w:rPr>
        <w:t xml:space="preserve">En position d’évaluateur, l’élève peut acquérir une autonomie dans ses apprentissages. </w:t>
      </w:r>
      <w:r w:rsidR="00FD5648">
        <w:rPr>
          <w:rFonts w:ascii="Calibri" w:hAnsi="Calibri" w:eastAsia="Calibri" w:cs="Calibri"/>
          <w:sz w:val="22"/>
          <w:szCs w:val="22"/>
        </w:rPr>
        <w:t>L’élève-évaluateur</w:t>
      </w:r>
      <w:r w:rsidRPr="00D24058">
        <w:rPr>
          <w:rFonts w:ascii="Calibri" w:hAnsi="Calibri" w:eastAsia="Calibri" w:cs="Calibri"/>
          <w:sz w:val="22"/>
          <w:szCs w:val="22"/>
        </w:rPr>
        <w:t xml:space="preserve"> </w:t>
      </w:r>
      <w:r w:rsidR="00FD5648">
        <w:rPr>
          <w:rFonts w:ascii="Calibri" w:hAnsi="Calibri" w:eastAsia="Calibri" w:cs="Calibri"/>
          <w:sz w:val="22"/>
          <w:szCs w:val="22"/>
        </w:rPr>
        <w:t xml:space="preserve">identifie </w:t>
      </w:r>
      <w:r w:rsidRPr="00D24058" w:rsidR="00D24058">
        <w:rPr>
          <w:rFonts w:ascii="Calibri" w:hAnsi="Calibri" w:eastAsia="Calibri" w:cs="Calibri"/>
          <w:sz w:val="22"/>
          <w:szCs w:val="22"/>
        </w:rPr>
        <w:t xml:space="preserve">consciemment </w:t>
      </w:r>
      <w:r w:rsidRPr="00D24058">
        <w:rPr>
          <w:rFonts w:ascii="Calibri" w:hAnsi="Calibri" w:eastAsia="Calibri" w:cs="Calibri"/>
          <w:sz w:val="22"/>
          <w:szCs w:val="22"/>
        </w:rPr>
        <w:t>les compétences mobilisées</w:t>
      </w:r>
      <w:r w:rsidR="00FD5648">
        <w:rPr>
          <w:rFonts w:ascii="Calibri" w:hAnsi="Calibri" w:eastAsia="Calibri" w:cs="Calibri"/>
          <w:sz w:val="22"/>
          <w:szCs w:val="22"/>
        </w:rPr>
        <w:t>,</w:t>
      </w:r>
      <w:r w:rsidR="00247943">
        <w:rPr>
          <w:rFonts w:ascii="Calibri" w:hAnsi="Calibri" w:eastAsia="Calibri" w:cs="Calibri"/>
          <w:sz w:val="22"/>
          <w:szCs w:val="22"/>
        </w:rPr>
        <w:t xml:space="preserve"> les explicite, fait émerger</w:t>
      </w:r>
      <w:r w:rsidR="00FD5648">
        <w:rPr>
          <w:rFonts w:ascii="Calibri" w:hAnsi="Calibri" w:eastAsia="Calibri" w:cs="Calibri"/>
          <w:sz w:val="22"/>
          <w:szCs w:val="22"/>
        </w:rPr>
        <w:t xml:space="preserve"> </w:t>
      </w:r>
      <w:r w:rsidRPr="00D24058">
        <w:rPr>
          <w:rFonts w:ascii="Calibri" w:hAnsi="Calibri" w:eastAsia="Calibri" w:cs="Calibri"/>
          <w:sz w:val="22"/>
          <w:szCs w:val="22"/>
        </w:rPr>
        <w:t xml:space="preserve">les erreurs à ne pas faire </w:t>
      </w:r>
      <w:r w:rsidRPr="00D24058" w:rsidR="00D24058">
        <w:rPr>
          <w:rFonts w:ascii="Calibri" w:hAnsi="Calibri" w:eastAsia="Calibri" w:cs="Calibri"/>
          <w:sz w:val="22"/>
          <w:szCs w:val="22"/>
        </w:rPr>
        <w:t xml:space="preserve">et les axes d’amélioration. </w:t>
      </w:r>
    </w:p>
    <w:p w:rsidRPr="00D24058" w:rsidR="00D24058" w:rsidP="00D24058" w:rsidRDefault="00D24058" w14:paraId="1D971285" w14:textId="7ADE371B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  <w:r w:rsidRPr="00D24058">
        <w:rPr>
          <w:rFonts w:ascii="Calibri" w:hAnsi="Calibri" w:eastAsia="Calibri" w:cs="Calibri"/>
          <w:sz w:val="22"/>
          <w:szCs w:val="22"/>
          <w:u w:val="single"/>
        </w:rPr>
        <w:t>Atelier 1 </w:t>
      </w:r>
      <w:r w:rsidR="00247943">
        <w:rPr>
          <w:rFonts w:ascii="Calibri" w:hAnsi="Calibri" w:eastAsia="Calibri" w:cs="Calibri"/>
          <w:sz w:val="22"/>
          <w:szCs w:val="22"/>
          <w:u w:val="single"/>
        </w:rPr>
        <w:t xml:space="preserve">« gestes expérimentaux » </w:t>
      </w:r>
      <w:r w:rsidRPr="00D24058">
        <w:rPr>
          <w:rFonts w:ascii="Calibri" w:hAnsi="Calibri" w:eastAsia="Calibri" w:cs="Calibri"/>
          <w:sz w:val="22"/>
          <w:szCs w:val="22"/>
          <w:u w:val="single"/>
        </w:rPr>
        <w:t>:</w:t>
      </w:r>
      <w:r w:rsidRPr="00D24058">
        <w:rPr>
          <w:rFonts w:ascii="Calibri" w:hAnsi="Calibri" w:eastAsia="Calibri" w:cs="Calibri"/>
          <w:sz w:val="22"/>
          <w:szCs w:val="22"/>
        </w:rPr>
        <w:t xml:space="preserve"> l’élève</w:t>
      </w:r>
      <w:r w:rsidR="00FD5648">
        <w:rPr>
          <w:rFonts w:ascii="Calibri" w:hAnsi="Calibri" w:eastAsia="Calibri" w:cs="Calibri"/>
          <w:sz w:val="22"/>
          <w:szCs w:val="22"/>
        </w:rPr>
        <w:t>-évaluateur</w:t>
      </w:r>
      <w:r w:rsidRPr="00D24058">
        <w:rPr>
          <w:rFonts w:ascii="Calibri" w:hAnsi="Calibri" w:eastAsia="Calibri" w:cs="Calibri"/>
          <w:sz w:val="22"/>
          <w:szCs w:val="22"/>
        </w:rPr>
        <w:t xml:space="preserve"> doit évaluer, à l’aide de la grille de compétences attendues, la réalisation expérimentale d’une dilution par un pair.</w:t>
      </w:r>
    </w:p>
    <w:p w:rsidR="00D24058" w:rsidP="3446A1C1" w:rsidRDefault="00D24058" w14:paraId="731360E9" w14:textId="7CEF6F4E">
      <w:pPr>
        <w:spacing w:after="120" w:afterAutospacing="off"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  <w:r w:rsidRPr="3446A1C1" w:rsidR="00D24058">
        <w:rPr>
          <w:rFonts w:ascii="Calibri" w:hAnsi="Calibri" w:eastAsia="Calibri" w:cs="Calibri"/>
          <w:sz w:val="22"/>
          <w:szCs w:val="22"/>
          <w:u w:val="single"/>
        </w:rPr>
        <w:t>Atelier 2 </w:t>
      </w:r>
      <w:r w:rsidRPr="3446A1C1" w:rsidR="00247943">
        <w:rPr>
          <w:rFonts w:ascii="Calibri" w:hAnsi="Calibri" w:eastAsia="Calibri" w:cs="Calibri"/>
          <w:sz w:val="22"/>
          <w:szCs w:val="22"/>
          <w:u w:val="single"/>
        </w:rPr>
        <w:t xml:space="preserve">« conception d’exercice » </w:t>
      </w:r>
      <w:r w:rsidRPr="3446A1C1" w:rsidR="00D24058">
        <w:rPr>
          <w:rFonts w:ascii="Calibri" w:hAnsi="Calibri" w:eastAsia="Calibri" w:cs="Calibri"/>
          <w:sz w:val="22"/>
          <w:szCs w:val="22"/>
          <w:u w:val="single"/>
        </w:rPr>
        <w:t>: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 l</w:t>
      </w:r>
      <w:r w:rsidRPr="3446A1C1" w:rsidR="00E77C33">
        <w:rPr>
          <w:rFonts w:ascii="Calibri" w:hAnsi="Calibri" w:eastAsia="Calibri" w:cs="Calibri"/>
          <w:sz w:val="22"/>
          <w:szCs w:val="22"/>
        </w:rPr>
        <w:t>es élèves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 </w:t>
      </w:r>
      <w:r w:rsidRPr="3446A1C1" w:rsidR="00E77C33">
        <w:rPr>
          <w:rFonts w:ascii="Calibri" w:hAnsi="Calibri" w:eastAsia="Calibri" w:cs="Calibri"/>
          <w:sz w:val="22"/>
          <w:szCs w:val="22"/>
        </w:rPr>
        <w:t xml:space="preserve">en petit groupe </w:t>
      </w:r>
      <w:r w:rsidRPr="3446A1C1" w:rsidR="00E77C33">
        <w:rPr>
          <w:rFonts w:ascii="Calibri" w:hAnsi="Calibri" w:eastAsia="Calibri" w:cs="Calibri"/>
          <w:sz w:val="22"/>
          <w:szCs w:val="22"/>
        </w:rPr>
        <w:t>conç</w:t>
      </w:r>
      <w:r w:rsidRPr="3446A1C1" w:rsidR="00E77C33">
        <w:rPr>
          <w:rFonts w:ascii="Calibri" w:hAnsi="Calibri" w:eastAsia="Calibri" w:cs="Calibri"/>
          <w:sz w:val="22"/>
          <w:szCs w:val="22"/>
        </w:rPr>
        <w:t>oivent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 un exercice permettant de travailler les compétences calculatoire</w:t>
      </w:r>
      <w:r w:rsidRPr="3446A1C1" w:rsidR="785AFB10">
        <w:rPr>
          <w:rFonts w:ascii="Calibri" w:hAnsi="Calibri" w:eastAsia="Calibri" w:cs="Calibri"/>
          <w:sz w:val="22"/>
          <w:szCs w:val="22"/>
        </w:rPr>
        <w:t>s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 d’une dilution</w:t>
      </w:r>
      <w:r w:rsidRPr="3446A1C1" w:rsidR="00247943">
        <w:rPr>
          <w:rFonts w:ascii="Calibri" w:hAnsi="Calibri" w:eastAsia="Calibri" w:cs="Calibri"/>
          <w:sz w:val="22"/>
          <w:szCs w:val="22"/>
        </w:rPr>
        <w:t xml:space="preserve"> et </w:t>
      </w:r>
      <w:r w:rsidRPr="3446A1C1" w:rsidR="00E77C33">
        <w:rPr>
          <w:rFonts w:ascii="Calibri" w:hAnsi="Calibri" w:eastAsia="Calibri" w:cs="Calibri"/>
          <w:sz w:val="22"/>
          <w:szCs w:val="22"/>
        </w:rPr>
        <w:t>ciblant un</w:t>
      </w:r>
      <w:r w:rsidRPr="3446A1C1" w:rsidR="00247943">
        <w:rPr>
          <w:rFonts w:ascii="Calibri" w:hAnsi="Calibri" w:eastAsia="Calibri" w:cs="Calibri"/>
          <w:sz w:val="22"/>
          <w:szCs w:val="22"/>
        </w:rPr>
        <w:t xml:space="preserve"> niveau de difficulté</w:t>
      </w:r>
      <w:r w:rsidRPr="3446A1C1" w:rsidR="00E77C33">
        <w:rPr>
          <w:rFonts w:ascii="Calibri" w:hAnsi="Calibri" w:eastAsia="Calibri" w:cs="Calibri"/>
          <w:sz w:val="22"/>
          <w:szCs w:val="22"/>
        </w:rPr>
        <w:t xml:space="preserve"> qu’il choisit</w:t>
      </w:r>
      <w:r w:rsidRPr="3446A1C1" w:rsidR="00D24058">
        <w:rPr>
          <w:rFonts w:ascii="Calibri" w:hAnsi="Calibri" w:eastAsia="Calibri" w:cs="Calibri"/>
          <w:sz w:val="22"/>
          <w:szCs w:val="22"/>
        </w:rPr>
        <w:t>. La compétence COMMUNIQUER de la démarche scientifique est alors fortement sollicit</w:t>
      </w:r>
      <w:r w:rsidRPr="3446A1C1" w:rsidR="02B3B458">
        <w:rPr>
          <w:rFonts w:ascii="Calibri" w:hAnsi="Calibri" w:eastAsia="Calibri" w:cs="Calibri"/>
          <w:sz w:val="22"/>
          <w:szCs w:val="22"/>
        </w:rPr>
        <w:t>é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e, le vocabulaire scientifique employé et la rédaction </w:t>
      </w:r>
      <w:r w:rsidRPr="3446A1C1" w:rsidR="34A6A4AC">
        <w:rPr>
          <w:rFonts w:ascii="Calibri" w:hAnsi="Calibri" w:eastAsia="Calibri" w:cs="Calibri"/>
          <w:sz w:val="22"/>
          <w:szCs w:val="22"/>
        </w:rPr>
        <w:t>des questions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 étant un objectif d’apprentissage privilégié. L</w:t>
      </w:r>
      <w:r w:rsidRPr="3446A1C1" w:rsidR="00E77C33">
        <w:rPr>
          <w:rFonts w:ascii="Calibri" w:hAnsi="Calibri" w:eastAsia="Calibri" w:cs="Calibri"/>
          <w:sz w:val="22"/>
          <w:szCs w:val="22"/>
        </w:rPr>
        <w:t>es élèves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 doi</w:t>
      </w:r>
      <w:r w:rsidRPr="3446A1C1" w:rsidR="00E77C33">
        <w:rPr>
          <w:rFonts w:ascii="Calibri" w:hAnsi="Calibri" w:eastAsia="Calibri" w:cs="Calibri"/>
          <w:sz w:val="22"/>
          <w:szCs w:val="22"/>
        </w:rPr>
        <w:t>ven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t ensuite résoudre l’exercice proposé par un autre groupe (compétence RÉALISER) et évaluer </w:t>
      </w:r>
      <w:r w:rsidRPr="3446A1C1" w:rsidR="00247943">
        <w:rPr>
          <w:rFonts w:ascii="Calibri" w:hAnsi="Calibri" w:eastAsia="Calibri" w:cs="Calibri"/>
          <w:sz w:val="22"/>
          <w:szCs w:val="22"/>
        </w:rPr>
        <w:t xml:space="preserve">la qualité de </w:t>
      </w:r>
      <w:r w:rsidRPr="3446A1C1" w:rsidR="00D24058">
        <w:rPr>
          <w:rFonts w:ascii="Calibri" w:hAnsi="Calibri" w:eastAsia="Calibri" w:cs="Calibri"/>
          <w:sz w:val="22"/>
          <w:szCs w:val="22"/>
        </w:rPr>
        <w:t>l’énoncé proposé (compétence ANALYSER). L</w:t>
      </w:r>
      <w:r w:rsidRPr="3446A1C1" w:rsidR="00E77C33">
        <w:rPr>
          <w:rFonts w:ascii="Calibri" w:hAnsi="Calibri" w:eastAsia="Calibri" w:cs="Calibri"/>
          <w:sz w:val="22"/>
          <w:szCs w:val="22"/>
        </w:rPr>
        <w:t>es élèves</w:t>
      </w:r>
      <w:r w:rsidRPr="3446A1C1" w:rsidR="00FD5648">
        <w:rPr>
          <w:rFonts w:ascii="Calibri" w:hAnsi="Calibri" w:eastAsia="Calibri" w:cs="Calibri"/>
          <w:sz w:val="22"/>
          <w:szCs w:val="22"/>
        </w:rPr>
        <w:t xml:space="preserve"> </w:t>
      </w:r>
      <w:r w:rsidRPr="3446A1C1" w:rsidR="00D24058">
        <w:rPr>
          <w:rFonts w:ascii="Calibri" w:hAnsi="Calibri" w:eastAsia="Calibri" w:cs="Calibri"/>
          <w:sz w:val="22"/>
          <w:szCs w:val="22"/>
        </w:rPr>
        <w:t>doi</w:t>
      </w:r>
      <w:r w:rsidRPr="3446A1C1" w:rsidR="00E77C33">
        <w:rPr>
          <w:rFonts w:ascii="Calibri" w:hAnsi="Calibri" w:eastAsia="Calibri" w:cs="Calibri"/>
          <w:sz w:val="22"/>
          <w:szCs w:val="22"/>
        </w:rPr>
        <w:t>ven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t enfin évaluer </w:t>
      </w:r>
      <w:r w:rsidRPr="3446A1C1" w:rsidR="00247943">
        <w:rPr>
          <w:rFonts w:ascii="Calibri" w:hAnsi="Calibri" w:eastAsia="Calibri" w:cs="Calibri"/>
          <w:sz w:val="22"/>
          <w:szCs w:val="22"/>
        </w:rPr>
        <w:t xml:space="preserve">la correction de </w:t>
      </w:r>
      <w:r w:rsidRPr="3446A1C1" w:rsidR="00D24058">
        <w:rPr>
          <w:rFonts w:ascii="Calibri" w:hAnsi="Calibri" w:eastAsia="Calibri" w:cs="Calibri"/>
          <w:sz w:val="22"/>
          <w:szCs w:val="22"/>
        </w:rPr>
        <w:t xml:space="preserve">l’exercice </w:t>
      </w:r>
      <w:r w:rsidRPr="3446A1C1" w:rsidR="00247943">
        <w:rPr>
          <w:rFonts w:ascii="Calibri" w:hAnsi="Calibri" w:eastAsia="Calibri" w:cs="Calibri"/>
          <w:sz w:val="22"/>
          <w:szCs w:val="22"/>
        </w:rPr>
        <w:t xml:space="preserve">faite </w:t>
      </w:r>
      <w:r w:rsidRPr="3446A1C1" w:rsidR="00D24058">
        <w:rPr>
          <w:rFonts w:ascii="Calibri" w:hAnsi="Calibri" w:eastAsia="Calibri" w:cs="Calibri"/>
          <w:sz w:val="22"/>
          <w:szCs w:val="22"/>
        </w:rPr>
        <w:t>par ses pairs (compétence VALIDER).</w:t>
      </w:r>
    </w:p>
    <w:p w:rsidR="3446A1C1" w:rsidP="3446A1C1" w:rsidRDefault="3446A1C1" w14:paraId="1B59DAC4" w14:textId="0C0A2054">
      <w:pPr>
        <w:spacing w:after="120" w:afterAutospacing="off"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</w:p>
    <w:p w:rsidRPr="00D24058" w:rsidR="00D24058" w:rsidP="00D24058" w:rsidRDefault="00D24058" w14:paraId="5F9E81A1" w14:textId="084252EB">
      <w:pPr>
        <w:spacing w:line="257" w:lineRule="auto"/>
        <w:jc w:val="center"/>
        <w:rPr>
          <w:rFonts w:ascii="Agency FB" w:hAnsi="Agency FB" w:eastAsia="Calibri" w:cs="Calibri"/>
          <w:b/>
          <w:bCs/>
          <w:sz w:val="32"/>
          <w:szCs w:val="32"/>
        </w:rPr>
      </w:pPr>
      <w:r w:rsidRPr="00D24058">
        <w:rPr>
          <w:rFonts w:ascii="Agency FB" w:hAnsi="Agency FB" w:eastAsia="Calibri" w:cs="Calibri"/>
          <w:b/>
          <w:bCs/>
          <w:sz w:val="32"/>
          <w:szCs w:val="32"/>
        </w:rPr>
        <w:lastRenderedPageBreak/>
        <w:t>Quelles modalités en classe ?</w:t>
      </w:r>
    </w:p>
    <w:p w:rsidRPr="000368B3" w:rsidR="001B2A21" w:rsidP="3446A1C1" w:rsidRDefault="001B2A21" w14:paraId="1D6292F5" w14:textId="17445D9B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  <w:r w:rsidRPr="3446A1C1" w:rsidR="00D24058">
        <w:rPr>
          <w:rFonts w:ascii="Calibri" w:hAnsi="Calibri" w:eastAsia="Calibri" w:cs="Calibri"/>
          <w:sz w:val="22"/>
          <w:szCs w:val="22"/>
        </w:rPr>
        <w:t>En demi-groupe, les binômes travaillent sur l’atelier « gestes expérimentaux »</w:t>
      </w:r>
      <w:r w:rsidRPr="3446A1C1" w:rsidR="001B2A21">
        <w:rPr>
          <w:rFonts w:ascii="Calibri" w:hAnsi="Calibri" w:eastAsia="Calibri" w:cs="Calibri"/>
          <w:sz w:val="22"/>
          <w:szCs w:val="22"/>
        </w:rPr>
        <w:t>, pendant 20 minutes. Puis en groupes, les élèves travaillent sur l’atelier « conception d’un exercice » pendant 40 minutes.</w:t>
      </w:r>
    </w:p>
    <w:p w:rsidR="3446A1C1" w:rsidP="3446A1C1" w:rsidRDefault="3446A1C1" w14:paraId="053BFDAD" w14:textId="2C895337">
      <w:pPr>
        <w:spacing w:line="257" w:lineRule="auto"/>
        <w:ind w:left="-426" w:right="-755"/>
        <w:rPr>
          <w:rFonts w:ascii="Calibri" w:hAnsi="Calibri" w:eastAsia="Calibri" w:cs="Calibri"/>
          <w:sz w:val="22"/>
          <w:szCs w:val="22"/>
        </w:rPr>
      </w:pPr>
    </w:p>
    <w:p w:rsidR="00247943" w:rsidP="00247943" w:rsidRDefault="00B77690" w14:paraId="2832AAF5" w14:textId="77777777">
      <w:pPr>
        <w:pStyle w:val="Paragraphedeliste"/>
        <w:spacing w:line="257" w:lineRule="auto"/>
        <w:ind w:left="-284"/>
        <w:rPr>
          <w:rFonts w:ascii="Calibri" w:hAnsi="Calibri" w:eastAsia="Calibri" w:cs="Calibri"/>
          <w:b/>
          <w:szCs w:val="22"/>
          <w:u w:val="single"/>
        </w:rPr>
      </w:pPr>
      <w:r w:rsidRPr="001B2A21">
        <w:rPr>
          <w:rFonts w:ascii="Calibri" w:hAnsi="Calibri" w:eastAsia="Calibri" w:cs="Calibri"/>
          <w:b/>
          <w:szCs w:val="22"/>
          <w:u w:val="single"/>
        </w:rPr>
        <w:t>1</w:t>
      </w:r>
      <w:r w:rsidRPr="001B2A21" w:rsidR="00D24058">
        <w:rPr>
          <w:rFonts w:ascii="Calibri" w:hAnsi="Calibri" w:eastAsia="Calibri" w:cs="Calibri"/>
          <w:b/>
          <w:szCs w:val="22"/>
          <w:u w:val="single"/>
          <w:vertAlign w:val="superscript"/>
        </w:rPr>
        <w:t xml:space="preserve">er </w:t>
      </w:r>
      <w:r w:rsidRPr="001B2A21" w:rsidR="00D24058">
        <w:rPr>
          <w:rFonts w:ascii="Calibri" w:hAnsi="Calibri" w:eastAsia="Calibri" w:cs="Calibri"/>
          <w:b/>
          <w:szCs w:val="22"/>
          <w:u w:val="single"/>
        </w:rPr>
        <w:t>atelier</w:t>
      </w:r>
      <w:r w:rsidRPr="001B2A21">
        <w:rPr>
          <w:rFonts w:ascii="Calibri" w:hAnsi="Calibri" w:eastAsia="Calibri" w:cs="Calibri"/>
          <w:b/>
          <w:szCs w:val="22"/>
          <w:u w:val="single"/>
        </w:rPr>
        <w:t> : Gestes expérimentaux</w:t>
      </w:r>
    </w:p>
    <w:p w:rsidR="00247943" w:rsidP="00247943" w:rsidRDefault="001B2A21" w14:paraId="4292881D" w14:textId="556639E4">
      <w:pPr>
        <w:pStyle w:val="Paragraphedeliste"/>
        <w:spacing w:line="257" w:lineRule="auto"/>
        <w:ind w:left="-284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Les élèves</w:t>
      </w:r>
      <w:r w:rsidR="00247943">
        <w:rPr>
          <w:rFonts w:ascii="Calibri" w:hAnsi="Calibri" w:eastAsia="Calibri" w:cs="Calibri"/>
          <w:sz w:val="22"/>
          <w:szCs w:val="22"/>
        </w:rPr>
        <w:t xml:space="preserve"> sont associés en binôme : un manipulateur et un évaluateur. Tandis que le manipulateur </w:t>
      </w:r>
      <w:r>
        <w:rPr>
          <w:rFonts w:ascii="Calibri" w:hAnsi="Calibri" w:eastAsia="Calibri" w:cs="Calibri"/>
          <w:sz w:val="22"/>
          <w:szCs w:val="22"/>
        </w:rPr>
        <w:t xml:space="preserve">réalise </w:t>
      </w:r>
      <w:r w:rsidR="00247943">
        <w:rPr>
          <w:rFonts w:ascii="Calibri" w:hAnsi="Calibri" w:eastAsia="Calibri" w:cs="Calibri"/>
          <w:sz w:val="22"/>
          <w:szCs w:val="22"/>
        </w:rPr>
        <w:t>la</w:t>
      </w:r>
      <w:r>
        <w:rPr>
          <w:rFonts w:ascii="Calibri" w:hAnsi="Calibri" w:eastAsia="Calibri" w:cs="Calibri"/>
          <w:sz w:val="22"/>
          <w:szCs w:val="22"/>
        </w:rPr>
        <w:t xml:space="preserve"> dilution d’une solution mère en suivant les consignes projetées au tableau</w:t>
      </w:r>
      <w:r w:rsidR="00247943">
        <w:rPr>
          <w:rFonts w:ascii="Calibri" w:hAnsi="Calibri" w:eastAsia="Calibri" w:cs="Calibri"/>
          <w:sz w:val="22"/>
          <w:szCs w:val="22"/>
        </w:rPr>
        <w:t xml:space="preserve">, l’évaluateur </w:t>
      </w:r>
      <w:r w:rsidRPr="68FF2A0A" w:rsidR="00247943">
        <w:rPr>
          <w:rFonts w:ascii="Calibri" w:hAnsi="Calibri" w:eastAsia="Calibri" w:cs="Calibri"/>
          <w:sz w:val="22"/>
          <w:szCs w:val="22"/>
        </w:rPr>
        <w:t>remplit la grille d’évaluation des compétences fournie par le professeur</w:t>
      </w:r>
      <w:r w:rsidR="00247943">
        <w:rPr>
          <w:rFonts w:ascii="Calibri" w:hAnsi="Calibri" w:eastAsia="Calibri" w:cs="Calibri"/>
          <w:sz w:val="22"/>
          <w:szCs w:val="22"/>
        </w:rPr>
        <w:t xml:space="preserve">. </w:t>
      </w:r>
    </w:p>
    <w:p w:rsidRPr="00247943" w:rsidR="001B2A21" w:rsidP="00247943" w:rsidRDefault="001B2A21" w14:paraId="078AED31" w14:textId="2D369549">
      <w:pPr>
        <w:pStyle w:val="Paragraphedeliste"/>
        <w:spacing w:line="257" w:lineRule="auto"/>
        <w:ind w:left="-284"/>
        <w:rPr>
          <w:b/>
          <w:sz w:val="26"/>
          <w:u w:val="single"/>
        </w:rPr>
      </w:pPr>
      <w:r>
        <w:rPr>
          <w:rFonts w:ascii="Calibri" w:hAnsi="Calibri" w:eastAsia="Calibri" w:cs="Calibri"/>
          <w:sz w:val="22"/>
          <w:szCs w:val="22"/>
        </w:rPr>
        <w:t xml:space="preserve">Les rôles sont ensuite inversés. </w:t>
      </w:r>
    </w:p>
    <w:p w:rsidR="00DD2221" w:rsidP="7466F13E" w:rsidRDefault="00DD2221" w14:paraId="12B283F7" w14:textId="1175650A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466F13E">
        <w:rPr>
          <w:rFonts w:ascii="Calibri" w:hAnsi="Calibri" w:eastAsia="Calibri" w:cs="Calibri"/>
          <w:b/>
          <w:bCs/>
          <w:sz w:val="22"/>
          <w:szCs w:val="22"/>
        </w:rPr>
        <w:t>C</w:t>
      </w:r>
      <w:r w:rsidRPr="7466F13E" w:rsidR="00B77690">
        <w:rPr>
          <w:rFonts w:ascii="Calibri" w:hAnsi="Calibri" w:eastAsia="Calibri" w:cs="Calibri"/>
          <w:b/>
          <w:bCs/>
          <w:sz w:val="22"/>
          <w:szCs w:val="22"/>
        </w:rPr>
        <w:t>onsigne</w:t>
      </w:r>
      <w:r w:rsidRPr="7466F13E">
        <w:rPr>
          <w:rFonts w:ascii="Calibri" w:hAnsi="Calibri" w:eastAsia="Calibri" w:cs="Calibri"/>
          <w:b/>
          <w:bCs/>
          <w:sz w:val="22"/>
          <w:szCs w:val="22"/>
        </w:rPr>
        <w:t xml:space="preserve"> à projeter :</w:t>
      </w:r>
      <w:r w:rsidRPr="7466F13E">
        <w:rPr>
          <w:rFonts w:ascii="Calibri" w:hAnsi="Calibri" w:eastAsia="Calibri" w:cs="Calibri"/>
          <w:sz w:val="22"/>
          <w:szCs w:val="22"/>
        </w:rPr>
        <w:t xml:space="preserve"> </w:t>
      </w:r>
    </w:p>
    <w:p w:rsidR="00DD2221" w:rsidP="002029E1" w:rsidRDefault="00DD2221" w14:paraId="00B54429" w14:textId="76C80A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57" w:lineRule="auto"/>
        <w:rPr>
          <w:rFonts w:ascii="Calibri" w:hAnsi="Calibri" w:eastAsia="Calibri" w:cs="Calibri"/>
          <w:sz w:val="22"/>
          <w:szCs w:val="22"/>
        </w:rPr>
      </w:pPr>
      <w:r w:rsidRPr="7466F13E">
        <w:rPr>
          <w:rFonts w:ascii="Calibri" w:hAnsi="Calibri" w:eastAsia="Calibri" w:cs="Calibri"/>
          <w:sz w:val="22"/>
          <w:szCs w:val="22"/>
        </w:rPr>
        <w:t>Préparer 100</w:t>
      </w:r>
      <w:r w:rsidR="0045002C">
        <w:rPr>
          <w:rFonts w:ascii="Calibri" w:hAnsi="Calibri" w:eastAsia="Calibri" w:cs="Calibri"/>
          <w:sz w:val="22"/>
          <w:szCs w:val="22"/>
        </w:rPr>
        <w:t>,0</w:t>
      </w:r>
      <w:r w:rsidR="00523F38">
        <w:rPr>
          <w:rFonts w:ascii="Calibri" w:hAnsi="Calibri" w:eastAsia="Calibri" w:cs="Calibri"/>
          <w:sz w:val="22"/>
          <w:szCs w:val="22"/>
        </w:rPr>
        <w:t> </w:t>
      </w:r>
      <w:proofErr w:type="spellStart"/>
      <w:r w:rsidRPr="7466F13E">
        <w:rPr>
          <w:rFonts w:ascii="Calibri" w:hAnsi="Calibri" w:eastAsia="Calibri" w:cs="Calibri"/>
          <w:sz w:val="22"/>
          <w:szCs w:val="22"/>
        </w:rPr>
        <w:t>mL</w:t>
      </w:r>
      <w:proofErr w:type="spellEnd"/>
      <w:r w:rsidRPr="7466F13E">
        <w:rPr>
          <w:rFonts w:ascii="Calibri" w:hAnsi="Calibri" w:eastAsia="Calibri" w:cs="Calibri"/>
          <w:sz w:val="22"/>
          <w:szCs w:val="22"/>
        </w:rPr>
        <w:t xml:space="preserve"> d’une solution fille par dilution, en prélevant 10</w:t>
      </w:r>
      <w:r w:rsidR="0045002C">
        <w:rPr>
          <w:rFonts w:ascii="Calibri" w:hAnsi="Calibri" w:eastAsia="Calibri" w:cs="Calibri"/>
          <w:sz w:val="22"/>
          <w:szCs w:val="22"/>
        </w:rPr>
        <w:t>,0</w:t>
      </w:r>
      <w:r w:rsidR="00523F38">
        <w:rPr>
          <w:rFonts w:ascii="Calibri" w:hAnsi="Calibri" w:eastAsia="Calibri" w:cs="Calibri"/>
          <w:sz w:val="22"/>
          <w:szCs w:val="22"/>
        </w:rPr>
        <w:t> </w:t>
      </w:r>
      <w:proofErr w:type="spellStart"/>
      <w:r w:rsidRPr="7466F13E">
        <w:rPr>
          <w:rFonts w:ascii="Calibri" w:hAnsi="Calibri" w:eastAsia="Calibri" w:cs="Calibri"/>
          <w:sz w:val="22"/>
          <w:szCs w:val="22"/>
        </w:rPr>
        <w:t>mL</w:t>
      </w:r>
      <w:proofErr w:type="spellEnd"/>
      <w:r w:rsidRPr="7466F13E">
        <w:rPr>
          <w:rFonts w:ascii="Calibri" w:hAnsi="Calibri" w:eastAsia="Calibri" w:cs="Calibri"/>
          <w:sz w:val="22"/>
          <w:szCs w:val="22"/>
        </w:rPr>
        <w:t xml:space="preserve"> de solution mère.</w:t>
      </w:r>
    </w:p>
    <w:p w:rsidR="15DCC3BA" w:rsidP="15DCC3BA" w:rsidRDefault="00B77690" w14:paraId="22CD59A6" w14:textId="3A189BFE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13504AE9">
        <w:rPr>
          <w:rFonts w:ascii="Calibri" w:hAnsi="Calibri" w:eastAsia="Calibri" w:cs="Calibri"/>
          <w:b/>
          <w:bCs/>
          <w:sz w:val="22"/>
          <w:szCs w:val="22"/>
        </w:rPr>
        <w:t>Document élève</w:t>
      </w:r>
      <w:r w:rsidRPr="13504AE9" w:rsidR="00DD2221">
        <w:rPr>
          <w:rFonts w:ascii="Calibri" w:hAnsi="Calibri" w:eastAsia="Calibri" w:cs="Calibri"/>
          <w:sz w:val="22"/>
          <w:szCs w:val="22"/>
        </w:rPr>
        <w:t> : grille d’évaluation</w:t>
      </w:r>
      <w:r w:rsidRPr="13504AE9" w:rsidR="002029E1">
        <w:rPr>
          <w:rFonts w:ascii="Calibri" w:hAnsi="Calibri" w:eastAsia="Calibri" w:cs="Calibri"/>
          <w:sz w:val="22"/>
          <w:szCs w:val="22"/>
        </w:rPr>
        <w:t xml:space="preserve"> </w:t>
      </w:r>
    </w:p>
    <w:p w:rsidR="000368B3" w:rsidP="000368B3" w:rsidRDefault="000368B3" w14:paraId="5D99B662" w14:textId="193B2023">
      <w:pPr>
        <w:spacing w:line="257" w:lineRule="auto"/>
        <w:jc w:val="center"/>
        <w:rPr>
          <w:rFonts w:ascii="Calibri" w:hAnsi="Calibri" w:eastAsia="Calibri" w:cs="Calibri"/>
          <w:sz w:val="22"/>
          <w:szCs w:val="22"/>
        </w:rPr>
      </w:pPr>
      <w:r w:rsidRPr="000368B3">
        <w:rPr>
          <w:rFonts w:ascii="Calibri" w:hAnsi="Calibri" w:eastAsia="Calibri" w:cs="Calibri"/>
          <w:noProof/>
          <w:sz w:val="22"/>
          <w:szCs w:val="22"/>
        </w:rPr>
        <w:drawing>
          <wp:inline distT="0" distB="0" distL="0" distR="0" wp14:anchorId="0C4CA8AC" wp14:editId="3C67828D">
            <wp:extent cx="4283390" cy="2200540"/>
            <wp:effectExtent l="0" t="0" r="3175" b="9525"/>
            <wp:docPr id="28858269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8269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1588" cy="220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B2A21" w:rsidR="00DD2221" w:rsidP="001B2A21" w:rsidRDefault="00B77690" w14:paraId="67BD5543" w14:textId="02E42C40">
      <w:pPr>
        <w:pStyle w:val="Paragraphedeliste"/>
        <w:spacing w:line="257" w:lineRule="auto"/>
        <w:ind w:left="-284"/>
        <w:rPr>
          <w:rFonts w:ascii="Calibri" w:hAnsi="Calibri" w:eastAsia="Calibri" w:cs="Calibri"/>
          <w:b/>
          <w:szCs w:val="22"/>
          <w:u w:val="single"/>
        </w:rPr>
      </w:pPr>
      <w:r w:rsidRPr="001B2A21">
        <w:rPr>
          <w:rFonts w:ascii="Calibri" w:hAnsi="Calibri" w:eastAsia="Calibri" w:cs="Calibri"/>
          <w:b/>
          <w:szCs w:val="22"/>
          <w:u w:val="single"/>
        </w:rPr>
        <w:t>2</w:t>
      </w:r>
      <w:r w:rsidRPr="001B2A21" w:rsidR="001B2A21">
        <w:rPr>
          <w:rFonts w:ascii="Calibri" w:hAnsi="Calibri" w:eastAsia="Calibri" w:cs="Calibri"/>
          <w:b/>
          <w:szCs w:val="22"/>
          <w:u w:val="single"/>
          <w:vertAlign w:val="superscript"/>
        </w:rPr>
        <w:t>ème</w:t>
      </w:r>
      <w:r w:rsidR="001B2A21">
        <w:rPr>
          <w:rFonts w:ascii="Calibri" w:hAnsi="Calibri" w:eastAsia="Calibri" w:cs="Calibri"/>
          <w:b/>
          <w:szCs w:val="22"/>
          <w:u w:val="single"/>
        </w:rPr>
        <w:t xml:space="preserve"> atelier </w:t>
      </w:r>
      <w:r w:rsidRPr="001B2A21">
        <w:rPr>
          <w:rFonts w:ascii="Calibri" w:hAnsi="Calibri" w:eastAsia="Calibri" w:cs="Calibri"/>
          <w:b/>
          <w:szCs w:val="22"/>
          <w:u w:val="single"/>
        </w:rPr>
        <w:t xml:space="preserve">: </w:t>
      </w:r>
      <w:r w:rsidR="0045002C">
        <w:rPr>
          <w:rFonts w:ascii="Calibri" w:hAnsi="Calibri" w:eastAsia="Calibri" w:cs="Calibri"/>
          <w:b/>
          <w:szCs w:val="22"/>
          <w:u w:val="single"/>
        </w:rPr>
        <w:t>C</w:t>
      </w:r>
      <w:r w:rsidRPr="001B2A21" w:rsidR="00DD2221">
        <w:rPr>
          <w:rFonts w:ascii="Calibri" w:hAnsi="Calibri" w:eastAsia="Calibri" w:cs="Calibri"/>
          <w:b/>
          <w:szCs w:val="22"/>
          <w:u w:val="single"/>
        </w:rPr>
        <w:t>onception d’exercices</w:t>
      </w:r>
    </w:p>
    <w:p w:rsidR="00DD2221" w:rsidP="00951C59" w:rsidRDefault="001B2A21" w14:paraId="6B36954E" w14:textId="5E4B5BDE">
      <w:pPr>
        <w:spacing w:after="120" w:line="257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Les élèves sont </w:t>
      </w:r>
      <w:r w:rsidR="0045002C">
        <w:rPr>
          <w:rFonts w:ascii="Calibri" w:hAnsi="Calibri" w:eastAsia="Calibri" w:cs="Calibri"/>
          <w:sz w:val="22"/>
          <w:szCs w:val="22"/>
        </w:rPr>
        <w:t>associé</w:t>
      </w:r>
      <w:r>
        <w:rPr>
          <w:rFonts w:ascii="Calibri" w:hAnsi="Calibri" w:eastAsia="Calibri" w:cs="Calibri"/>
          <w:sz w:val="22"/>
          <w:szCs w:val="22"/>
        </w:rPr>
        <w:t xml:space="preserve">s en groupes de 3 </w:t>
      </w:r>
      <w:r w:rsidR="0045002C">
        <w:rPr>
          <w:rFonts w:ascii="Calibri" w:hAnsi="Calibri" w:eastAsia="Calibri" w:cs="Calibri"/>
          <w:sz w:val="22"/>
          <w:szCs w:val="22"/>
        </w:rPr>
        <w:t xml:space="preserve">ou </w:t>
      </w:r>
      <w:r>
        <w:rPr>
          <w:rFonts w:ascii="Calibri" w:hAnsi="Calibri" w:eastAsia="Calibri" w:cs="Calibri"/>
          <w:sz w:val="22"/>
          <w:szCs w:val="22"/>
        </w:rPr>
        <w:t xml:space="preserve">4. Ils suivent les étapes suivantes : </w:t>
      </w:r>
    </w:p>
    <w:p w:rsidR="001B2A21" w:rsidP="00951C59" w:rsidRDefault="0045002C" w14:paraId="4230B7EA" w14:textId="4D34096B">
      <w:pPr>
        <w:pStyle w:val="Paragraphedeliste"/>
        <w:numPr>
          <w:ilvl w:val="0"/>
          <w:numId w:val="19"/>
        </w:numPr>
        <w:spacing w:after="120" w:line="257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É</w:t>
      </w:r>
      <w:r w:rsidRPr="000368B3" w:rsidR="001B2A21">
        <w:rPr>
          <w:rFonts w:ascii="Calibri" w:hAnsi="Calibri" w:eastAsia="Calibri" w:cs="Calibri"/>
          <w:b/>
          <w:bCs/>
          <w:sz w:val="22"/>
          <w:szCs w:val="22"/>
        </w:rPr>
        <w:t>tape 1</w:t>
      </w:r>
      <w:r w:rsidRPr="001B2A21" w:rsidR="001B2A21">
        <w:rPr>
          <w:rFonts w:ascii="Calibri" w:hAnsi="Calibri" w:eastAsia="Calibri" w:cs="Calibri"/>
          <w:sz w:val="22"/>
          <w:szCs w:val="22"/>
        </w:rPr>
        <w:t xml:space="preserve"> : </w:t>
      </w:r>
      <w:r w:rsidR="00DA4C9A">
        <w:rPr>
          <w:rFonts w:ascii="Calibri" w:hAnsi="Calibri" w:eastAsia="Calibri" w:cs="Calibri"/>
          <w:sz w:val="22"/>
          <w:szCs w:val="22"/>
        </w:rPr>
        <w:t>le groupe « </w:t>
      </w:r>
      <w:r w:rsidR="00403C46">
        <w:rPr>
          <w:rFonts w:ascii="Calibri" w:hAnsi="Calibri" w:eastAsia="Calibri" w:cs="Calibri"/>
          <w:sz w:val="22"/>
          <w:szCs w:val="22"/>
        </w:rPr>
        <w:t>évaluateur</w:t>
      </w:r>
      <w:r w:rsidR="00DA4C9A">
        <w:rPr>
          <w:rFonts w:ascii="Calibri" w:hAnsi="Calibri" w:eastAsia="Calibri" w:cs="Calibri"/>
          <w:sz w:val="22"/>
          <w:szCs w:val="22"/>
        </w:rPr>
        <w:t> »</w:t>
      </w:r>
      <w:r w:rsidRPr="001B2A21" w:rsidR="001B2A21">
        <w:rPr>
          <w:rFonts w:ascii="Calibri" w:hAnsi="Calibri" w:eastAsia="Calibri" w:cs="Calibri"/>
          <w:sz w:val="22"/>
          <w:szCs w:val="22"/>
        </w:rPr>
        <w:t xml:space="preserve"> choisit </w:t>
      </w:r>
      <w:r>
        <w:rPr>
          <w:rFonts w:ascii="Calibri" w:hAnsi="Calibri" w:eastAsia="Calibri" w:cs="Calibri"/>
          <w:sz w:val="22"/>
          <w:szCs w:val="22"/>
        </w:rPr>
        <w:t>un</w:t>
      </w:r>
      <w:r w:rsidRPr="001B2A21" w:rsidR="001B2A21">
        <w:rPr>
          <w:rFonts w:ascii="Calibri" w:hAnsi="Calibri" w:eastAsia="Calibri" w:cs="Calibri"/>
          <w:sz w:val="22"/>
          <w:szCs w:val="22"/>
        </w:rPr>
        <w:t xml:space="preserve"> niveau de difficulté de * à **</w:t>
      </w:r>
      <w:proofErr w:type="gramStart"/>
      <w:r w:rsidRPr="001B2A21" w:rsidR="001B2A21">
        <w:rPr>
          <w:rFonts w:ascii="Calibri" w:hAnsi="Calibri" w:eastAsia="Calibri" w:cs="Calibri"/>
          <w:sz w:val="22"/>
          <w:szCs w:val="22"/>
        </w:rPr>
        <w:t xml:space="preserve">* </w:t>
      </w:r>
      <w:r w:rsidR="00951C59">
        <w:rPr>
          <w:rFonts w:ascii="Calibri" w:hAnsi="Calibri" w:eastAsia="Calibri" w:cs="Calibri"/>
          <w:sz w:val="22"/>
          <w:szCs w:val="22"/>
        </w:rPr>
        <w:t>,</w:t>
      </w:r>
      <w:proofErr w:type="gramEnd"/>
      <w:r w:rsidRPr="001B2A21" w:rsidR="001B2A21">
        <w:rPr>
          <w:rFonts w:ascii="Calibri" w:hAnsi="Calibri" w:eastAsia="Calibri" w:cs="Calibri"/>
          <w:sz w:val="22"/>
          <w:szCs w:val="22"/>
        </w:rPr>
        <w:t xml:space="preserve"> </w:t>
      </w:r>
      <w:r w:rsidR="00951C59">
        <w:rPr>
          <w:rFonts w:ascii="Calibri" w:hAnsi="Calibri" w:eastAsia="Calibri" w:cs="Calibri"/>
          <w:sz w:val="22"/>
          <w:szCs w:val="22"/>
        </w:rPr>
        <w:t xml:space="preserve">conçoit et </w:t>
      </w:r>
      <w:r w:rsidRPr="001B2A21" w:rsidR="001B2A21">
        <w:rPr>
          <w:rFonts w:ascii="Calibri" w:hAnsi="Calibri" w:eastAsia="Calibri" w:cs="Calibri"/>
          <w:sz w:val="22"/>
          <w:szCs w:val="22"/>
        </w:rPr>
        <w:t>rédige l’énoncé d’un exercice qui</w:t>
      </w:r>
      <w:r w:rsidR="00951C59">
        <w:rPr>
          <w:rFonts w:ascii="Calibri" w:hAnsi="Calibri" w:eastAsia="Calibri" w:cs="Calibri"/>
          <w:sz w:val="22"/>
          <w:szCs w:val="22"/>
        </w:rPr>
        <w:t xml:space="preserve"> respecte les consignes données. </w:t>
      </w:r>
      <w:r>
        <w:rPr>
          <w:rFonts w:ascii="Calibri" w:hAnsi="Calibri" w:eastAsia="Calibri" w:cs="Calibri"/>
          <w:sz w:val="22"/>
          <w:szCs w:val="22"/>
        </w:rPr>
        <w:t>Le professeur fournit le document</w:t>
      </w:r>
      <w:r w:rsidR="00403C46">
        <w:rPr>
          <w:rFonts w:ascii="Calibri" w:hAnsi="Calibri" w:eastAsia="Calibri" w:cs="Calibri"/>
          <w:sz w:val="22"/>
          <w:szCs w:val="22"/>
        </w:rPr>
        <w:t xml:space="preserve"> </w:t>
      </w:r>
      <w:r w:rsidR="00E77C33">
        <w:rPr>
          <w:rFonts w:ascii="Calibri" w:hAnsi="Calibri" w:eastAsia="Calibri" w:cs="Calibri"/>
          <w:sz w:val="22"/>
          <w:szCs w:val="22"/>
        </w:rPr>
        <w:t>« </w:t>
      </w:r>
      <w:r w:rsidRPr="00E77C33" w:rsidR="00E77C33">
        <w:rPr>
          <w:rFonts w:ascii="Calibri" w:hAnsi="Calibri" w:cs="Calibri"/>
          <w:color w:val="0000FF"/>
          <w:sz w:val="22"/>
          <w:szCs w:val="22"/>
          <w:u w:val="single"/>
        </w:rPr>
        <w:t>1ère étape </w:t>
      </w:r>
      <w:r w:rsidRPr="00E77C33" w:rsidR="00E77C33">
        <w:rPr>
          <w:rFonts w:ascii="Calibri" w:hAnsi="Calibri" w:cs="Calibri"/>
          <w:color w:val="0000FF"/>
          <w:sz w:val="22"/>
          <w:szCs w:val="22"/>
        </w:rPr>
        <w:t>: À vous de créer un exercice</w:t>
      </w:r>
      <w:r w:rsidR="00E77C33">
        <w:rPr>
          <w:rFonts w:ascii="Calibri" w:hAnsi="Calibri" w:cs="Calibri"/>
          <w:color w:val="0000FF"/>
          <w:sz w:val="22"/>
          <w:szCs w:val="22"/>
        </w:rPr>
        <w:t> »</w:t>
      </w:r>
      <w:r w:rsidRPr="00E77C33" w:rsidR="00E77C33"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qui précise </w:t>
      </w:r>
      <w:r w:rsidR="000368B3">
        <w:rPr>
          <w:rFonts w:ascii="Calibri" w:hAnsi="Calibri" w:eastAsia="Calibri" w:cs="Calibri"/>
          <w:sz w:val="22"/>
          <w:szCs w:val="22"/>
        </w:rPr>
        <w:t>les</w:t>
      </w:r>
      <w:r w:rsidR="00E77C33">
        <w:rPr>
          <w:rFonts w:ascii="Calibri" w:hAnsi="Calibri" w:eastAsia="Calibri" w:cs="Calibri"/>
          <w:sz w:val="22"/>
          <w:szCs w:val="22"/>
        </w:rPr>
        <w:t xml:space="preserve"> </w:t>
      </w:r>
      <w:r w:rsidR="000368B3">
        <w:rPr>
          <w:rFonts w:ascii="Calibri" w:hAnsi="Calibri" w:eastAsia="Calibri" w:cs="Calibri"/>
          <w:sz w:val="22"/>
          <w:szCs w:val="22"/>
        </w:rPr>
        <w:t>différents niveaux</w:t>
      </w:r>
      <w:r w:rsidR="00E77C33">
        <w:rPr>
          <w:rFonts w:ascii="Calibri" w:hAnsi="Calibri" w:eastAsia="Calibri" w:cs="Calibri"/>
          <w:sz w:val="22"/>
          <w:szCs w:val="22"/>
        </w:rPr>
        <w:t>.</w:t>
      </w:r>
      <w:r w:rsidRPr="001B2A21" w:rsidR="001B2A21">
        <w:rPr>
          <w:rFonts w:ascii="Calibri" w:hAnsi="Calibri" w:eastAsia="Calibri" w:cs="Calibri"/>
          <w:sz w:val="22"/>
          <w:szCs w:val="22"/>
        </w:rPr>
        <w:t xml:space="preserve"> </w:t>
      </w:r>
    </w:p>
    <w:p w:rsidRPr="000368B3" w:rsidR="000368B3" w:rsidP="00951C59" w:rsidRDefault="000368B3" w14:paraId="6A30F206" w14:textId="77777777">
      <w:pPr>
        <w:pStyle w:val="Paragraphedeliste"/>
        <w:spacing w:after="120" w:line="257" w:lineRule="auto"/>
        <w:rPr>
          <w:rFonts w:ascii="Calibri" w:hAnsi="Calibri" w:eastAsia="Calibri" w:cs="Calibri"/>
          <w:sz w:val="6"/>
          <w:szCs w:val="6"/>
        </w:rPr>
      </w:pPr>
    </w:p>
    <w:p w:rsidR="00951C59" w:rsidP="00951C59" w:rsidRDefault="00403C46" w14:paraId="50FBF3FB" w14:textId="6CCBB69A">
      <w:pPr>
        <w:pStyle w:val="Paragraphedeliste"/>
        <w:spacing w:after="120" w:line="257" w:lineRule="auto"/>
        <w:jc w:val="center"/>
        <w:rPr>
          <w:rFonts w:ascii="Calibri" w:hAnsi="Calibri" w:eastAsia="Calibri" w:cs="Calibri"/>
          <w:sz w:val="22"/>
          <w:szCs w:val="22"/>
        </w:rPr>
      </w:pPr>
      <w:r w:rsidRPr="00403C46">
        <w:rPr>
          <w:rFonts w:ascii="Calibri" w:hAnsi="Calibri" w:eastAsia="Calibri" w:cs="Calibri"/>
          <w:noProof/>
          <w:sz w:val="22"/>
          <w:szCs w:val="22"/>
        </w:rPr>
        <w:drawing>
          <wp:inline distT="0" distB="0" distL="0" distR="0" wp14:anchorId="16EBC2C9" wp14:editId="18EC597D">
            <wp:extent cx="3609975" cy="189217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8991" cy="191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C59">
        <w:rPr>
          <w:rFonts w:ascii="Calibri" w:hAnsi="Calibri" w:eastAsia="Calibri" w:cs="Calibri"/>
          <w:sz w:val="22"/>
          <w:szCs w:val="22"/>
        </w:rPr>
        <w:br w:type="page"/>
      </w:r>
    </w:p>
    <w:p w:rsidRPr="00B4591E" w:rsidR="000368B3" w:rsidP="00951C59" w:rsidRDefault="000368B3" w14:paraId="543191A0" w14:textId="77777777">
      <w:pPr>
        <w:pStyle w:val="Paragraphedeliste"/>
        <w:spacing w:after="120" w:line="257" w:lineRule="auto"/>
        <w:jc w:val="center"/>
        <w:rPr>
          <w:rFonts w:ascii="Calibri" w:hAnsi="Calibri" w:eastAsia="Calibri" w:cs="Calibri"/>
          <w:sz w:val="22"/>
          <w:szCs w:val="22"/>
        </w:rPr>
      </w:pPr>
    </w:p>
    <w:p w:rsidRPr="00E77C33" w:rsidR="001B2A21" w:rsidP="00E77C33" w:rsidRDefault="0045002C" w14:paraId="2EC69082" w14:textId="7A4BB603">
      <w:pPr>
        <w:pStyle w:val="Standard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É</w:t>
      </w:r>
      <w:r w:rsidRPr="68FF2A0A" w:rsidR="001B2A21">
        <w:rPr>
          <w:rFonts w:ascii="Calibri" w:hAnsi="Calibri" w:eastAsia="Calibri" w:cs="Calibri"/>
          <w:b/>
          <w:bCs/>
          <w:sz w:val="22"/>
          <w:szCs w:val="22"/>
        </w:rPr>
        <w:t>tape 2</w:t>
      </w:r>
      <w:r w:rsidRPr="68FF2A0A" w:rsidR="001B2A21">
        <w:rPr>
          <w:rFonts w:ascii="Calibri" w:hAnsi="Calibri" w:eastAsia="Calibri" w:cs="Calibri"/>
          <w:sz w:val="22"/>
          <w:szCs w:val="22"/>
        </w:rPr>
        <w:t> : l’</w:t>
      </w:r>
      <w:r>
        <w:rPr>
          <w:rFonts w:ascii="Calibri" w:hAnsi="Calibri" w:eastAsia="Calibri" w:cs="Calibri"/>
          <w:sz w:val="22"/>
          <w:szCs w:val="22"/>
        </w:rPr>
        <w:t>énoncé de l’e</w:t>
      </w:r>
      <w:r w:rsidRPr="68FF2A0A" w:rsidR="001B2A21">
        <w:rPr>
          <w:rFonts w:ascii="Calibri" w:hAnsi="Calibri" w:eastAsia="Calibri" w:cs="Calibri"/>
          <w:sz w:val="22"/>
          <w:szCs w:val="22"/>
        </w:rPr>
        <w:t xml:space="preserve">xercice rédigé </w:t>
      </w:r>
      <w:r>
        <w:rPr>
          <w:rFonts w:ascii="Calibri" w:hAnsi="Calibri" w:eastAsia="Calibri" w:cs="Calibri"/>
          <w:sz w:val="22"/>
          <w:szCs w:val="22"/>
        </w:rPr>
        <w:t>par un groupe</w:t>
      </w:r>
      <w:r w:rsidR="00DA4C9A">
        <w:rPr>
          <w:rFonts w:ascii="Calibri" w:hAnsi="Calibri" w:eastAsia="Calibri" w:cs="Calibri"/>
          <w:sz w:val="22"/>
          <w:szCs w:val="22"/>
        </w:rPr>
        <w:t xml:space="preserve"> « </w:t>
      </w:r>
      <w:r w:rsidR="00403C46">
        <w:rPr>
          <w:rFonts w:ascii="Calibri" w:hAnsi="Calibri" w:eastAsia="Calibri" w:cs="Calibri"/>
          <w:sz w:val="22"/>
          <w:szCs w:val="22"/>
        </w:rPr>
        <w:t>évaluateur</w:t>
      </w:r>
      <w:r w:rsidR="00DA4C9A">
        <w:rPr>
          <w:rFonts w:ascii="Calibri" w:hAnsi="Calibri" w:eastAsia="Calibri" w:cs="Calibri"/>
          <w:sz w:val="22"/>
          <w:szCs w:val="22"/>
        </w:rPr>
        <w:t> »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 w:rsidRPr="68FF2A0A" w:rsidR="001B2A21">
        <w:rPr>
          <w:rFonts w:ascii="Calibri" w:hAnsi="Calibri" w:eastAsia="Calibri" w:cs="Calibri"/>
          <w:sz w:val="22"/>
          <w:szCs w:val="22"/>
        </w:rPr>
        <w:t>est proposé à un autre</w:t>
      </w:r>
      <w:r w:rsidR="00DA4C9A">
        <w:rPr>
          <w:rFonts w:ascii="Calibri" w:hAnsi="Calibri" w:eastAsia="Calibri" w:cs="Calibri"/>
          <w:sz w:val="22"/>
          <w:szCs w:val="22"/>
        </w:rPr>
        <w:t xml:space="preserve"> groupe</w:t>
      </w:r>
      <w:r>
        <w:rPr>
          <w:rFonts w:ascii="Calibri" w:hAnsi="Calibri" w:eastAsia="Calibri" w:cs="Calibri"/>
          <w:sz w:val="22"/>
          <w:szCs w:val="22"/>
        </w:rPr>
        <w:t>. Ce dernier résout</w:t>
      </w:r>
      <w:r w:rsidRPr="68FF2A0A" w:rsidR="001B2A21"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l’exercice sur une « copie » </w:t>
      </w:r>
      <w:r w:rsidRPr="68FF2A0A" w:rsidR="001B2A21">
        <w:rPr>
          <w:rFonts w:ascii="Calibri" w:hAnsi="Calibri" w:eastAsia="Calibri" w:cs="Calibri"/>
          <w:sz w:val="22"/>
          <w:szCs w:val="22"/>
        </w:rPr>
        <w:t xml:space="preserve">et peut faire des commentaires constructifs </w:t>
      </w:r>
      <w:r>
        <w:rPr>
          <w:rFonts w:ascii="Calibri" w:hAnsi="Calibri" w:eastAsia="Calibri" w:cs="Calibri"/>
          <w:sz w:val="22"/>
          <w:szCs w:val="22"/>
        </w:rPr>
        <w:t>en s’appuyant</w:t>
      </w:r>
      <w:r w:rsidRPr="68FF2A0A" w:rsidR="000368B3">
        <w:rPr>
          <w:rFonts w:ascii="Calibri" w:hAnsi="Calibri" w:eastAsia="Calibri" w:cs="Calibri"/>
          <w:sz w:val="22"/>
          <w:szCs w:val="22"/>
        </w:rPr>
        <w:t xml:space="preserve"> la grille </w:t>
      </w:r>
      <w:r>
        <w:rPr>
          <w:rFonts w:ascii="Calibri" w:hAnsi="Calibri" w:eastAsia="Calibri" w:cs="Calibri"/>
          <w:sz w:val="22"/>
          <w:szCs w:val="22"/>
        </w:rPr>
        <w:t xml:space="preserve">d’analyse </w:t>
      </w:r>
      <w:r w:rsidR="00E77C33">
        <w:rPr>
          <w:rFonts w:ascii="Calibri" w:hAnsi="Calibri" w:eastAsia="Calibri" w:cs="Calibri"/>
          <w:sz w:val="22"/>
          <w:szCs w:val="22"/>
        </w:rPr>
        <w:t>du document « </w:t>
      </w:r>
      <w:r w:rsidRPr="00E77C33" w:rsidR="00E77C33">
        <w:rPr>
          <w:rFonts w:ascii="Calibri" w:hAnsi="Calibri" w:cs="Calibri"/>
          <w:color w:val="0000FF"/>
          <w:sz w:val="22"/>
          <w:szCs w:val="22"/>
          <w:u w:val="single"/>
        </w:rPr>
        <w:t>2e étape </w:t>
      </w:r>
      <w:r w:rsidRPr="00E77C33" w:rsidR="00E77C33">
        <w:rPr>
          <w:rFonts w:ascii="Calibri" w:hAnsi="Calibri" w:cs="Calibri"/>
          <w:color w:val="0000FF"/>
          <w:sz w:val="22"/>
          <w:szCs w:val="22"/>
        </w:rPr>
        <w:t>: À vous de répondre aux questions »</w:t>
      </w:r>
      <w:r w:rsidRPr="00E77C33" w:rsidR="00E77C33">
        <w:rPr>
          <w:rFonts w:ascii="Calibri" w:hAnsi="Calibri" w:eastAsia="Calibri" w:cs="Calibri"/>
          <w:sz w:val="22"/>
          <w:szCs w:val="22"/>
        </w:rPr>
        <w:t xml:space="preserve"> que le professeur</w:t>
      </w:r>
      <w:r w:rsidR="00E77C33">
        <w:rPr>
          <w:rFonts w:ascii="Calibri" w:hAnsi="Calibri" w:eastAsia="Calibri" w:cs="Calibri"/>
          <w:sz w:val="22"/>
          <w:szCs w:val="22"/>
        </w:rPr>
        <w:t xml:space="preserve"> fournit.</w:t>
      </w:r>
    </w:p>
    <w:p w:rsidR="000368B3" w:rsidP="000368B3" w:rsidRDefault="000368B3" w14:paraId="11D20EC5" w14:textId="37982C27">
      <w:pPr>
        <w:pStyle w:val="Paragraphedeliste"/>
        <w:spacing w:line="257" w:lineRule="auto"/>
        <w:jc w:val="center"/>
        <w:rPr>
          <w:rFonts w:ascii="Calibri" w:hAnsi="Calibri" w:eastAsia="Calibri" w:cs="Calibri"/>
          <w:sz w:val="22"/>
          <w:szCs w:val="22"/>
        </w:rPr>
      </w:pPr>
      <w:r w:rsidRPr="000368B3">
        <w:rPr>
          <w:rFonts w:ascii="Calibri" w:hAnsi="Calibri" w:eastAsia="Calibri" w:cs="Calibri"/>
          <w:noProof/>
          <w:sz w:val="22"/>
          <w:szCs w:val="22"/>
        </w:rPr>
        <w:drawing>
          <wp:inline distT="0" distB="0" distL="0" distR="0" wp14:anchorId="63E2A7A3" wp14:editId="69D3B77F">
            <wp:extent cx="4414441" cy="1543050"/>
            <wp:effectExtent l="0" t="0" r="5715" b="0"/>
            <wp:docPr id="1224580344" name="Image 1" descr="Une image contenant texte, capture d’écran, ligne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80344" name="Image 1" descr="Une image contenant texte, capture d’écran, ligne, reçu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2281" cy="155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B3" w:rsidP="00523F38" w:rsidRDefault="000368B3" w14:paraId="0861C1DC" w14:textId="67B429F4">
      <w:pPr>
        <w:pStyle w:val="TableContents"/>
        <w:rPr>
          <w:rFonts w:ascii="Calibri" w:hAnsi="Calibri" w:cs="Calibri"/>
        </w:rPr>
      </w:pPr>
    </w:p>
    <w:p w:rsidR="000368B3" w:rsidP="000368B3" w:rsidRDefault="000368B3" w14:paraId="3615C285" w14:textId="77777777">
      <w:pPr>
        <w:pStyle w:val="TableContents"/>
        <w:ind w:left="50"/>
        <w:jc w:val="both"/>
        <w:rPr>
          <w:rFonts w:ascii="Calibri" w:hAnsi="Calibri" w:cs="Calibri"/>
        </w:rPr>
      </w:pPr>
    </w:p>
    <w:p w:rsidR="001B2A21" w:rsidP="001B2A21" w:rsidRDefault="00DA4C9A" w14:paraId="2C364B91" w14:textId="5BE0614E">
      <w:pPr>
        <w:pStyle w:val="Paragraphedeliste"/>
        <w:numPr>
          <w:ilvl w:val="0"/>
          <w:numId w:val="19"/>
        </w:numPr>
        <w:spacing w:line="257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É</w:t>
      </w:r>
      <w:r w:rsidRPr="000368B3" w:rsidR="001B2A21">
        <w:rPr>
          <w:rFonts w:ascii="Calibri" w:hAnsi="Calibri" w:eastAsia="Calibri" w:cs="Calibri"/>
          <w:b/>
          <w:bCs/>
          <w:sz w:val="22"/>
          <w:szCs w:val="22"/>
        </w:rPr>
        <w:t xml:space="preserve">tape </w:t>
      </w:r>
      <w:r w:rsidR="00523F38">
        <w:rPr>
          <w:rFonts w:ascii="Calibri" w:hAnsi="Calibri" w:eastAsia="Calibri" w:cs="Calibri"/>
          <w:b/>
          <w:bCs/>
          <w:sz w:val="22"/>
          <w:szCs w:val="22"/>
        </w:rPr>
        <w:t>3</w:t>
      </w:r>
      <w:r w:rsidR="001B2A21">
        <w:rPr>
          <w:rFonts w:ascii="Calibri" w:hAnsi="Calibri" w:eastAsia="Calibri" w:cs="Calibri"/>
          <w:sz w:val="22"/>
          <w:szCs w:val="22"/>
        </w:rPr>
        <w:t> : le professeur centralise et mutualise les documents produits (par exemple sous forme de photos qu’il déposera sur un espace commun de travail sur l’ENT).</w:t>
      </w:r>
    </w:p>
    <w:p w:rsidRPr="00523F38" w:rsidR="00523F38" w:rsidP="00523F38" w:rsidRDefault="00523F38" w14:paraId="24709BB8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Pr="00DA4C9A" w:rsidR="00B96DF6" w:rsidP="009E3321" w:rsidRDefault="00951C59" w14:paraId="4F0263E5" w14:textId="68A7EFFB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00951C59">
        <w:rPr>
          <w:rFonts w:ascii="Calibri" w:hAnsi="Calibri" w:eastAsia="Calibri" w:cs="Calibri"/>
          <w:b/>
          <w:bCs/>
          <w:sz w:val="22"/>
          <w:szCs w:val="22"/>
          <w:u w:val="single"/>
        </w:rPr>
        <w:t>Ajustements sur l’organisation :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 w:rsidR="009E3321">
        <w:rPr>
          <w:rFonts w:ascii="Calibri" w:hAnsi="Calibri" w:eastAsia="Calibri" w:cs="Calibri"/>
          <w:sz w:val="22"/>
          <w:szCs w:val="22"/>
        </w:rPr>
        <w:t>Si la salle est équipée de tableaux mobiles ou muraux</w:t>
      </w:r>
      <w:r w:rsidR="00DA4C9A">
        <w:rPr>
          <w:rFonts w:ascii="Calibri" w:hAnsi="Calibri" w:eastAsia="Calibri" w:cs="Calibri"/>
          <w:sz w:val="22"/>
          <w:szCs w:val="22"/>
        </w:rPr>
        <w:t>, ou d’affiches électrostatiques</w:t>
      </w:r>
      <w:r w:rsidR="009E3321">
        <w:rPr>
          <w:rFonts w:ascii="Calibri" w:hAnsi="Calibri" w:eastAsia="Calibri" w:cs="Calibri"/>
          <w:sz w:val="22"/>
          <w:szCs w:val="22"/>
        </w:rPr>
        <w:t>, les élèves peuvent y rédiger les énoncés (un énoncé par tableau) et les groupes se succèdent autour d’un tableau suivant les étapes décrites ci-dessus.</w:t>
      </w:r>
      <w:r w:rsidR="00B4591E">
        <w:rPr>
          <w:rFonts w:ascii="Calibri" w:hAnsi="Calibri" w:eastAsia="Calibri" w:cs="Calibri"/>
          <w:sz w:val="22"/>
          <w:szCs w:val="22"/>
        </w:rPr>
        <w:t xml:space="preserve"> </w:t>
      </w:r>
      <w:r w:rsidR="009E3321">
        <w:rPr>
          <w:rFonts w:ascii="Calibri" w:hAnsi="Calibri" w:eastAsia="Calibri" w:cs="Calibri"/>
          <w:sz w:val="22"/>
          <w:szCs w:val="22"/>
        </w:rPr>
        <w:t xml:space="preserve">Si la salle n’est pas équipée, les élèves peuvent travailler sur des feuilles au format A3 qu’ils s’échangent. </w:t>
      </w:r>
    </w:p>
    <w:p w:rsidR="00951C59" w:rsidP="00DA4C9A" w:rsidRDefault="00951C59" w14:paraId="53D7E540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="001D5E9C" w:rsidP="001D5E9C" w:rsidRDefault="009E3321" w14:paraId="6A255B83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  <w:r w:rsidRPr="009E3321">
        <w:rPr>
          <w:rFonts w:ascii="Calibri" w:hAnsi="Calibri" w:eastAsia="Calibri" w:cs="Calibri"/>
          <w:sz w:val="22"/>
          <w:szCs w:val="22"/>
        </w:rPr>
        <w:t xml:space="preserve">Le bilan de la séance peut être réalisé par les élèves </w:t>
      </w:r>
      <w:r w:rsidR="00B96DF6">
        <w:rPr>
          <w:rFonts w:ascii="Calibri" w:hAnsi="Calibri" w:eastAsia="Calibri" w:cs="Calibri"/>
          <w:sz w:val="22"/>
          <w:szCs w:val="22"/>
        </w:rPr>
        <w:t xml:space="preserve">en autonomie </w:t>
      </w:r>
      <w:r w:rsidRPr="009E3321">
        <w:rPr>
          <w:rFonts w:ascii="Calibri" w:hAnsi="Calibri" w:eastAsia="Calibri" w:cs="Calibri"/>
          <w:sz w:val="22"/>
          <w:szCs w:val="22"/>
        </w:rPr>
        <w:t>ou par l</w:t>
      </w:r>
      <w:r w:rsidR="00B96DF6">
        <w:rPr>
          <w:rFonts w:ascii="Calibri" w:hAnsi="Calibri" w:eastAsia="Calibri" w:cs="Calibri"/>
          <w:sz w:val="22"/>
          <w:szCs w:val="22"/>
        </w:rPr>
        <w:t>a classe guidée par le</w:t>
      </w:r>
      <w:r w:rsidRPr="009E3321">
        <w:rPr>
          <w:rFonts w:ascii="Calibri" w:hAnsi="Calibri" w:eastAsia="Calibri" w:cs="Calibri"/>
          <w:sz w:val="22"/>
          <w:szCs w:val="22"/>
        </w:rPr>
        <w:t xml:space="preserve"> professeur</w:t>
      </w:r>
      <w:r w:rsidR="00B96DF6">
        <w:rPr>
          <w:rFonts w:ascii="Calibri" w:hAnsi="Calibri" w:eastAsia="Calibri" w:cs="Calibri"/>
          <w:sz w:val="22"/>
          <w:szCs w:val="22"/>
        </w:rPr>
        <w:t>,</w:t>
      </w:r>
      <w:r w:rsidRPr="009E3321">
        <w:rPr>
          <w:rFonts w:ascii="Calibri" w:hAnsi="Calibri" w:eastAsia="Calibri" w:cs="Calibri"/>
          <w:sz w:val="22"/>
          <w:szCs w:val="22"/>
        </w:rPr>
        <w:t xml:space="preserve"> sous forme de trace écrite </w:t>
      </w:r>
      <w:r w:rsidR="00DA4C9A">
        <w:rPr>
          <w:rFonts w:ascii="Calibri" w:hAnsi="Calibri" w:eastAsia="Calibri" w:cs="Calibri"/>
          <w:sz w:val="22"/>
          <w:szCs w:val="22"/>
        </w:rPr>
        <w:t>synthétique</w:t>
      </w:r>
      <w:r w:rsidR="00B96DF6">
        <w:rPr>
          <w:rFonts w:ascii="Calibri" w:hAnsi="Calibri" w:eastAsia="Calibri" w:cs="Calibri"/>
          <w:sz w:val="22"/>
          <w:szCs w:val="22"/>
        </w:rPr>
        <w:t xml:space="preserve">. </w:t>
      </w:r>
      <w:r w:rsidR="00DA4C9A">
        <w:rPr>
          <w:rFonts w:ascii="Calibri" w:hAnsi="Calibri" w:eastAsia="Calibri" w:cs="Calibri"/>
          <w:sz w:val="22"/>
          <w:szCs w:val="22"/>
        </w:rPr>
        <w:t>Cette trace écrite intégrera</w:t>
      </w:r>
      <w:r w:rsidR="00B96DF6">
        <w:rPr>
          <w:rFonts w:ascii="Calibri" w:hAnsi="Calibri" w:eastAsia="Calibri" w:cs="Calibri"/>
          <w:sz w:val="22"/>
          <w:szCs w:val="22"/>
        </w:rPr>
        <w:t xml:space="preserve"> </w:t>
      </w:r>
      <w:r w:rsidRPr="009E3321">
        <w:rPr>
          <w:rFonts w:ascii="Calibri" w:hAnsi="Calibri" w:eastAsia="Calibri" w:cs="Calibri"/>
          <w:sz w:val="22"/>
          <w:szCs w:val="22"/>
        </w:rPr>
        <w:t>le protocole de la dilution, les formules utiles pour les calculs et peut prendre la forme de carte mentale ou d</w:t>
      </w:r>
      <w:r w:rsidR="00DA4C9A">
        <w:rPr>
          <w:rFonts w:ascii="Calibri" w:hAnsi="Calibri" w:eastAsia="Calibri" w:cs="Calibri"/>
          <w:sz w:val="22"/>
          <w:szCs w:val="22"/>
        </w:rPr>
        <w:t>’une</w:t>
      </w:r>
      <w:r w:rsidRPr="009E3321">
        <w:rPr>
          <w:rFonts w:ascii="Calibri" w:hAnsi="Calibri" w:eastAsia="Calibri" w:cs="Calibri"/>
          <w:sz w:val="22"/>
          <w:szCs w:val="22"/>
        </w:rPr>
        <w:t xml:space="preserve"> fiche. </w:t>
      </w:r>
    </w:p>
    <w:p w:rsidR="001D5E9C" w:rsidP="001D5E9C" w:rsidRDefault="001D5E9C" w14:paraId="1DD6D446" w14:textId="77777777">
      <w:pPr>
        <w:spacing w:line="257" w:lineRule="auto"/>
        <w:rPr>
          <w:rFonts w:ascii="Calibri" w:hAnsi="Calibri" w:eastAsia="Calibri" w:cs="Calibri"/>
          <w:sz w:val="22"/>
          <w:szCs w:val="22"/>
        </w:rPr>
      </w:pPr>
    </w:p>
    <w:p w:rsidRPr="00B4591E" w:rsidR="009E3321" w:rsidP="001D5E9C" w:rsidRDefault="009E3321" w14:paraId="7B07083F" w14:textId="3634ACD2">
      <w:pPr>
        <w:spacing w:line="257" w:lineRule="auto"/>
        <w:rPr>
          <w:rFonts w:ascii="Agency FB" w:hAnsi="Agency FB" w:eastAsia="Calibri" w:cs="Calibri"/>
          <w:b/>
          <w:bCs/>
          <w:sz w:val="32"/>
          <w:szCs w:val="32"/>
        </w:rPr>
      </w:pPr>
      <w:r w:rsidRPr="00B4591E">
        <w:rPr>
          <w:rFonts w:ascii="Agency FB" w:hAnsi="Agency FB" w:eastAsia="Calibri" w:cs="Calibri"/>
          <w:b/>
          <w:bCs/>
          <w:sz w:val="32"/>
          <w:szCs w:val="32"/>
        </w:rPr>
        <w:t>Sources pour approfondir, apports scientifiques</w:t>
      </w:r>
    </w:p>
    <w:p w:rsidR="009E3321" w:rsidP="009E3321" w:rsidRDefault="009E3321" w14:paraId="34FEC691" w14:textId="08FDEDC7">
      <w:hyperlink w:tgtFrame="_blank" w:history="1" r:id="rId13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https://ota62.site.ac-lille.fr/construire-ensemble-les-criteres-de-reussite/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9E3321" w:rsidP="009E3321" w:rsidRDefault="009E3321" w14:paraId="1B722425" w14:textId="20CC6CD8">
      <w:pPr>
        <w:rPr>
          <w:rStyle w:val="normaltextrun"/>
          <w:rFonts w:ascii="Calibri" w:hAnsi="Calibri" w:cs="Calibri"/>
          <w:color w:val="0000FF"/>
          <w:sz w:val="22"/>
          <w:szCs w:val="22"/>
          <w:u w:val="single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Les démarches scientifiques (IGESR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):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version 2023 :  </w:t>
      </w:r>
      <w:hyperlink w:tgtFrame="_blank" w:history="1" r:id="rId14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https://www.education.gouv.fr/la-sensibilisation-et-la-formation-la-demarche-scientifique-378059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9E3321" w:rsidR="009E3321" w:rsidP="009E3321" w:rsidRDefault="009E3321" w14:paraId="5DC8926D" w14:textId="1E736123">
      <w:pPr>
        <w:rPr>
          <w:rStyle w:val="normaltextrun"/>
          <w:rFonts w:ascii="Calibri" w:hAnsi="Calibri" w:cs="Calibri"/>
          <w:color w:val="0000FF"/>
          <w:sz w:val="22"/>
          <w:szCs w:val="22"/>
          <w:u w:val="single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Vidéo extraite du MOOC "La psychologie pour les enseignants" produit par l’Ecole Normale Supérieure et Réseau Canopé, et conçu et enseigné par Franck Ramus, Joëlle Proust et Jean-François Parmentier :</w:t>
      </w:r>
      <w:r>
        <w:rPr>
          <w:rStyle w:val="normaltextrun"/>
          <w:rFonts w:ascii="Calibri" w:hAnsi="Calibri" w:cs="Calibri"/>
          <w:color w:val="0000FF"/>
          <w:sz w:val="22"/>
          <w:szCs w:val="22"/>
          <w:u w:val="single"/>
          <w:shd w:val="clear" w:color="auto" w:fill="FFFFFF"/>
        </w:rPr>
        <w:t xml:space="preserve"> </w:t>
      </w:r>
      <w:r w:rsidRPr="009E3321">
        <w:rPr>
          <w:rStyle w:val="normaltextrun"/>
          <w:rFonts w:ascii="Calibri" w:hAnsi="Calibri" w:cs="Calibri"/>
          <w:color w:val="0000FF"/>
          <w:sz w:val="22"/>
          <w:szCs w:val="22"/>
          <w:u w:val="single"/>
          <w:shd w:val="clear" w:color="auto" w:fill="FFFFFF"/>
        </w:rPr>
        <w:t>https://www.youtube.com/watch?v=uFWaa4on8QI</w:t>
      </w:r>
    </w:p>
    <w:sectPr w:rsidRPr="009E3321" w:rsidR="009E3321" w:rsidSect="000368B3">
      <w:headerReference w:type="default" r:id="rId15"/>
      <w:footerReference w:type="default" r:id="rId16"/>
      <w:pgSz w:w="11906" w:h="16838" w:orient="portrait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443" w:rsidP="005516F4" w:rsidRDefault="001C1443" w14:paraId="4CAA6ED9" w14:textId="77777777">
      <w:pPr>
        <w:spacing w:after="0" w:line="240" w:lineRule="auto"/>
      </w:pPr>
      <w:r>
        <w:separator/>
      </w:r>
    </w:p>
  </w:endnote>
  <w:endnote w:type="continuationSeparator" w:id="0">
    <w:p w:rsidR="001C1443" w:rsidP="005516F4" w:rsidRDefault="001C1443" w14:paraId="4DA1DB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88ED7B" w:rsidTr="6588ED7B" w14:paraId="0A5E9059" w14:textId="77777777">
      <w:trPr>
        <w:trHeight w:val="300"/>
      </w:trPr>
      <w:tc>
        <w:tcPr>
          <w:tcW w:w="3005" w:type="dxa"/>
        </w:tcPr>
        <w:p w:rsidR="6588ED7B" w:rsidP="6588ED7B" w:rsidRDefault="6588ED7B" w14:paraId="69D67A1E" w14:textId="7FC48C38">
          <w:pPr>
            <w:pStyle w:val="En-tte"/>
            <w:ind w:left="-115"/>
          </w:pPr>
        </w:p>
      </w:tc>
      <w:tc>
        <w:tcPr>
          <w:tcW w:w="3005" w:type="dxa"/>
        </w:tcPr>
        <w:p w:rsidR="6588ED7B" w:rsidP="6588ED7B" w:rsidRDefault="6588ED7B" w14:paraId="485D2DC2" w14:textId="6A3FAD8E">
          <w:pPr>
            <w:pStyle w:val="En-tt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B5F8D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:rsidR="6588ED7B" w:rsidP="6588ED7B" w:rsidRDefault="6588ED7B" w14:paraId="04CFA6CE" w14:textId="2F7C6AD7">
          <w:pPr>
            <w:pStyle w:val="En-tte"/>
            <w:ind w:right="-115"/>
            <w:jc w:val="right"/>
          </w:pPr>
        </w:p>
      </w:tc>
    </w:tr>
  </w:tbl>
  <w:p w:rsidR="6588ED7B" w:rsidP="6588ED7B" w:rsidRDefault="6588ED7B" w14:paraId="5ACB0DC6" w14:textId="3225F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443" w:rsidP="005516F4" w:rsidRDefault="001C1443" w14:paraId="04F8E36E" w14:textId="77777777">
      <w:pPr>
        <w:spacing w:after="0" w:line="240" w:lineRule="auto"/>
      </w:pPr>
      <w:r>
        <w:separator/>
      </w:r>
    </w:p>
  </w:footnote>
  <w:footnote w:type="continuationSeparator" w:id="0">
    <w:p w:rsidR="001C1443" w:rsidP="005516F4" w:rsidRDefault="001C1443" w14:paraId="4EC11C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16F4" w:rsidP="005516F4" w:rsidRDefault="005516F4" w14:paraId="2CF8265F" w14:textId="575BC296">
    <w:pPr>
      <w:pStyle w:val="En-tte"/>
      <w:pBdr>
        <w:bottom w:val="single" w:color="auto" w:sz="4" w:space="1"/>
      </w:pBd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6CD5B" wp14:editId="2179B594">
              <wp:simplePos x="0" y="0"/>
              <wp:positionH relativeFrom="column">
                <wp:posOffset>1381125</wp:posOffset>
              </wp:positionH>
              <wp:positionV relativeFrom="paragraph">
                <wp:posOffset>209550</wp:posOffset>
              </wp:positionV>
              <wp:extent cx="0" cy="647700"/>
              <wp:effectExtent l="0" t="0" r="38100" b="19050"/>
              <wp:wrapNone/>
              <wp:docPr id="1944156067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necteur droit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108.75pt,16.5pt" to="108.75pt,67.5pt" w14:anchorId="54EC0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">
              <v:stroke joinstyle="miter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BA37C" wp14:editId="7CA8C264">
              <wp:simplePos x="0" y="0"/>
              <wp:positionH relativeFrom="column">
                <wp:posOffset>1571625</wp:posOffset>
              </wp:positionH>
              <wp:positionV relativeFrom="paragraph">
                <wp:posOffset>133350</wp:posOffset>
              </wp:positionV>
              <wp:extent cx="2260600" cy="711200"/>
              <wp:effectExtent l="0" t="0" r="6350" b="0"/>
              <wp:wrapNone/>
              <wp:docPr id="194629845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71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072E8" w:rsidR="005516F4" w:rsidP="005516F4" w:rsidRDefault="005516F4" w14:paraId="72E963CA" w14:textId="77777777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72E8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Physique-Chimie</w:t>
                          </w:r>
                        </w:p>
                        <w:p w:rsidRPr="007072E8" w:rsidR="005516F4" w:rsidP="005516F4" w:rsidRDefault="005516F4" w14:paraId="7EA63C48" w14:textId="77777777">
                          <w:pPr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</w:pPr>
                          <w:r w:rsidRPr="007072E8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  <w:t>Groupe de Travail « Lycée 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077BA37C">
              <v:stroke joinstyle="miter"/>
              <v:path gradientshapeok="t" o:connecttype="rect"/>
            </v:shapetype>
            <v:shape id="Zone de texte 2" style="position:absolute;margin-left:123.75pt;margin-top:10.5pt;width:178pt;height:5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">
              <v:textbox>
                <w:txbxContent>
                  <w:p w:rsidRPr="007072E8" w:rsidR="005516F4" w:rsidP="005516F4" w:rsidRDefault="005516F4" w14:paraId="72E963CA" w14:textId="77777777">
                    <w:pP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 w:rsidRPr="007072E8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Physique-Chimie</w:t>
                    </w:r>
                  </w:p>
                  <w:p w:rsidRPr="007072E8" w:rsidR="005516F4" w:rsidP="005516F4" w:rsidRDefault="005516F4" w14:paraId="7EA63C48" w14:textId="77777777">
                    <w:pPr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</w:pPr>
                    <w:r w:rsidRPr="007072E8"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  <w:t>Groupe de Travail « Lycée »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5497704A" wp14:editId="3DA3534B">
          <wp:extent cx="1367084" cy="1066800"/>
          <wp:effectExtent l="0" t="0" r="5080" b="0"/>
          <wp:docPr id="12696409" name="Image 12696409" descr="Académie de Versailles (éducation)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émie de Versailles (éducation)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460" cy="107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2BA"/>
    <w:multiLevelType w:val="multilevel"/>
    <w:tmpl w:val="E232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3A0744"/>
    <w:multiLevelType w:val="hybridMultilevel"/>
    <w:tmpl w:val="1AAC9E6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DC47B7"/>
    <w:multiLevelType w:val="multilevel"/>
    <w:tmpl w:val="E294D52E"/>
    <w:lvl w:ilvl="0">
      <w:numFmt w:val="bullet"/>
      <w:lvlText w:val="–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3" w15:restartNumberingAfterBreak="0">
    <w:nsid w:val="1EF42768"/>
    <w:multiLevelType w:val="multilevel"/>
    <w:tmpl w:val="D5B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D85B69"/>
    <w:multiLevelType w:val="multilevel"/>
    <w:tmpl w:val="30E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DBD446C"/>
    <w:multiLevelType w:val="multilevel"/>
    <w:tmpl w:val="5A26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7816232"/>
    <w:multiLevelType w:val="multilevel"/>
    <w:tmpl w:val="E8E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8645898"/>
    <w:multiLevelType w:val="hybridMultilevel"/>
    <w:tmpl w:val="4EDA7336"/>
    <w:lvl w:ilvl="0" w:tplc="26D636F6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6645D8"/>
    <w:multiLevelType w:val="multilevel"/>
    <w:tmpl w:val="3F4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611E5D0"/>
    <w:multiLevelType w:val="hybridMultilevel"/>
    <w:tmpl w:val="B6846E02"/>
    <w:lvl w:ilvl="0" w:tplc="BB622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0C6D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16C6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68C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E6E5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4008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9C8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14C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E06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5350D2"/>
    <w:multiLevelType w:val="multilevel"/>
    <w:tmpl w:val="97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33C3A28"/>
    <w:multiLevelType w:val="hybridMultilevel"/>
    <w:tmpl w:val="B5D88D64"/>
    <w:lvl w:ilvl="0" w:tplc="26D636F6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32065D"/>
    <w:multiLevelType w:val="multilevel"/>
    <w:tmpl w:val="BDC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C0A7CEC"/>
    <w:multiLevelType w:val="hybridMultilevel"/>
    <w:tmpl w:val="C89C896C"/>
    <w:lvl w:ilvl="0" w:tplc="26D636F6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D81A1E"/>
    <w:multiLevelType w:val="hybridMultilevel"/>
    <w:tmpl w:val="42203934"/>
    <w:lvl w:ilvl="0" w:tplc="936073C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8D72DD2"/>
    <w:multiLevelType w:val="multilevel"/>
    <w:tmpl w:val="00BED590"/>
    <w:lvl w:ilvl="0">
      <w:numFmt w:val="bullet"/>
      <w:lvlText w:val="–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6" w15:restartNumberingAfterBreak="0">
    <w:nsid w:val="7C6E6653"/>
    <w:multiLevelType w:val="multilevel"/>
    <w:tmpl w:val="ADA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C9E7B3E"/>
    <w:multiLevelType w:val="multilevel"/>
    <w:tmpl w:val="B8C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D980541"/>
    <w:multiLevelType w:val="multilevel"/>
    <w:tmpl w:val="9FA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D9C116B"/>
    <w:multiLevelType w:val="multilevel"/>
    <w:tmpl w:val="E84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59591415">
    <w:abstractNumId w:val="9"/>
  </w:num>
  <w:num w:numId="2" w16cid:durableId="938372640">
    <w:abstractNumId w:val="1"/>
  </w:num>
  <w:num w:numId="3" w16cid:durableId="699864925">
    <w:abstractNumId w:val="7"/>
  </w:num>
  <w:num w:numId="4" w16cid:durableId="28535510">
    <w:abstractNumId w:val="4"/>
  </w:num>
  <w:num w:numId="5" w16cid:durableId="552891072">
    <w:abstractNumId w:val="19"/>
  </w:num>
  <w:num w:numId="6" w16cid:durableId="1693993643">
    <w:abstractNumId w:val="12"/>
  </w:num>
  <w:num w:numId="7" w16cid:durableId="822433389">
    <w:abstractNumId w:val="17"/>
  </w:num>
  <w:num w:numId="8" w16cid:durableId="435253238">
    <w:abstractNumId w:val="6"/>
  </w:num>
  <w:num w:numId="9" w16cid:durableId="743333054">
    <w:abstractNumId w:val="5"/>
  </w:num>
  <w:num w:numId="10" w16cid:durableId="1713964633">
    <w:abstractNumId w:val="3"/>
  </w:num>
  <w:num w:numId="11" w16cid:durableId="1504782657">
    <w:abstractNumId w:val="10"/>
  </w:num>
  <w:num w:numId="12" w16cid:durableId="1308318066">
    <w:abstractNumId w:val="8"/>
  </w:num>
  <w:num w:numId="13" w16cid:durableId="910699439">
    <w:abstractNumId w:val="18"/>
  </w:num>
  <w:num w:numId="14" w16cid:durableId="1651714506">
    <w:abstractNumId w:val="16"/>
  </w:num>
  <w:num w:numId="15" w16cid:durableId="1254168477">
    <w:abstractNumId w:val="0"/>
  </w:num>
  <w:num w:numId="16" w16cid:durableId="1826316610">
    <w:abstractNumId w:val="2"/>
  </w:num>
  <w:num w:numId="17" w16cid:durableId="1901597737">
    <w:abstractNumId w:val="15"/>
  </w:num>
  <w:num w:numId="18" w16cid:durableId="930162420">
    <w:abstractNumId w:val="13"/>
  </w:num>
  <w:num w:numId="19" w16cid:durableId="165562423">
    <w:abstractNumId w:val="11"/>
  </w:num>
  <w:num w:numId="20" w16cid:durableId="544414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71899"/>
    <w:rsid w:val="0001129E"/>
    <w:rsid w:val="000368B3"/>
    <w:rsid w:val="00167FFA"/>
    <w:rsid w:val="001B2A21"/>
    <w:rsid w:val="001C1443"/>
    <w:rsid w:val="001D5E9C"/>
    <w:rsid w:val="002029E1"/>
    <w:rsid w:val="00247943"/>
    <w:rsid w:val="00265418"/>
    <w:rsid w:val="002C6D29"/>
    <w:rsid w:val="002D7032"/>
    <w:rsid w:val="00390817"/>
    <w:rsid w:val="00403C46"/>
    <w:rsid w:val="0045002C"/>
    <w:rsid w:val="0045551C"/>
    <w:rsid w:val="0047395D"/>
    <w:rsid w:val="004C4E40"/>
    <w:rsid w:val="004D2660"/>
    <w:rsid w:val="00523F38"/>
    <w:rsid w:val="005516F4"/>
    <w:rsid w:val="005C23A3"/>
    <w:rsid w:val="00610221"/>
    <w:rsid w:val="006750CC"/>
    <w:rsid w:val="00753959"/>
    <w:rsid w:val="0077062F"/>
    <w:rsid w:val="00782AA5"/>
    <w:rsid w:val="007C005D"/>
    <w:rsid w:val="00886B31"/>
    <w:rsid w:val="009308C7"/>
    <w:rsid w:val="00951C59"/>
    <w:rsid w:val="009E3321"/>
    <w:rsid w:val="00A06072"/>
    <w:rsid w:val="00A11521"/>
    <w:rsid w:val="00AD521D"/>
    <w:rsid w:val="00B4591E"/>
    <w:rsid w:val="00B77690"/>
    <w:rsid w:val="00B963BC"/>
    <w:rsid w:val="00B96DF6"/>
    <w:rsid w:val="00C347EE"/>
    <w:rsid w:val="00D24058"/>
    <w:rsid w:val="00DA4C9A"/>
    <w:rsid w:val="00DD2221"/>
    <w:rsid w:val="00E42C17"/>
    <w:rsid w:val="00E77C33"/>
    <w:rsid w:val="00F5078C"/>
    <w:rsid w:val="00FA7B12"/>
    <w:rsid w:val="00FB5F8D"/>
    <w:rsid w:val="00FC3174"/>
    <w:rsid w:val="00FD5648"/>
    <w:rsid w:val="02B3B458"/>
    <w:rsid w:val="04AF760E"/>
    <w:rsid w:val="0930548D"/>
    <w:rsid w:val="09D81634"/>
    <w:rsid w:val="0B232926"/>
    <w:rsid w:val="0C3546CF"/>
    <w:rsid w:val="0EAA5A4A"/>
    <w:rsid w:val="0ECE291F"/>
    <w:rsid w:val="0F1170C2"/>
    <w:rsid w:val="0FB01D1D"/>
    <w:rsid w:val="127314F3"/>
    <w:rsid w:val="12E5DED1"/>
    <w:rsid w:val="13504AE9"/>
    <w:rsid w:val="15DCC3BA"/>
    <w:rsid w:val="1B6A58D0"/>
    <w:rsid w:val="1C93E32B"/>
    <w:rsid w:val="1D6C7546"/>
    <w:rsid w:val="20654879"/>
    <w:rsid w:val="211F362F"/>
    <w:rsid w:val="212A8284"/>
    <w:rsid w:val="2572269C"/>
    <w:rsid w:val="25840896"/>
    <w:rsid w:val="2BFA92D1"/>
    <w:rsid w:val="2CBF74C3"/>
    <w:rsid w:val="2EB5CD50"/>
    <w:rsid w:val="30F02AB4"/>
    <w:rsid w:val="31ABB101"/>
    <w:rsid w:val="33443D8D"/>
    <w:rsid w:val="3446A1C1"/>
    <w:rsid w:val="34817AD5"/>
    <w:rsid w:val="34A6A4AC"/>
    <w:rsid w:val="35AA2AD3"/>
    <w:rsid w:val="36530CD3"/>
    <w:rsid w:val="377C6532"/>
    <w:rsid w:val="3951D2D3"/>
    <w:rsid w:val="39D1A990"/>
    <w:rsid w:val="3A8BE59E"/>
    <w:rsid w:val="3D4BC2BE"/>
    <w:rsid w:val="3DC13B3B"/>
    <w:rsid w:val="3E19FC22"/>
    <w:rsid w:val="3E3A1C8A"/>
    <w:rsid w:val="3EA68BE3"/>
    <w:rsid w:val="3F177856"/>
    <w:rsid w:val="3F6A603C"/>
    <w:rsid w:val="4205C19C"/>
    <w:rsid w:val="42B3856F"/>
    <w:rsid w:val="4537BC69"/>
    <w:rsid w:val="45F4AC0B"/>
    <w:rsid w:val="46096FAF"/>
    <w:rsid w:val="481AF4D6"/>
    <w:rsid w:val="481DC47C"/>
    <w:rsid w:val="490ABE57"/>
    <w:rsid w:val="4BAB905B"/>
    <w:rsid w:val="4BEA86C5"/>
    <w:rsid w:val="4E1A4FB2"/>
    <w:rsid w:val="4F8FF936"/>
    <w:rsid w:val="5120F5E3"/>
    <w:rsid w:val="5133F1F3"/>
    <w:rsid w:val="5205FCE3"/>
    <w:rsid w:val="5365A2D6"/>
    <w:rsid w:val="544CEA71"/>
    <w:rsid w:val="56A12D59"/>
    <w:rsid w:val="56C4616F"/>
    <w:rsid w:val="58F05744"/>
    <w:rsid w:val="5963C8F6"/>
    <w:rsid w:val="5B28C2AE"/>
    <w:rsid w:val="5B99BC02"/>
    <w:rsid w:val="5BFCC965"/>
    <w:rsid w:val="5C43414F"/>
    <w:rsid w:val="5CF008D9"/>
    <w:rsid w:val="5D1142E5"/>
    <w:rsid w:val="5FB3155C"/>
    <w:rsid w:val="611D39FD"/>
    <w:rsid w:val="6156F355"/>
    <w:rsid w:val="63071899"/>
    <w:rsid w:val="635CE628"/>
    <w:rsid w:val="63CF7B4A"/>
    <w:rsid w:val="648D8B6B"/>
    <w:rsid w:val="6588ED7B"/>
    <w:rsid w:val="68FF2A0A"/>
    <w:rsid w:val="6974408E"/>
    <w:rsid w:val="69BAC56B"/>
    <w:rsid w:val="6A465C51"/>
    <w:rsid w:val="6CD7AA73"/>
    <w:rsid w:val="6DEB4ECB"/>
    <w:rsid w:val="6FE0C3E2"/>
    <w:rsid w:val="71510798"/>
    <w:rsid w:val="72EA6BF8"/>
    <w:rsid w:val="734EB05F"/>
    <w:rsid w:val="7466F13E"/>
    <w:rsid w:val="756F1DDC"/>
    <w:rsid w:val="785AFB10"/>
    <w:rsid w:val="7C7EB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71899"/>
  <w15:chartTrackingRefBased/>
  <w15:docId w15:val="{DDCFBE4D-C683-473A-B3BE-1826B37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769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edeliste">
    <w:name w:val="List Paragraph"/>
    <w:basedOn w:val="Normal"/>
    <w:uiPriority w:val="34"/>
    <w:qFormat/>
    <w:rsid w:val="00DD2221"/>
    <w:pPr>
      <w:ind w:left="720"/>
      <w:contextualSpacing/>
    </w:pPr>
  </w:style>
  <w:style w:type="paragraph" w:styleId="paragraph" w:customStyle="1">
    <w:name w:val="paragraph"/>
    <w:basedOn w:val="Normal"/>
    <w:rsid w:val="00DD22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fr-FR"/>
    </w:rPr>
  </w:style>
  <w:style w:type="character" w:styleId="normaltextrun" w:customStyle="1">
    <w:name w:val="normaltextrun"/>
    <w:basedOn w:val="Policepardfaut"/>
    <w:rsid w:val="00DD2221"/>
  </w:style>
  <w:style w:type="character" w:styleId="eop" w:customStyle="1">
    <w:name w:val="eop"/>
    <w:basedOn w:val="Policepardfaut"/>
    <w:rsid w:val="00DD2221"/>
  </w:style>
  <w:style w:type="paragraph" w:styleId="TableContents" w:customStyle="1">
    <w:name w:val="Table Contents"/>
    <w:basedOn w:val="Normal"/>
    <w:rsid w:val="00DD222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lang w:eastAsia="zh-CN" w:bidi="hi-IN"/>
    </w:rPr>
  </w:style>
  <w:style w:type="paragraph" w:styleId="Standard" w:customStyle="1">
    <w:name w:val="Standard"/>
    <w:rsid w:val="007C00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5516F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516F4"/>
  </w:style>
  <w:style w:type="paragraph" w:styleId="Pieddepage">
    <w:name w:val="footer"/>
    <w:basedOn w:val="Normal"/>
    <w:link w:val="PieddepageCar"/>
    <w:uiPriority w:val="99"/>
    <w:unhideWhenUsed/>
    <w:rsid w:val="005516F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516F4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C5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51C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ota62.site.ac-lille.fr/construire-ensemble-les-criteres-de-reussite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ducation.gouv.fr/la-sensibilisation-et-la-formation-la-demarche-scientifique-378059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871b13cc49d341ec63780757cba957aa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bb7a715f678e1ea34dd99e3eedfa7f12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744e1-6cc4-4364-bc5a-3efde3fc8953">
      <Terms xmlns="http://schemas.microsoft.com/office/infopath/2007/PartnerControls"/>
    </lcf76f155ced4ddcb4097134ff3c332f>
    <TaxCatchAll xmlns="12598dbc-007d-4998-bcb6-2ed3d5020425" xsi:nil="true"/>
  </documentManagement>
</p:properties>
</file>

<file path=customXml/itemProps1.xml><?xml version="1.0" encoding="utf-8"?>
<ds:datastoreItem xmlns:ds="http://schemas.openxmlformats.org/officeDocument/2006/customXml" ds:itemID="{95E8F4F3-6097-44E9-8F77-4C3D3AC5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04DC5-E8B4-4A8B-B1AC-7AED218FD9CC}"/>
</file>

<file path=customXml/itemProps3.xml><?xml version="1.0" encoding="utf-8"?>
<ds:datastoreItem xmlns:ds="http://schemas.openxmlformats.org/officeDocument/2006/customXml" ds:itemID="{EB67528D-1D68-476F-9DAF-2200F105BEE2}">
  <ds:schemaRefs>
    <ds:schemaRef ds:uri="http://schemas.microsoft.com/office/2006/metadata/properties"/>
    <ds:schemaRef ds:uri="http://schemas.microsoft.com/office/infopath/2007/PartnerControls"/>
    <ds:schemaRef ds:uri="881744e1-6cc4-4364-bc5a-3efde3fc8953"/>
    <ds:schemaRef ds:uri="12598dbc-007d-4998-bcb6-2ed3d50204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Lamarque Sandrine</dc:creator>
  <keywords/>
  <dc:description/>
  <lastModifiedBy>Emmanuelle Laage</lastModifiedBy>
  <revision>12</revision>
  <dcterms:created xsi:type="dcterms:W3CDTF">2025-05-11T19:18:00.0000000Z</dcterms:created>
  <dcterms:modified xsi:type="dcterms:W3CDTF">2025-11-17T10:24:38.6712101Z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